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AA7D2" w14:textId="77777777" w:rsidR="005155B3" w:rsidRPr="00C724F0" w:rsidRDefault="003A6F82" w:rsidP="003A6F82">
      <w:pPr>
        <w:jc w:val="center"/>
        <w:rPr>
          <w:rFonts w:ascii="仿宋_GB2312" w:eastAsia="仿宋_GB2312" w:hAnsi="黑体" w:cs="黑体"/>
          <w:sz w:val="32"/>
          <w:szCs w:val="32"/>
        </w:rPr>
      </w:pPr>
      <w:r w:rsidRPr="00C724F0">
        <w:rPr>
          <w:rFonts w:ascii="仿宋_GB2312" w:eastAsia="仿宋_GB2312" w:hAnsi="黑体" w:cs="黑体" w:hint="eastAsia"/>
          <w:sz w:val="32"/>
          <w:szCs w:val="32"/>
        </w:rPr>
        <w:t>四川省文化馆政府采购代理机构比选评分标准</w:t>
      </w:r>
    </w:p>
    <w:p w14:paraId="46C5072B" w14:textId="77777777" w:rsidR="0080521A" w:rsidRPr="00C724F0" w:rsidRDefault="0080521A" w:rsidP="003A6F82">
      <w:pPr>
        <w:jc w:val="center"/>
      </w:pPr>
    </w:p>
    <w:tbl>
      <w:tblPr>
        <w:tblW w:w="11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1102"/>
        <w:gridCol w:w="720"/>
        <w:gridCol w:w="5249"/>
        <w:gridCol w:w="1841"/>
        <w:gridCol w:w="1841"/>
      </w:tblGrid>
      <w:tr w:rsidR="0080521A" w:rsidRPr="00C724F0" w14:paraId="659B1716" w14:textId="77777777" w:rsidTr="00FA6FFA">
        <w:trPr>
          <w:cantSplit/>
          <w:trHeight w:val="402"/>
          <w:jc w:val="center"/>
        </w:trPr>
        <w:tc>
          <w:tcPr>
            <w:tcW w:w="607" w:type="dxa"/>
            <w:vAlign w:val="center"/>
          </w:tcPr>
          <w:p w14:paraId="0FB0DB55" w14:textId="77777777" w:rsidR="0080521A" w:rsidRPr="00C724F0" w:rsidRDefault="0080521A" w:rsidP="00677AB5">
            <w:pPr>
              <w:spacing w:line="400" w:lineRule="exact"/>
              <w:ind w:firstLine="28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C724F0"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102" w:type="dxa"/>
            <w:vAlign w:val="center"/>
          </w:tcPr>
          <w:p w14:paraId="0EDB1623" w14:textId="77777777" w:rsidR="0080521A" w:rsidRPr="00C724F0" w:rsidRDefault="0080521A" w:rsidP="00677AB5">
            <w:pPr>
              <w:spacing w:line="400" w:lineRule="exact"/>
              <w:ind w:firstLine="28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C724F0">
              <w:rPr>
                <w:rFonts w:ascii="宋体" w:hAnsi="宋体" w:cs="宋体" w:hint="eastAsia"/>
                <w:b/>
                <w:bCs/>
                <w:szCs w:val="21"/>
              </w:rPr>
              <w:t>评分因素</w:t>
            </w:r>
          </w:p>
          <w:p w14:paraId="05ECF06B" w14:textId="77777777" w:rsidR="0080521A" w:rsidRPr="00C724F0" w:rsidRDefault="0080521A" w:rsidP="00677AB5">
            <w:pPr>
              <w:spacing w:line="400" w:lineRule="exact"/>
              <w:ind w:firstLine="28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C724F0">
              <w:rPr>
                <w:rFonts w:ascii="宋体" w:hAnsi="宋体" w:cs="宋体" w:hint="eastAsia"/>
                <w:b/>
                <w:bCs/>
                <w:szCs w:val="21"/>
              </w:rPr>
              <w:t>及权重</w:t>
            </w:r>
          </w:p>
        </w:tc>
        <w:tc>
          <w:tcPr>
            <w:tcW w:w="720" w:type="dxa"/>
            <w:vAlign w:val="center"/>
          </w:tcPr>
          <w:p w14:paraId="6DCFF915" w14:textId="77777777" w:rsidR="0080521A" w:rsidRPr="00C724F0" w:rsidRDefault="0080521A" w:rsidP="00677AB5">
            <w:pPr>
              <w:spacing w:line="400" w:lineRule="exact"/>
              <w:ind w:firstLine="28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C724F0">
              <w:rPr>
                <w:rFonts w:ascii="宋体" w:hAnsi="宋体" w:cs="宋体" w:hint="eastAsia"/>
                <w:b/>
                <w:bCs/>
                <w:szCs w:val="21"/>
              </w:rPr>
              <w:t>分值</w:t>
            </w:r>
          </w:p>
        </w:tc>
        <w:tc>
          <w:tcPr>
            <w:tcW w:w="5249" w:type="dxa"/>
            <w:vAlign w:val="center"/>
          </w:tcPr>
          <w:p w14:paraId="5E938E04" w14:textId="77777777" w:rsidR="0080521A" w:rsidRPr="00C724F0" w:rsidRDefault="0080521A" w:rsidP="00677AB5">
            <w:pPr>
              <w:spacing w:line="400" w:lineRule="exact"/>
              <w:ind w:firstLine="28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C724F0">
              <w:rPr>
                <w:rFonts w:ascii="宋体" w:hAnsi="宋体" w:cs="宋体" w:hint="eastAsia"/>
                <w:b/>
                <w:bCs/>
                <w:szCs w:val="21"/>
              </w:rPr>
              <w:t>评分标准</w:t>
            </w:r>
          </w:p>
        </w:tc>
        <w:tc>
          <w:tcPr>
            <w:tcW w:w="1841" w:type="dxa"/>
            <w:vAlign w:val="center"/>
          </w:tcPr>
          <w:p w14:paraId="5DBC252A" w14:textId="77777777" w:rsidR="0080521A" w:rsidRPr="00C724F0" w:rsidRDefault="0080521A" w:rsidP="00FA6FFA">
            <w:pPr>
              <w:spacing w:line="400" w:lineRule="exact"/>
              <w:rPr>
                <w:rFonts w:ascii="宋体" w:hAnsi="宋体" w:cs="宋体"/>
                <w:b/>
                <w:bCs/>
                <w:szCs w:val="21"/>
              </w:rPr>
            </w:pPr>
            <w:r w:rsidRPr="00C724F0">
              <w:rPr>
                <w:rFonts w:ascii="宋体" w:hAnsi="宋体" w:cs="宋体" w:hint="eastAsia"/>
                <w:b/>
                <w:bCs/>
                <w:szCs w:val="21"/>
              </w:rPr>
              <w:t>评审依据</w:t>
            </w:r>
          </w:p>
        </w:tc>
        <w:tc>
          <w:tcPr>
            <w:tcW w:w="1841" w:type="dxa"/>
            <w:vAlign w:val="center"/>
          </w:tcPr>
          <w:p w14:paraId="15EAA3D0" w14:textId="77777777" w:rsidR="0080521A" w:rsidRPr="00C724F0" w:rsidRDefault="0080521A" w:rsidP="00FA6FFA">
            <w:pPr>
              <w:spacing w:line="400" w:lineRule="exact"/>
              <w:rPr>
                <w:rFonts w:ascii="宋体" w:hAnsi="宋体" w:cs="宋体"/>
                <w:b/>
                <w:bCs/>
                <w:szCs w:val="21"/>
              </w:rPr>
            </w:pPr>
            <w:r w:rsidRPr="00C724F0">
              <w:rPr>
                <w:rFonts w:ascii="宋体" w:hAnsi="宋体" w:cs="宋体" w:hint="eastAsia"/>
                <w:b/>
                <w:bCs/>
                <w:szCs w:val="21"/>
              </w:rPr>
              <w:t>说    明</w:t>
            </w:r>
          </w:p>
        </w:tc>
      </w:tr>
      <w:tr w:rsidR="0080521A" w:rsidRPr="00C724F0" w14:paraId="63BAA1E2" w14:textId="77777777" w:rsidTr="00FA6FFA">
        <w:trPr>
          <w:cantSplit/>
          <w:trHeight w:val="402"/>
          <w:jc w:val="center"/>
        </w:trPr>
        <w:tc>
          <w:tcPr>
            <w:tcW w:w="607" w:type="dxa"/>
            <w:vAlign w:val="center"/>
          </w:tcPr>
          <w:p w14:paraId="09D18D7F" w14:textId="77777777" w:rsidR="0080521A" w:rsidRPr="00C724F0" w:rsidRDefault="0080521A" w:rsidP="00677AB5">
            <w:pPr>
              <w:spacing w:line="400" w:lineRule="exact"/>
              <w:ind w:firstLine="28"/>
              <w:jc w:val="center"/>
              <w:rPr>
                <w:rFonts w:ascii="宋体" w:hAnsi="宋体" w:cs="宋体"/>
                <w:szCs w:val="21"/>
              </w:rPr>
            </w:pPr>
            <w:r w:rsidRPr="00C724F0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102" w:type="dxa"/>
            <w:vAlign w:val="center"/>
          </w:tcPr>
          <w:p w14:paraId="472E0732" w14:textId="77777777" w:rsidR="0080521A" w:rsidRPr="00C724F0" w:rsidRDefault="0080521A" w:rsidP="00677AB5">
            <w:pPr>
              <w:spacing w:line="400" w:lineRule="exact"/>
              <w:ind w:firstLine="28"/>
              <w:jc w:val="center"/>
              <w:rPr>
                <w:rFonts w:ascii="宋体" w:hAnsi="宋体" w:cs="宋体"/>
                <w:szCs w:val="21"/>
              </w:rPr>
            </w:pPr>
            <w:r w:rsidRPr="00C724F0">
              <w:rPr>
                <w:rFonts w:ascii="宋体" w:hAnsi="宋体" w:cs="宋体" w:hint="eastAsia"/>
                <w:szCs w:val="21"/>
              </w:rPr>
              <w:t>报价</w:t>
            </w:r>
          </w:p>
        </w:tc>
        <w:tc>
          <w:tcPr>
            <w:tcW w:w="720" w:type="dxa"/>
            <w:vAlign w:val="center"/>
          </w:tcPr>
          <w:p w14:paraId="4BD6DCA2" w14:textId="4E2C8BA7" w:rsidR="0080521A" w:rsidRPr="00C724F0" w:rsidRDefault="00A01BD4" w:rsidP="00677AB5">
            <w:pPr>
              <w:spacing w:line="400" w:lineRule="exact"/>
              <w:ind w:firstLine="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</w:t>
            </w:r>
            <w:r w:rsidR="0080521A" w:rsidRPr="00C724F0">
              <w:rPr>
                <w:rFonts w:ascii="宋体" w:hAnsi="宋体" w:cs="宋体" w:hint="eastAsia"/>
                <w:szCs w:val="21"/>
              </w:rPr>
              <w:t>分</w:t>
            </w:r>
          </w:p>
        </w:tc>
        <w:tc>
          <w:tcPr>
            <w:tcW w:w="5249" w:type="dxa"/>
            <w:vAlign w:val="center"/>
          </w:tcPr>
          <w:p w14:paraId="0CDB1A08" w14:textId="2007D348" w:rsidR="0080521A" w:rsidRPr="00C724F0" w:rsidRDefault="0080521A" w:rsidP="00FA6FFA">
            <w:pPr>
              <w:spacing w:line="400" w:lineRule="exact"/>
              <w:ind w:firstLineChars="150" w:firstLine="315"/>
              <w:rPr>
                <w:rFonts w:ascii="仿宋" w:eastAsia="仿宋" w:hAnsi="仿宋" w:cs="仿宋_GB2312"/>
                <w:kern w:val="1"/>
                <w:szCs w:val="21"/>
              </w:rPr>
            </w:pPr>
            <w:r w:rsidRPr="00FA6FFA">
              <w:rPr>
                <w:rFonts w:ascii="宋体" w:hAnsi="宋体" w:cs="宋体" w:hint="eastAsia"/>
                <w:szCs w:val="21"/>
              </w:rPr>
              <w:t>参照“计价格[2002]1980号”文件招标代理服务费收费标准，按收费标准收费得</w:t>
            </w:r>
            <w:r w:rsidR="00657BE9" w:rsidRPr="00FA6FFA">
              <w:rPr>
                <w:rFonts w:ascii="宋体" w:hAnsi="宋体" w:cs="宋体" w:hint="eastAsia"/>
                <w:szCs w:val="21"/>
              </w:rPr>
              <w:t>15</w:t>
            </w:r>
            <w:r w:rsidRPr="00FA6FFA">
              <w:rPr>
                <w:rFonts w:ascii="宋体" w:hAnsi="宋体" w:cs="宋体" w:hint="eastAsia"/>
                <w:szCs w:val="21"/>
              </w:rPr>
              <w:t>分，每下浮</w:t>
            </w:r>
            <w:r w:rsidR="001D6325" w:rsidRPr="00FA6FFA">
              <w:rPr>
                <w:rFonts w:ascii="宋体" w:hAnsi="宋体" w:cs="宋体" w:hint="eastAsia"/>
                <w:szCs w:val="21"/>
              </w:rPr>
              <w:t>2</w:t>
            </w:r>
            <w:r w:rsidRPr="00FA6FFA">
              <w:rPr>
                <w:rFonts w:ascii="宋体" w:hAnsi="宋体" w:cs="宋体" w:hint="eastAsia"/>
                <w:szCs w:val="21"/>
              </w:rPr>
              <w:t>%加1分，最高得</w:t>
            </w:r>
            <w:r w:rsidR="008A13A2">
              <w:rPr>
                <w:rFonts w:ascii="宋体" w:hAnsi="宋体" w:cs="宋体"/>
                <w:szCs w:val="21"/>
              </w:rPr>
              <w:t>20</w:t>
            </w:r>
            <w:r w:rsidRPr="00FA6FFA">
              <w:rPr>
                <w:rFonts w:ascii="宋体" w:hAnsi="宋体" w:cs="宋体" w:hint="eastAsia"/>
                <w:szCs w:val="21"/>
              </w:rPr>
              <w:t>分；每上浮</w:t>
            </w:r>
            <w:r w:rsidR="001D6325" w:rsidRPr="00FA6FFA">
              <w:rPr>
                <w:rFonts w:ascii="宋体" w:hAnsi="宋体" w:cs="宋体" w:hint="eastAsia"/>
                <w:szCs w:val="21"/>
              </w:rPr>
              <w:t>2</w:t>
            </w:r>
            <w:r w:rsidRPr="00FA6FFA">
              <w:rPr>
                <w:rFonts w:ascii="宋体" w:hAnsi="宋体" w:cs="宋体" w:hint="eastAsia"/>
                <w:szCs w:val="21"/>
              </w:rPr>
              <w:t>%减1分，扣完为止。</w:t>
            </w:r>
          </w:p>
        </w:tc>
        <w:tc>
          <w:tcPr>
            <w:tcW w:w="1841" w:type="dxa"/>
            <w:vAlign w:val="center"/>
          </w:tcPr>
          <w:p w14:paraId="4C825CF4" w14:textId="77777777" w:rsidR="0080521A" w:rsidRPr="00FA6FFA" w:rsidRDefault="0080521A" w:rsidP="00FA6FFA">
            <w:pPr>
              <w:spacing w:line="400" w:lineRule="exact"/>
              <w:ind w:firstLineChars="150" w:firstLine="315"/>
              <w:rPr>
                <w:rFonts w:ascii="宋体" w:hAnsi="宋体" w:cs="宋体"/>
                <w:szCs w:val="21"/>
              </w:rPr>
            </w:pPr>
            <w:r w:rsidRPr="00FA6FFA">
              <w:rPr>
                <w:rFonts w:ascii="宋体" w:hAnsi="宋体" w:cs="宋体" w:hint="eastAsia"/>
                <w:szCs w:val="21"/>
              </w:rPr>
              <w:t>参照计价格[2002]1980号文、发改办价格[2003]857号文和</w:t>
            </w:r>
            <w:proofErr w:type="gramStart"/>
            <w:r w:rsidRPr="00FA6FFA">
              <w:rPr>
                <w:rFonts w:ascii="宋体" w:hAnsi="宋体" w:cs="宋体" w:hint="eastAsia"/>
                <w:szCs w:val="21"/>
              </w:rPr>
              <w:t>发改价格</w:t>
            </w:r>
            <w:proofErr w:type="gramEnd"/>
            <w:r w:rsidRPr="00FA6FFA">
              <w:rPr>
                <w:rFonts w:ascii="宋体" w:hAnsi="宋体" w:cs="宋体" w:hint="eastAsia"/>
                <w:szCs w:val="21"/>
              </w:rPr>
              <w:t>〔2011〕534号文件</w:t>
            </w:r>
          </w:p>
        </w:tc>
        <w:tc>
          <w:tcPr>
            <w:tcW w:w="1841" w:type="dxa"/>
            <w:vAlign w:val="center"/>
          </w:tcPr>
          <w:p w14:paraId="4034D163" w14:textId="77777777" w:rsidR="0080521A" w:rsidRPr="00FA6FFA" w:rsidRDefault="0080521A" w:rsidP="00FA6FFA">
            <w:pPr>
              <w:spacing w:line="400" w:lineRule="exact"/>
              <w:ind w:firstLineChars="150" w:firstLine="315"/>
              <w:rPr>
                <w:rFonts w:ascii="宋体" w:hAnsi="宋体" w:cs="宋体"/>
                <w:szCs w:val="21"/>
              </w:rPr>
            </w:pPr>
            <w:r w:rsidRPr="00FA6FFA">
              <w:rPr>
                <w:rFonts w:ascii="宋体" w:hAnsi="宋体" w:cs="宋体" w:hint="eastAsia"/>
                <w:szCs w:val="21"/>
              </w:rPr>
              <w:t>1、提供招标代理服务收费承诺书，否则，本项不得分。</w:t>
            </w:r>
          </w:p>
          <w:p w14:paraId="45518726" w14:textId="77777777" w:rsidR="0080521A" w:rsidRPr="00FA6FFA" w:rsidRDefault="0080521A" w:rsidP="00FA6FFA">
            <w:pPr>
              <w:spacing w:line="400" w:lineRule="exact"/>
              <w:ind w:firstLineChars="150" w:firstLine="315"/>
              <w:rPr>
                <w:rFonts w:ascii="宋体" w:hAnsi="宋体" w:cs="宋体"/>
                <w:szCs w:val="21"/>
              </w:rPr>
            </w:pPr>
            <w:r w:rsidRPr="00FA6FFA">
              <w:rPr>
                <w:rFonts w:ascii="宋体" w:hAnsi="宋体" w:cs="宋体" w:hint="eastAsia"/>
                <w:szCs w:val="21"/>
              </w:rPr>
              <w:t>2、支付方式参照财政部令第87号文和财库〔2018〕2号文。</w:t>
            </w:r>
          </w:p>
        </w:tc>
      </w:tr>
      <w:tr w:rsidR="0080521A" w:rsidRPr="00C724F0" w14:paraId="364D3FBD" w14:textId="77777777" w:rsidTr="00FA6FFA">
        <w:trPr>
          <w:cantSplit/>
          <w:trHeight w:val="402"/>
          <w:jc w:val="center"/>
        </w:trPr>
        <w:tc>
          <w:tcPr>
            <w:tcW w:w="607" w:type="dxa"/>
            <w:vAlign w:val="center"/>
          </w:tcPr>
          <w:p w14:paraId="09E13638" w14:textId="77777777" w:rsidR="0080521A" w:rsidRPr="00C724F0" w:rsidRDefault="0080521A" w:rsidP="00677AB5">
            <w:pPr>
              <w:spacing w:line="400" w:lineRule="exact"/>
              <w:ind w:firstLine="28"/>
              <w:jc w:val="center"/>
              <w:rPr>
                <w:rFonts w:ascii="宋体" w:hAnsi="宋体" w:cs="宋体"/>
                <w:szCs w:val="21"/>
              </w:rPr>
            </w:pPr>
            <w:r w:rsidRPr="00C724F0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102" w:type="dxa"/>
            <w:vAlign w:val="center"/>
          </w:tcPr>
          <w:p w14:paraId="1FE9B107" w14:textId="65BD6796" w:rsidR="0080521A" w:rsidRPr="00C724F0" w:rsidRDefault="0080521A" w:rsidP="00677AB5">
            <w:pPr>
              <w:spacing w:line="400" w:lineRule="exact"/>
              <w:ind w:firstLine="28"/>
              <w:jc w:val="center"/>
              <w:rPr>
                <w:rFonts w:ascii="宋体" w:hAnsi="宋体" w:cs="宋体"/>
                <w:szCs w:val="21"/>
              </w:rPr>
            </w:pPr>
            <w:r w:rsidRPr="00C724F0">
              <w:rPr>
                <w:rFonts w:ascii="宋体" w:hAnsi="宋体" w:cs="宋体" w:hint="eastAsia"/>
                <w:szCs w:val="21"/>
              </w:rPr>
              <w:t>服务</w:t>
            </w:r>
            <w:r w:rsidR="00F15930">
              <w:rPr>
                <w:rFonts w:ascii="宋体" w:hAnsi="宋体" w:cs="宋体" w:hint="eastAsia"/>
                <w:szCs w:val="21"/>
              </w:rPr>
              <w:t>方案</w:t>
            </w:r>
          </w:p>
        </w:tc>
        <w:tc>
          <w:tcPr>
            <w:tcW w:w="720" w:type="dxa"/>
            <w:vAlign w:val="center"/>
          </w:tcPr>
          <w:p w14:paraId="6339133C" w14:textId="55EF3726" w:rsidR="0080521A" w:rsidRPr="00042EBC" w:rsidRDefault="00311E0D" w:rsidP="00677AB5">
            <w:pPr>
              <w:spacing w:line="400" w:lineRule="exact"/>
              <w:ind w:firstLine="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40</w:t>
            </w:r>
            <w:r w:rsidR="0080521A" w:rsidRPr="00042EBC">
              <w:rPr>
                <w:rFonts w:ascii="宋体" w:hAnsi="宋体" w:cs="宋体" w:hint="eastAsia"/>
                <w:szCs w:val="21"/>
              </w:rPr>
              <w:t>分</w:t>
            </w:r>
          </w:p>
        </w:tc>
        <w:tc>
          <w:tcPr>
            <w:tcW w:w="5249" w:type="dxa"/>
            <w:vAlign w:val="center"/>
          </w:tcPr>
          <w:p w14:paraId="1C2696EF" w14:textId="247147A6" w:rsidR="00904092" w:rsidRPr="00904092" w:rsidRDefault="00904092" w:rsidP="00904092">
            <w:pPr>
              <w:pStyle w:val="a3"/>
              <w:spacing w:line="400" w:lineRule="exact"/>
              <w:rPr>
                <w:rFonts w:ascii="宋体" w:hAnsi="宋体" w:cs="宋体"/>
                <w:color w:val="FF000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</w:p>
          <w:p w14:paraId="7995F9D3" w14:textId="74E4AEB3" w:rsidR="0080521A" w:rsidRDefault="0080521A" w:rsidP="00F15930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C724F0">
              <w:rPr>
                <w:rFonts w:ascii="宋体" w:hAnsi="宋体" w:cs="宋体" w:hint="eastAsia"/>
                <w:szCs w:val="21"/>
              </w:rPr>
              <w:t>代理机构对本项目提供针对</w:t>
            </w:r>
            <w:r w:rsidR="001D6325" w:rsidRPr="00C724F0">
              <w:rPr>
                <w:rFonts w:ascii="宋体" w:hAnsi="宋体" w:cs="宋体" w:hint="eastAsia"/>
                <w:szCs w:val="21"/>
              </w:rPr>
              <w:t>我馆的特色</w:t>
            </w:r>
            <w:r w:rsidR="00DF5D34">
              <w:rPr>
                <w:rFonts w:ascii="宋体" w:hAnsi="宋体" w:cs="宋体" w:hint="eastAsia"/>
                <w:szCs w:val="21"/>
              </w:rPr>
              <w:t>化</w:t>
            </w:r>
            <w:r w:rsidR="001E2353">
              <w:rPr>
                <w:rFonts w:ascii="宋体" w:hAnsi="宋体" w:cs="宋体" w:hint="eastAsia"/>
                <w:szCs w:val="21"/>
              </w:rPr>
              <w:t>服务方案</w:t>
            </w:r>
            <w:r w:rsidR="005B00D2">
              <w:rPr>
                <w:rFonts w:ascii="宋体" w:hAnsi="宋体" w:cs="宋体" w:hint="eastAsia"/>
                <w:szCs w:val="21"/>
              </w:rPr>
              <w:t>：</w:t>
            </w:r>
            <w:r w:rsidR="00904092">
              <w:rPr>
                <w:rFonts w:ascii="宋体" w:hAnsi="宋体" w:cs="宋体" w:hint="eastAsia"/>
                <w:szCs w:val="21"/>
              </w:rPr>
              <w:t>包括</w:t>
            </w:r>
            <w:r w:rsidR="001E2353">
              <w:rPr>
                <w:rFonts w:ascii="宋体" w:hAnsi="宋体" w:cs="宋体" w:hint="eastAsia"/>
                <w:szCs w:val="21"/>
              </w:rPr>
              <w:t>响应时间、进度保障、质量</w:t>
            </w:r>
            <w:r w:rsidRPr="00C724F0">
              <w:rPr>
                <w:rFonts w:ascii="宋体" w:hAnsi="宋体" w:cs="宋体" w:hint="eastAsia"/>
                <w:szCs w:val="21"/>
              </w:rPr>
              <w:t>控制、</w:t>
            </w:r>
            <w:r w:rsidR="001E2353">
              <w:rPr>
                <w:rFonts w:ascii="宋体" w:hAnsi="宋体" w:cs="宋体" w:hint="eastAsia"/>
                <w:szCs w:val="21"/>
              </w:rPr>
              <w:t>文件编制</w:t>
            </w:r>
            <w:r w:rsidR="001D6325" w:rsidRPr="00C724F0">
              <w:rPr>
                <w:rFonts w:ascii="宋体" w:hAnsi="宋体" w:cs="宋体" w:hint="eastAsia"/>
                <w:szCs w:val="21"/>
              </w:rPr>
              <w:t>、</w:t>
            </w:r>
            <w:r w:rsidRPr="00C724F0">
              <w:rPr>
                <w:rFonts w:ascii="宋体" w:hAnsi="宋体" w:cs="宋体" w:hint="eastAsia"/>
                <w:szCs w:val="21"/>
              </w:rPr>
              <w:t>突发事件预案、质疑处理、服务</w:t>
            </w:r>
            <w:r w:rsidR="00DF5D34">
              <w:rPr>
                <w:rFonts w:ascii="宋体" w:hAnsi="宋体" w:cs="宋体" w:hint="eastAsia"/>
                <w:szCs w:val="21"/>
              </w:rPr>
              <w:t>承诺、保障措施、</w:t>
            </w:r>
            <w:r w:rsidR="001E2353">
              <w:rPr>
                <w:rFonts w:ascii="宋体" w:hAnsi="宋体" w:cs="宋体" w:hint="eastAsia"/>
                <w:szCs w:val="21"/>
              </w:rPr>
              <w:t>以及根据我馆项目特殊性进行相应</w:t>
            </w:r>
            <w:r w:rsidR="001E2353" w:rsidRPr="00C724F0">
              <w:rPr>
                <w:rFonts w:ascii="宋体" w:hAnsi="宋体" w:cs="宋体" w:hint="eastAsia"/>
                <w:szCs w:val="21"/>
              </w:rPr>
              <w:t>专业人员配备</w:t>
            </w:r>
            <w:r w:rsidR="001E2353">
              <w:rPr>
                <w:rFonts w:ascii="宋体" w:hAnsi="宋体" w:cs="宋体" w:hint="eastAsia"/>
                <w:szCs w:val="21"/>
              </w:rPr>
              <w:t>的</w:t>
            </w:r>
            <w:r w:rsidR="00DF5D34">
              <w:rPr>
                <w:rFonts w:ascii="宋体" w:hAnsi="宋体" w:cs="宋体" w:hint="eastAsia"/>
                <w:szCs w:val="21"/>
              </w:rPr>
              <w:t>特色服务等。服务方案根据完整性、可行性、合理性</w:t>
            </w:r>
            <w:r w:rsidR="001E2353">
              <w:rPr>
                <w:rFonts w:ascii="宋体" w:hAnsi="宋体" w:cs="宋体" w:hint="eastAsia"/>
                <w:szCs w:val="21"/>
              </w:rPr>
              <w:t>、针对性</w:t>
            </w:r>
            <w:r w:rsidRPr="00C724F0">
              <w:rPr>
                <w:rFonts w:ascii="宋体" w:hAnsi="宋体" w:cs="宋体" w:hint="eastAsia"/>
                <w:szCs w:val="21"/>
              </w:rPr>
              <w:t>等进行综合评比打分，评选为优、良、中、差4个</w:t>
            </w:r>
            <w:r w:rsidR="005C689A">
              <w:rPr>
                <w:rFonts w:ascii="宋体" w:hAnsi="宋体" w:cs="宋体" w:hint="eastAsia"/>
                <w:szCs w:val="21"/>
              </w:rPr>
              <w:t>等次</w:t>
            </w:r>
            <w:r w:rsidRPr="00C724F0">
              <w:rPr>
                <w:rFonts w:ascii="宋体" w:hAnsi="宋体" w:cs="宋体" w:hint="eastAsia"/>
                <w:szCs w:val="21"/>
              </w:rPr>
              <w:t>，分别得</w:t>
            </w:r>
            <w:r w:rsidR="00311E0D">
              <w:rPr>
                <w:rFonts w:ascii="宋体" w:hAnsi="宋体" w:cs="宋体"/>
                <w:szCs w:val="21"/>
              </w:rPr>
              <w:t>40</w:t>
            </w:r>
            <w:r w:rsidRPr="00C724F0">
              <w:rPr>
                <w:rFonts w:ascii="宋体" w:hAnsi="宋体" w:cs="宋体" w:hint="eastAsia"/>
                <w:szCs w:val="21"/>
              </w:rPr>
              <w:t>、</w:t>
            </w:r>
            <w:r w:rsidR="00311E0D">
              <w:rPr>
                <w:rFonts w:ascii="宋体" w:hAnsi="宋体" w:cs="宋体"/>
                <w:szCs w:val="21"/>
              </w:rPr>
              <w:t>25</w:t>
            </w:r>
            <w:r w:rsidRPr="00C724F0">
              <w:rPr>
                <w:rFonts w:ascii="宋体" w:hAnsi="宋体" w:cs="宋体" w:hint="eastAsia"/>
                <w:szCs w:val="21"/>
              </w:rPr>
              <w:t>、</w:t>
            </w:r>
            <w:r w:rsidR="00311E0D">
              <w:rPr>
                <w:rFonts w:ascii="宋体" w:hAnsi="宋体" w:cs="宋体"/>
                <w:szCs w:val="21"/>
              </w:rPr>
              <w:t>10</w:t>
            </w:r>
            <w:r w:rsidRPr="00C724F0">
              <w:rPr>
                <w:rFonts w:ascii="宋体" w:hAnsi="宋体" w:cs="宋体" w:hint="eastAsia"/>
                <w:szCs w:val="21"/>
              </w:rPr>
              <w:t>、</w:t>
            </w:r>
            <w:r w:rsidR="00904092">
              <w:rPr>
                <w:rFonts w:ascii="宋体" w:hAnsi="宋体" w:cs="宋体"/>
                <w:szCs w:val="21"/>
              </w:rPr>
              <w:t>0</w:t>
            </w:r>
            <w:r w:rsidRPr="00C724F0">
              <w:rPr>
                <w:rFonts w:ascii="宋体" w:hAnsi="宋体" w:cs="宋体" w:hint="eastAsia"/>
                <w:szCs w:val="21"/>
              </w:rPr>
              <w:t>分。</w:t>
            </w:r>
          </w:p>
          <w:p w14:paraId="1FA3DFC2" w14:textId="6B1ACA17" w:rsidR="00904092" w:rsidRPr="00C724F0" w:rsidRDefault="00904092" w:rsidP="001E2353">
            <w:pPr>
              <w:spacing w:line="400" w:lineRule="exact"/>
              <w:ind w:firstLineChars="150" w:firstLine="315"/>
              <w:rPr>
                <w:rFonts w:ascii="宋体" w:hAnsi="宋体" w:cs="宋体"/>
                <w:szCs w:val="21"/>
              </w:rPr>
            </w:pPr>
          </w:p>
        </w:tc>
        <w:tc>
          <w:tcPr>
            <w:tcW w:w="1841" w:type="dxa"/>
            <w:vAlign w:val="center"/>
          </w:tcPr>
          <w:p w14:paraId="5579159A" w14:textId="3F62CA2A" w:rsidR="00B505EC" w:rsidRDefault="00B505EC" w:rsidP="00B505EC">
            <w:pPr>
              <w:spacing w:line="400" w:lineRule="exact"/>
              <w:ind w:left="-3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政府采购代理实施方案</w:t>
            </w:r>
          </w:p>
          <w:p w14:paraId="6CCBCBB9" w14:textId="77777777" w:rsidR="0080521A" w:rsidRPr="00B505EC" w:rsidRDefault="0080521A" w:rsidP="00FA6FFA">
            <w:pPr>
              <w:spacing w:line="400" w:lineRule="exact"/>
              <w:ind w:left="-38"/>
              <w:rPr>
                <w:rFonts w:ascii="宋体" w:hAnsi="宋体" w:cs="宋体"/>
                <w:szCs w:val="21"/>
              </w:rPr>
            </w:pPr>
          </w:p>
        </w:tc>
        <w:tc>
          <w:tcPr>
            <w:tcW w:w="1841" w:type="dxa"/>
            <w:vAlign w:val="center"/>
          </w:tcPr>
          <w:p w14:paraId="61536587" w14:textId="77777777" w:rsidR="0080521A" w:rsidRPr="00C724F0" w:rsidRDefault="0080521A" w:rsidP="00FA6FFA">
            <w:pPr>
              <w:spacing w:line="400" w:lineRule="exact"/>
              <w:ind w:left="-38"/>
            </w:pPr>
          </w:p>
          <w:p w14:paraId="576AC67B" w14:textId="77777777" w:rsidR="0080521A" w:rsidRPr="00C724F0" w:rsidRDefault="0080521A" w:rsidP="00FA6FFA">
            <w:pPr>
              <w:pStyle w:val="a5"/>
            </w:pPr>
          </w:p>
        </w:tc>
      </w:tr>
      <w:tr w:rsidR="00FA6FFA" w:rsidRPr="00C724F0" w14:paraId="5711A287" w14:textId="77777777" w:rsidTr="00FA6FFA">
        <w:trPr>
          <w:cantSplit/>
          <w:trHeight w:val="402"/>
          <w:jc w:val="center"/>
        </w:trPr>
        <w:tc>
          <w:tcPr>
            <w:tcW w:w="607" w:type="dxa"/>
            <w:vAlign w:val="center"/>
          </w:tcPr>
          <w:p w14:paraId="4C931472" w14:textId="77777777" w:rsidR="00FA6FFA" w:rsidRPr="00C724F0" w:rsidRDefault="00FA6FFA" w:rsidP="00677AB5">
            <w:pPr>
              <w:spacing w:line="400" w:lineRule="exact"/>
              <w:ind w:firstLine="28"/>
              <w:jc w:val="center"/>
              <w:rPr>
                <w:rFonts w:ascii="宋体" w:hAnsi="宋体" w:cs="宋体"/>
                <w:szCs w:val="21"/>
              </w:rPr>
            </w:pPr>
            <w:r w:rsidRPr="00C724F0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102" w:type="dxa"/>
            <w:vAlign w:val="center"/>
          </w:tcPr>
          <w:p w14:paraId="41842AA3" w14:textId="77777777" w:rsidR="00FA6FFA" w:rsidRPr="00C724F0" w:rsidRDefault="00FA6FFA" w:rsidP="00B7108B">
            <w:pPr>
              <w:spacing w:line="400" w:lineRule="exact"/>
              <w:ind w:firstLine="28"/>
              <w:jc w:val="center"/>
              <w:rPr>
                <w:rFonts w:ascii="宋体" w:hAnsi="宋体" w:cs="宋体"/>
                <w:szCs w:val="21"/>
              </w:rPr>
            </w:pPr>
            <w:r w:rsidRPr="00C724F0">
              <w:rPr>
                <w:rFonts w:ascii="宋体" w:hAnsi="宋体" w:cs="宋体" w:hint="eastAsia"/>
                <w:szCs w:val="21"/>
              </w:rPr>
              <w:t>专业人员和设施设备</w:t>
            </w:r>
          </w:p>
          <w:p w14:paraId="06648529" w14:textId="77777777" w:rsidR="00FA6FFA" w:rsidRPr="00C724F0" w:rsidRDefault="00FA6FFA" w:rsidP="00677AB5">
            <w:pPr>
              <w:spacing w:line="400" w:lineRule="exact"/>
              <w:ind w:firstLine="28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955367B" w14:textId="12B87F68" w:rsidR="00FA6FFA" w:rsidRPr="00C724F0" w:rsidRDefault="00E30D5F" w:rsidP="00677AB5">
            <w:pPr>
              <w:spacing w:line="400" w:lineRule="exact"/>
              <w:ind w:firstLine="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</w:t>
            </w:r>
            <w:r w:rsidR="00FA6FFA" w:rsidRPr="00C724F0">
              <w:rPr>
                <w:rFonts w:ascii="宋体" w:hAnsi="宋体" w:cs="宋体" w:hint="eastAsia"/>
                <w:szCs w:val="21"/>
              </w:rPr>
              <w:t>分</w:t>
            </w:r>
          </w:p>
        </w:tc>
        <w:tc>
          <w:tcPr>
            <w:tcW w:w="5249" w:type="dxa"/>
            <w:vAlign w:val="center"/>
          </w:tcPr>
          <w:p w14:paraId="0629DB9D" w14:textId="651259EE" w:rsidR="00F15930" w:rsidRPr="00042EBC" w:rsidRDefault="00F15930" w:rsidP="00F15930">
            <w:pPr>
              <w:pStyle w:val="a3"/>
              <w:spacing w:line="400" w:lineRule="exact"/>
              <w:rPr>
                <w:rFonts w:ascii="宋体" w:eastAsiaTheme="minorEastAsia" w:hAnsi="宋体" w:cs="宋体"/>
                <w:kern w:val="2"/>
                <w:sz w:val="21"/>
                <w:szCs w:val="21"/>
              </w:rPr>
            </w:pPr>
            <w:r w:rsidRPr="00042EBC">
              <w:rPr>
                <w:rFonts w:ascii="宋体" w:eastAsiaTheme="minorEastAsia" w:hAnsi="宋体" w:cs="宋体" w:hint="eastAsia"/>
                <w:kern w:val="2"/>
                <w:sz w:val="21"/>
                <w:szCs w:val="21"/>
              </w:rPr>
              <w:t>1、团队人员每有中级职称1人得1分，每有高级职称1人得3分，本项最高得</w:t>
            </w:r>
            <w:r w:rsidRPr="00042EBC">
              <w:rPr>
                <w:rFonts w:ascii="宋体" w:eastAsiaTheme="minorEastAsia" w:hAnsi="宋体" w:cs="宋体"/>
                <w:kern w:val="2"/>
                <w:sz w:val="21"/>
                <w:szCs w:val="21"/>
              </w:rPr>
              <w:t>5</w:t>
            </w:r>
            <w:r w:rsidRPr="00042EBC">
              <w:rPr>
                <w:rFonts w:ascii="宋体" w:eastAsiaTheme="minorEastAsia" w:hAnsi="宋体" w:cs="宋体" w:hint="eastAsia"/>
                <w:kern w:val="2"/>
                <w:sz w:val="21"/>
                <w:szCs w:val="21"/>
              </w:rPr>
              <w:t>分（团队人员大于3人的，以职称最高的3人计算得分）。</w:t>
            </w:r>
          </w:p>
          <w:p w14:paraId="3517FC8D" w14:textId="153D63FF" w:rsidR="00FA6FFA" w:rsidRPr="00042EBC" w:rsidRDefault="00E30D5F" w:rsidP="00F15930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  <w:r w:rsidR="00F15930">
              <w:rPr>
                <w:rFonts w:ascii="宋体" w:hAnsi="宋体" w:cs="宋体" w:hint="eastAsia"/>
                <w:szCs w:val="21"/>
              </w:rPr>
              <w:t>、</w:t>
            </w:r>
            <w:r w:rsidR="00FA6FFA" w:rsidRPr="00C724F0">
              <w:rPr>
                <w:rFonts w:ascii="宋体" w:hAnsi="宋体" w:cs="宋体" w:hint="eastAsia"/>
                <w:szCs w:val="21"/>
              </w:rPr>
              <w:t>在成都市内有固定的办公场所、开评标场地及办公设施设备，优秀的得5分，</w:t>
            </w:r>
            <w:proofErr w:type="gramStart"/>
            <w:r w:rsidR="00A01BD4">
              <w:rPr>
                <w:rFonts w:ascii="宋体" w:hAnsi="宋体" w:cs="宋体" w:hint="eastAsia"/>
                <w:szCs w:val="21"/>
              </w:rPr>
              <w:t>良</w:t>
            </w:r>
            <w:r w:rsidR="00FA6FFA" w:rsidRPr="00C724F0">
              <w:rPr>
                <w:rFonts w:ascii="宋体" w:hAnsi="宋体" w:cs="宋体" w:hint="eastAsia"/>
                <w:szCs w:val="21"/>
              </w:rPr>
              <w:t>得3分</w:t>
            </w:r>
            <w:proofErr w:type="gramEnd"/>
            <w:r w:rsidR="00A01BD4">
              <w:rPr>
                <w:rFonts w:ascii="宋体" w:hAnsi="宋体" w:cs="宋体" w:hint="eastAsia"/>
                <w:szCs w:val="21"/>
              </w:rPr>
              <w:t>，中</w:t>
            </w:r>
            <w:r w:rsidR="00FA6FFA" w:rsidRPr="00C724F0">
              <w:rPr>
                <w:rFonts w:ascii="宋体" w:hAnsi="宋体" w:cs="宋体" w:hint="eastAsia"/>
                <w:szCs w:val="21"/>
              </w:rPr>
              <w:t>得1分</w:t>
            </w:r>
            <w:r w:rsidR="00A01BD4">
              <w:rPr>
                <w:rFonts w:ascii="宋体" w:hAnsi="宋体" w:cs="宋体" w:hint="eastAsia"/>
                <w:szCs w:val="21"/>
              </w:rPr>
              <w:t>，其余不得分。</w:t>
            </w:r>
          </w:p>
        </w:tc>
        <w:tc>
          <w:tcPr>
            <w:tcW w:w="1841" w:type="dxa"/>
            <w:vAlign w:val="center"/>
          </w:tcPr>
          <w:p w14:paraId="1D0DF034" w14:textId="09F664C5" w:rsidR="00187BC8" w:rsidRPr="00042EBC" w:rsidRDefault="00187BC8" w:rsidP="008641D8">
            <w:pPr>
              <w:spacing w:line="400" w:lineRule="exact"/>
              <w:ind w:leftChars="-18" w:left="-38" w:firstLineChars="100" w:firstLine="210"/>
              <w:rPr>
                <w:rFonts w:ascii="宋体" w:hAnsi="宋体" w:cs="宋体"/>
                <w:szCs w:val="21"/>
              </w:rPr>
            </w:pPr>
            <w:r w:rsidRPr="00042EBC">
              <w:rPr>
                <w:rFonts w:ascii="宋体" w:hAnsi="宋体" w:cs="宋体" w:hint="eastAsia"/>
                <w:szCs w:val="21"/>
              </w:rPr>
              <w:t>需提供职称证书复印件和该人员在本单位2019年以来缴纳的成都本地社保缴纳证明复印件。</w:t>
            </w:r>
          </w:p>
          <w:p w14:paraId="74408E54" w14:textId="60B7B212" w:rsidR="00FA6FFA" w:rsidRPr="00042EBC" w:rsidRDefault="00FA6FFA" w:rsidP="00B505EC">
            <w:pPr>
              <w:spacing w:line="400" w:lineRule="exact"/>
              <w:ind w:leftChars="-18" w:left="-38"/>
              <w:rPr>
                <w:rFonts w:ascii="宋体" w:hAnsi="宋体" w:cs="宋体"/>
                <w:szCs w:val="21"/>
              </w:rPr>
            </w:pPr>
            <w:r w:rsidRPr="00C724F0">
              <w:rPr>
                <w:rFonts w:ascii="宋体" w:hAnsi="宋体" w:cs="宋体" w:hint="eastAsia"/>
                <w:szCs w:val="21"/>
              </w:rPr>
              <w:t>办公场地、开标场地及办公设施设备照片</w:t>
            </w:r>
          </w:p>
        </w:tc>
        <w:tc>
          <w:tcPr>
            <w:tcW w:w="1841" w:type="dxa"/>
            <w:vAlign w:val="center"/>
          </w:tcPr>
          <w:p w14:paraId="6BA115F0" w14:textId="77777777" w:rsidR="00FA6FFA" w:rsidRPr="00C724F0" w:rsidRDefault="00FA6FFA" w:rsidP="00FA6FFA">
            <w:pPr>
              <w:spacing w:line="400" w:lineRule="exact"/>
              <w:ind w:left="-38"/>
              <w:rPr>
                <w:rFonts w:ascii="宋体" w:hAnsi="宋体" w:cs="宋体"/>
                <w:szCs w:val="21"/>
              </w:rPr>
            </w:pPr>
            <w:r w:rsidRPr="00042EBC">
              <w:rPr>
                <w:rFonts w:ascii="宋体" w:hAnsi="宋体" w:cs="宋体" w:hint="eastAsia"/>
                <w:szCs w:val="21"/>
              </w:rPr>
              <w:t>采购人将根据实际情况进行复核考察，如实际情况与响应文件描述不符，将取消其中选资格</w:t>
            </w:r>
          </w:p>
          <w:p w14:paraId="1DD387E8" w14:textId="77777777" w:rsidR="00FA6FFA" w:rsidRPr="00C724F0" w:rsidRDefault="00FA6FFA" w:rsidP="00FA6FFA">
            <w:pPr>
              <w:spacing w:line="400" w:lineRule="exact"/>
              <w:ind w:left="-38"/>
              <w:rPr>
                <w:rFonts w:ascii="宋体" w:hAnsi="宋体" w:cs="宋体"/>
                <w:szCs w:val="21"/>
              </w:rPr>
            </w:pPr>
          </w:p>
        </w:tc>
      </w:tr>
    </w:tbl>
    <w:p w14:paraId="3D9C95E4" w14:textId="77777777" w:rsidR="00DE4E0F" w:rsidRDefault="00DE4E0F"/>
    <w:tbl>
      <w:tblPr>
        <w:tblW w:w="11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1102"/>
        <w:gridCol w:w="720"/>
        <w:gridCol w:w="5249"/>
        <w:gridCol w:w="1841"/>
        <w:gridCol w:w="1841"/>
      </w:tblGrid>
      <w:tr w:rsidR="00FA6FFA" w:rsidRPr="00C724F0" w14:paraId="2AB02CB8" w14:textId="77777777" w:rsidTr="00DE4E0F">
        <w:trPr>
          <w:cantSplit/>
          <w:trHeight w:val="1550"/>
          <w:jc w:val="center"/>
        </w:trPr>
        <w:tc>
          <w:tcPr>
            <w:tcW w:w="607" w:type="dxa"/>
            <w:vAlign w:val="center"/>
          </w:tcPr>
          <w:p w14:paraId="5A94E750" w14:textId="77777777" w:rsidR="00FA6FFA" w:rsidRPr="00C724F0" w:rsidRDefault="00FA6FFA" w:rsidP="00677AB5">
            <w:pPr>
              <w:spacing w:line="400" w:lineRule="exact"/>
              <w:ind w:firstLine="28"/>
              <w:jc w:val="center"/>
              <w:rPr>
                <w:rFonts w:ascii="宋体" w:hAnsi="宋体" w:cs="宋体"/>
                <w:szCs w:val="21"/>
              </w:rPr>
            </w:pPr>
            <w:r w:rsidRPr="00C724F0">
              <w:rPr>
                <w:rFonts w:ascii="宋体" w:hAnsi="宋体" w:cs="宋体" w:hint="eastAsia"/>
                <w:szCs w:val="21"/>
              </w:rPr>
              <w:lastRenderedPageBreak/>
              <w:t>4</w:t>
            </w:r>
          </w:p>
        </w:tc>
        <w:tc>
          <w:tcPr>
            <w:tcW w:w="1102" w:type="dxa"/>
            <w:vAlign w:val="center"/>
          </w:tcPr>
          <w:p w14:paraId="1D7AD2D6" w14:textId="4FA35DDE" w:rsidR="00FA6FFA" w:rsidRPr="00C724F0" w:rsidRDefault="00FA6FFA" w:rsidP="00677AB5">
            <w:pPr>
              <w:spacing w:line="400" w:lineRule="exact"/>
              <w:ind w:firstLine="28"/>
              <w:jc w:val="center"/>
              <w:rPr>
                <w:rFonts w:ascii="宋体" w:hAnsi="宋体" w:cs="宋体"/>
                <w:szCs w:val="21"/>
              </w:rPr>
            </w:pPr>
            <w:r w:rsidRPr="00C724F0">
              <w:rPr>
                <w:rFonts w:ascii="宋体" w:hAnsi="宋体" w:cs="宋体" w:hint="eastAsia"/>
                <w:szCs w:val="21"/>
              </w:rPr>
              <w:t>业绩</w:t>
            </w:r>
          </w:p>
        </w:tc>
        <w:tc>
          <w:tcPr>
            <w:tcW w:w="720" w:type="dxa"/>
            <w:vAlign w:val="center"/>
          </w:tcPr>
          <w:p w14:paraId="0BF72F5E" w14:textId="77777777" w:rsidR="00FA6FFA" w:rsidRPr="00C724F0" w:rsidRDefault="00FA6FFA" w:rsidP="00677AB5">
            <w:pPr>
              <w:spacing w:line="400" w:lineRule="exact"/>
              <w:ind w:firstLine="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 w:rsidRPr="00C724F0">
              <w:rPr>
                <w:rFonts w:ascii="宋体" w:hAnsi="宋体" w:cs="宋体" w:hint="eastAsia"/>
                <w:szCs w:val="21"/>
              </w:rPr>
              <w:t>0分</w:t>
            </w:r>
          </w:p>
        </w:tc>
        <w:tc>
          <w:tcPr>
            <w:tcW w:w="5249" w:type="dxa"/>
            <w:vAlign w:val="center"/>
          </w:tcPr>
          <w:p w14:paraId="24E0D189" w14:textId="18BFB9C1" w:rsidR="00FA6FFA" w:rsidRPr="00C724F0" w:rsidRDefault="00FA6FFA" w:rsidP="008B528D">
            <w:pPr>
              <w:spacing w:line="400" w:lineRule="exact"/>
              <w:ind w:firstLineChars="100" w:firstLine="210"/>
              <w:rPr>
                <w:rFonts w:ascii="宋体" w:hAnsi="宋体" w:cs="宋体"/>
                <w:szCs w:val="21"/>
              </w:rPr>
            </w:pPr>
            <w:r w:rsidRPr="00C724F0">
              <w:rPr>
                <w:rFonts w:ascii="宋体" w:hAnsi="宋体" w:cs="宋体" w:hint="eastAsia"/>
                <w:szCs w:val="21"/>
              </w:rPr>
              <w:t>201</w:t>
            </w:r>
            <w:r w:rsidR="00FC24DD">
              <w:rPr>
                <w:rFonts w:ascii="宋体" w:hAnsi="宋体" w:cs="宋体"/>
                <w:szCs w:val="21"/>
              </w:rPr>
              <w:t>5</w:t>
            </w:r>
            <w:bookmarkStart w:id="0" w:name="_GoBack"/>
            <w:bookmarkEnd w:id="0"/>
            <w:r w:rsidRPr="00C724F0">
              <w:rPr>
                <w:rFonts w:ascii="宋体" w:hAnsi="宋体" w:cs="宋体" w:hint="eastAsia"/>
                <w:szCs w:val="21"/>
              </w:rPr>
              <w:t>年以来，代理</w:t>
            </w:r>
            <w:r w:rsidR="00F960EF">
              <w:rPr>
                <w:rFonts w:ascii="宋体" w:hAnsi="宋体" w:cs="宋体" w:hint="eastAsia"/>
                <w:szCs w:val="21"/>
              </w:rPr>
              <w:t>政府采购</w:t>
            </w:r>
            <w:r w:rsidRPr="00C724F0">
              <w:rPr>
                <w:rFonts w:ascii="宋体" w:hAnsi="宋体" w:cs="宋体" w:hint="eastAsia"/>
                <w:szCs w:val="21"/>
              </w:rPr>
              <w:t>业务，每提供一个得0.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 w:rsidRPr="00C724F0">
              <w:rPr>
                <w:rFonts w:ascii="宋体" w:hAnsi="宋体" w:cs="宋体" w:hint="eastAsia"/>
                <w:szCs w:val="21"/>
              </w:rPr>
              <w:t>分，最高得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 w:rsidRPr="00C724F0">
              <w:rPr>
                <w:rFonts w:ascii="宋体" w:hAnsi="宋体" w:cs="宋体" w:hint="eastAsia"/>
                <w:szCs w:val="21"/>
              </w:rPr>
              <w:t>0分。</w:t>
            </w:r>
          </w:p>
        </w:tc>
        <w:tc>
          <w:tcPr>
            <w:tcW w:w="1841" w:type="dxa"/>
            <w:vAlign w:val="center"/>
          </w:tcPr>
          <w:p w14:paraId="5FD34AEF" w14:textId="38AB94B9" w:rsidR="00FA6FFA" w:rsidRPr="00C724F0" w:rsidRDefault="00F960EF" w:rsidP="002C2AC4">
            <w:pPr>
              <w:spacing w:line="400" w:lineRule="exact"/>
              <w:ind w:leftChars="-18" w:left="-38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以政府采购网公示为准。</w:t>
            </w:r>
          </w:p>
        </w:tc>
        <w:tc>
          <w:tcPr>
            <w:tcW w:w="1841" w:type="dxa"/>
            <w:vAlign w:val="center"/>
          </w:tcPr>
          <w:p w14:paraId="47EEAEAE" w14:textId="77777777" w:rsidR="00FA6FFA" w:rsidRPr="00C724F0" w:rsidRDefault="00FA6FFA" w:rsidP="00FA6FFA">
            <w:pPr>
              <w:spacing w:line="400" w:lineRule="exact"/>
              <w:ind w:left="-38"/>
              <w:rPr>
                <w:rFonts w:ascii="宋体" w:hAnsi="宋体" w:cs="宋体"/>
                <w:szCs w:val="21"/>
              </w:rPr>
            </w:pPr>
          </w:p>
        </w:tc>
      </w:tr>
      <w:tr w:rsidR="00FA6FFA" w:rsidRPr="00C724F0" w14:paraId="239A338E" w14:textId="77777777" w:rsidTr="00FA6FFA">
        <w:trPr>
          <w:cantSplit/>
          <w:trHeight w:val="2085"/>
          <w:jc w:val="center"/>
        </w:trPr>
        <w:tc>
          <w:tcPr>
            <w:tcW w:w="607" w:type="dxa"/>
            <w:vAlign w:val="center"/>
          </w:tcPr>
          <w:p w14:paraId="43B04AB6" w14:textId="77777777" w:rsidR="00FA6FFA" w:rsidRPr="00C724F0" w:rsidRDefault="00FA6FFA" w:rsidP="00677AB5">
            <w:pPr>
              <w:spacing w:line="400" w:lineRule="exact"/>
              <w:ind w:firstLine="28"/>
              <w:jc w:val="center"/>
              <w:rPr>
                <w:rFonts w:ascii="宋体" w:hAnsi="宋体" w:cs="宋体"/>
                <w:szCs w:val="21"/>
              </w:rPr>
            </w:pPr>
            <w:r w:rsidRPr="00C724F0"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102" w:type="dxa"/>
            <w:vAlign w:val="center"/>
          </w:tcPr>
          <w:p w14:paraId="5D2F06FA" w14:textId="46588560" w:rsidR="00FA6FFA" w:rsidRPr="00C724F0" w:rsidRDefault="00FA6FFA" w:rsidP="00677AB5">
            <w:pPr>
              <w:spacing w:line="400" w:lineRule="exact"/>
              <w:ind w:firstLineChars="113" w:firstLine="237"/>
              <w:rPr>
                <w:rFonts w:ascii="宋体" w:hAnsi="宋体" w:cs="宋体"/>
                <w:szCs w:val="21"/>
              </w:rPr>
            </w:pPr>
            <w:r w:rsidRPr="00C724F0">
              <w:rPr>
                <w:rFonts w:ascii="宋体" w:hAnsi="宋体" w:cs="宋体" w:hint="eastAsia"/>
                <w:szCs w:val="21"/>
              </w:rPr>
              <w:t>考评</w:t>
            </w:r>
          </w:p>
        </w:tc>
        <w:tc>
          <w:tcPr>
            <w:tcW w:w="720" w:type="dxa"/>
            <w:vAlign w:val="center"/>
          </w:tcPr>
          <w:p w14:paraId="702B7D02" w14:textId="57F7A469" w:rsidR="00FA6FFA" w:rsidRPr="00C724F0" w:rsidRDefault="008975A3" w:rsidP="00677AB5">
            <w:pPr>
              <w:spacing w:line="400" w:lineRule="exact"/>
              <w:ind w:firstLine="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  <w:r w:rsidR="00FA6FFA" w:rsidRPr="00C724F0">
              <w:rPr>
                <w:rFonts w:ascii="宋体" w:hAnsi="宋体" w:cs="宋体" w:hint="eastAsia"/>
                <w:szCs w:val="21"/>
              </w:rPr>
              <w:t>分</w:t>
            </w:r>
          </w:p>
        </w:tc>
        <w:tc>
          <w:tcPr>
            <w:tcW w:w="5249" w:type="dxa"/>
            <w:vAlign w:val="center"/>
          </w:tcPr>
          <w:p w14:paraId="4F67ADE9" w14:textId="382FC063" w:rsidR="00935E9A" w:rsidRPr="00C724F0" w:rsidRDefault="00FA6FFA" w:rsidP="005B00D2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C724F0">
              <w:rPr>
                <w:rFonts w:ascii="宋体" w:hAnsi="宋体" w:cs="宋体" w:hint="eastAsia"/>
                <w:szCs w:val="21"/>
              </w:rPr>
              <w:t>公司成立至今，未受到重大违纪或行政处罚的得5分；受到重大违纪或行政处罚的，有1个，扣2.5分；</w:t>
            </w:r>
            <w:r>
              <w:rPr>
                <w:rFonts w:ascii="宋体" w:hAnsi="宋体" w:cs="宋体" w:hint="eastAsia"/>
                <w:szCs w:val="21"/>
              </w:rPr>
              <w:t>扣完为止。</w:t>
            </w:r>
          </w:p>
        </w:tc>
        <w:tc>
          <w:tcPr>
            <w:tcW w:w="1841" w:type="dxa"/>
            <w:vAlign w:val="center"/>
          </w:tcPr>
          <w:p w14:paraId="5787AAF8" w14:textId="67D4907B" w:rsidR="00FA6FFA" w:rsidRPr="00C724F0" w:rsidRDefault="00B505EC" w:rsidP="00B505EC">
            <w:pPr>
              <w:spacing w:line="400" w:lineRule="exact"/>
              <w:ind w:leftChars="-18" w:left="-38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承诺函及相关证明材料</w:t>
            </w:r>
          </w:p>
        </w:tc>
        <w:tc>
          <w:tcPr>
            <w:tcW w:w="1841" w:type="dxa"/>
            <w:vAlign w:val="center"/>
          </w:tcPr>
          <w:p w14:paraId="0AB6D872" w14:textId="77777777" w:rsidR="00FA6FFA" w:rsidRPr="00C724F0" w:rsidRDefault="00FA6FFA" w:rsidP="00FA6FFA">
            <w:pPr>
              <w:spacing w:line="400" w:lineRule="exact"/>
              <w:ind w:left="-38"/>
              <w:rPr>
                <w:rFonts w:ascii="宋体" w:hAnsi="宋体" w:cs="宋体"/>
                <w:szCs w:val="21"/>
              </w:rPr>
            </w:pPr>
          </w:p>
        </w:tc>
      </w:tr>
      <w:tr w:rsidR="005B00D2" w:rsidRPr="00042EBC" w14:paraId="23130F53" w14:textId="77777777" w:rsidTr="00696B0E">
        <w:trPr>
          <w:cantSplit/>
          <w:trHeight w:val="2085"/>
          <w:jc w:val="center"/>
        </w:trPr>
        <w:tc>
          <w:tcPr>
            <w:tcW w:w="607" w:type="dxa"/>
            <w:vAlign w:val="center"/>
          </w:tcPr>
          <w:p w14:paraId="0C995CBD" w14:textId="2D3FB0B4" w:rsidR="005B00D2" w:rsidRPr="00042EBC" w:rsidRDefault="005B00D2" w:rsidP="005B00D2">
            <w:pPr>
              <w:spacing w:line="400" w:lineRule="exact"/>
              <w:ind w:firstLine="28"/>
              <w:jc w:val="center"/>
              <w:rPr>
                <w:rFonts w:ascii="宋体" w:hAnsi="宋体" w:cs="宋体"/>
                <w:szCs w:val="21"/>
              </w:rPr>
            </w:pPr>
            <w:r w:rsidRPr="00042EBC"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102" w:type="dxa"/>
            <w:vAlign w:val="center"/>
          </w:tcPr>
          <w:p w14:paraId="72876FF6" w14:textId="387D3F54" w:rsidR="005B00D2" w:rsidRPr="00042EBC" w:rsidRDefault="005B00D2" w:rsidP="00B505EC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042EBC">
              <w:rPr>
                <w:rFonts w:ascii="宋体" w:hAnsi="宋体" w:cs="宋体" w:hint="eastAsia"/>
                <w:szCs w:val="21"/>
              </w:rPr>
              <w:t>代理机构信誉</w:t>
            </w:r>
          </w:p>
        </w:tc>
        <w:tc>
          <w:tcPr>
            <w:tcW w:w="720" w:type="dxa"/>
            <w:vAlign w:val="center"/>
          </w:tcPr>
          <w:p w14:paraId="50DF1E23" w14:textId="4D21ADF1" w:rsidR="005B00D2" w:rsidRPr="00042EBC" w:rsidRDefault="00311E0D" w:rsidP="005B00D2">
            <w:pPr>
              <w:spacing w:line="400" w:lineRule="exact"/>
              <w:ind w:firstLine="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  <w:r w:rsidR="005B00D2" w:rsidRPr="00042EBC">
              <w:rPr>
                <w:rFonts w:ascii="宋体" w:hAnsi="宋体" w:cs="宋体" w:hint="eastAsia"/>
                <w:szCs w:val="21"/>
              </w:rPr>
              <w:t>分</w:t>
            </w:r>
          </w:p>
        </w:tc>
        <w:tc>
          <w:tcPr>
            <w:tcW w:w="5249" w:type="dxa"/>
            <w:vAlign w:val="center"/>
          </w:tcPr>
          <w:p w14:paraId="1A94029A" w14:textId="1D901ADF" w:rsidR="005B00D2" w:rsidRPr="00042EBC" w:rsidRDefault="005B00D2" w:rsidP="005B00D2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042EBC">
              <w:rPr>
                <w:rFonts w:ascii="宋体" w:hAnsi="宋体" w:cs="宋体" w:hint="eastAsia"/>
                <w:szCs w:val="21"/>
              </w:rPr>
              <w:t>根据四川政府采购网公布的年度四川省政府采购代理机构监督检查、考核情况统计表评审结果，任意年度：评价为优的得</w:t>
            </w:r>
            <w:r w:rsidR="00311E0D">
              <w:rPr>
                <w:rFonts w:ascii="宋体" w:hAnsi="宋体" w:cs="宋体"/>
                <w:szCs w:val="21"/>
              </w:rPr>
              <w:t>5</w:t>
            </w:r>
            <w:r w:rsidRPr="00042EBC">
              <w:rPr>
                <w:rFonts w:ascii="宋体" w:hAnsi="宋体" w:cs="宋体" w:hint="eastAsia"/>
                <w:szCs w:val="21"/>
              </w:rPr>
              <w:t>分，评价为良的得</w:t>
            </w:r>
            <w:r w:rsidR="00311E0D">
              <w:rPr>
                <w:rFonts w:ascii="宋体" w:hAnsi="宋体" w:cs="宋体"/>
                <w:szCs w:val="21"/>
              </w:rPr>
              <w:t>3.5</w:t>
            </w:r>
            <w:r w:rsidRPr="00042EBC">
              <w:rPr>
                <w:rFonts w:ascii="宋体" w:hAnsi="宋体" w:cs="宋体" w:hint="eastAsia"/>
                <w:szCs w:val="21"/>
              </w:rPr>
              <w:t>分，评价为中等的</w:t>
            </w:r>
            <w:r w:rsidR="00311E0D">
              <w:rPr>
                <w:rFonts w:ascii="宋体" w:hAnsi="宋体" w:cs="宋体"/>
                <w:szCs w:val="21"/>
              </w:rPr>
              <w:t>2</w:t>
            </w:r>
            <w:r w:rsidRPr="00042EBC">
              <w:rPr>
                <w:rFonts w:ascii="宋体" w:hAnsi="宋体" w:cs="宋体" w:hint="eastAsia"/>
                <w:szCs w:val="21"/>
              </w:rPr>
              <w:t>分，评价为合格的得</w:t>
            </w:r>
            <w:r w:rsidR="00311E0D">
              <w:rPr>
                <w:rFonts w:ascii="宋体" w:hAnsi="宋体" w:cs="宋体"/>
                <w:szCs w:val="21"/>
              </w:rPr>
              <w:t>0.5</w:t>
            </w:r>
            <w:r w:rsidRPr="00042EBC">
              <w:rPr>
                <w:rFonts w:ascii="宋体" w:hAnsi="宋体" w:cs="宋体" w:hint="eastAsia"/>
                <w:szCs w:val="21"/>
              </w:rPr>
              <w:t>分，评价为不合格的不得分。</w:t>
            </w:r>
          </w:p>
        </w:tc>
        <w:tc>
          <w:tcPr>
            <w:tcW w:w="1841" w:type="dxa"/>
          </w:tcPr>
          <w:p w14:paraId="7A76CC91" w14:textId="77777777" w:rsidR="00E30D5F" w:rsidRPr="00042EBC" w:rsidRDefault="00E30D5F" w:rsidP="005B00D2">
            <w:pPr>
              <w:spacing w:line="400" w:lineRule="exact"/>
              <w:ind w:leftChars="-18" w:left="-38" w:firstLineChars="150" w:firstLine="315"/>
              <w:rPr>
                <w:rFonts w:ascii="宋体" w:hAnsi="宋体" w:cs="宋体"/>
                <w:szCs w:val="21"/>
              </w:rPr>
            </w:pPr>
          </w:p>
          <w:p w14:paraId="2DF6EB50" w14:textId="77777777" w:rsidR="00E30D5F" w:rsidRPr="00042EBC" w:rsidRDefault="00E30D5F" w:rsidP="005B00D2">
            <w:pPr>
              <w:spacing w:line="400" w:lineRule="exact"/>
              <w:ind w:leftChars="-18" w:left="-38" w:firstLineChars="150" w:firstLine="315"/>
              <w:rPr>
                <w:rFonts w:ascii="宋体" w:hAnsi="宋体" w:cs="宋体"/>
                <w:szCs w:val="21"/>
              </w:rPr>
            </w:pPr>
          </w:p>
          <w:p w14:paraId="3B349846" w14:textId="3A92D4B5" w:rsidR="005B00D2" w:rsidRPr="00042EBC" w:rsidRDefault="00E30D5F" w:rsidP="00E30D5F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042EBC">
              <w:rPr>
                <w:rFonts w:ascii="宋体" w:hAnsi="宋体" w:cs="宋体" w:hint="eastAsia"/>
                <w:szCs w:val="21"/>
              </w:rPr>
              <w:t>提供相关文件依据</w:t>
            </w:r>
          </w:p>
        </w:tc>
        <w:tc>
          <w:tcPr>
            <w:tcW w:w="1841" w:type="dxa"/>
            <w:vAlign w:val="center"/>
          </w:tcPr>
          <w:p w14:paraId="6BC29676" w14:textId="77777777" w:rsidR="005B00D2" w:rsidRPr="00042EBC" w:rsidRDefault="005B00D2" w:rsidP="005B00D2">
            <w:pPr>
              <w:spacing w:line="400" w:lineRule="exact"/>
              <w:ind w:left="-38"/>
              <w:rPr>
                <w:rFonts w:ascii="宋体" w:hAnsi="宋体" w:cs="宋体"/>
                <w:szCs w:val="21"/>
              </w:rPr>
            </w:pPr>
          </w:p>
        </w:tc>
      </w:tr>
    </w:tbl>
    <w:p w14:paraId="6DB89384" w14:textId="77777777" w:rsidR="003A6F82" w:rsidRPr="00042EBC" w:rsidRDefault="003A6F82" w:rsidP="003A6F82">
      <w:pPr>
        <w:rPr>
          <w:rFonts w:ascii="宋体" w:hAnsi="宋体" w:cs="宋体"/>
          <w:szCs w:val="21"/>
        </w:rPr>
      </w:pPr>
    </w:p>
    <w:sectPr w:rsidR="003A6F82" w:rsidRPr="00042EBC" w:rsidSect="00515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1C275" w14:textId="77777777" w:rsidR="009D5E7F" w:rsidRDefault="009D5E7F" w:rsidP="0080521A">
      <w:r>
        <w:separator/>
      </w:r>
    </w:p>
  </w:endnote>
  <w:endnote w:type="continuationSeparator" w:id="0">
    <w:p w14:paraId="33651D59" w14:textId="77777777" w:rsidR="009D5E7F" w:rsidRDefault="009D5E7F" w:rsidP="0080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68C4A" w14:textId="77777777" w:rsidR="009D5E7F" w:rsidRDefault="009D5E7F" w:rsidP="0080521A">
      <w:r>
        <w:separator/>
      </w:r>
    </w:p>
  </w:footnote>
  <w:footnote w:type="continuationSeparator" w:id="0">
    <w:p w14:paraId="2D7868BF" w14:textId="77777777" w:rsidR="009D5E7F" w:rsidRDefault="009D5E7F" w:rsidP="00805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552425"/>
    <w:multiLevelType w:val="singleLevel"/>
    <w:tmpl w:val="BC55242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F82"/>
    <w:rsid w:val="00042EBC"/>
    <w:rsid w:val="000C1645"/>
    <w:rsid w:val="00187BC8"/>
    <w:rsid w:val="001D6325"/>
    <w:rsid w:val="001E2353"/>
    <w:rsid w:val="002759EB"/>
    <w:rsid w:val="002C09CA"/>
    <w:rsid w:val="002C2AC4"/>
    <w:rsid w:val="002F4377"/>
    <w:rsid w:val="00311E0D"/>
    <w:rsid w:val="00357811"/>
    <w:rsid w:val="003A6F82"/>
    <w:rsid w:val="00436D5E"/>
    <w:rsid w:val="004408C1"/>
    <w:rsid w:val="00491A15"/>
    <w:rsid w:val="005155B3"/>
    <w:rsid w:val="005A7119"/>
    <w:rsid w:val="005A7D73"/>
    <w:rsid w:val="005B00D2"/>
    <w:rsid w:val="005C689A"/>
    <w:rsid w:val="006051AF"/>
    <w:rsid w:val="00657BE9"/>
    <w:rsid w:val="00662AA3"/>
    <w:rsid w:val="00662DE4"/>
    <w:rsid w:val="0079184B"/>
    <w:rsid w:val="007A58D5"/>
    <w:rsid w:val="0080521A"/>
    <w:rsid w:val="00832A27"/>
    <w:rsid w:val="0085308C"/>
    <w:rsid w:val="008641D8"/>
    <w:rsid w:val="008975A3"/>
    <w:rsid w:val="008A13A2"/>
    <w:rsid w:val="008B528D"/>
    <w:rsid w:val="00904092"/>
    <w:rsid w:val="00935E9A"/>
    <w:rsid w:val="00984226"/>
    <w:rsid w:val="009D5E7F"/>
    <w:rsid w:val="00A01BD4"/>
    <w:rsid w:val="00A331DE"/>
    <w:rsid w:val="00A675AE"/>
    <w:rsid w:val="00B44B02"/>
    <w:rsid w:val="00B505EC"/>
    <w:rsid w:val="00B7108B"/>
    <w:rsid w:val="00C724F0"/>
    <w:rsid w:val="00DE4E0F"/>
    <w:rsid w:val="00DF0709"/>
    <w:rsid w:val="00DF5D34"/>
    <w:rsid w:val="00E30D5F"/>
    <w:rsid w:val="00EF1A86"/>
    <w:rsid w:val="00F15930"/>
    <w:rsid w:val="00F17972"/>
    <w:rsid w:val="00F415F7"/>
    <w:rsid w:val="00F419DA"/>
    <w:rsid w:val="00F43848"/>
    <w:rsid w:val="00F70D36"/>
    <w:rsid w:val="00F960EF"/>
    <w:rsid w:val="00FA6FFA"/>
    <w:rsid w:val="00F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59115"/>
  <w15:docId w15:val="{995802FE-F3EE-46EC-A254-F39C5D50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5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3A6F82"/>
    <w:pPr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4">
    <w:name w:val="批注文字 字符"/>
    <w:basedOn w:val="a0"/>
    <w:link w:val="a3"/>
    <w:rsid w:val="003A6F82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Body Text"/>
    <w:basedOn w:val="a"/>
    <w:next w:val="a"/>
    <w:link w:val="a6"/>
    <w:uiPriority w:val="99"/>
    <w:unhideWhenUsed/>
    <w:qFormat/>
    <w:rsid w:val="003A6F82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6">
    <w:name w:val="正文文本 字符"/>
    <w:basedOn w:val="a0"/>
    <w:link w:val="a5"/>
    <w:uiPriority w:val="99"/>
    <w:rsid w:val="003A6F82"/>
    <w:rPr>
      <w:rFonts w:ascii="Times New Roman" w:eastAsia="宋体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805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0521A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05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0521A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15930"/>
    <w:rPr>
      <w:sz w:val="21"/>
      <w:szCs w:val="21"/>
    </w:rPr>
  </w:style>
  <w:style w:type="paragraph" w:styleId="ac">
    <w:name w:val="annotation subject"/>
    <w:basedOn w:val="a3"/>
    <w:next w:val="a3"/>
    <w:link w:val="ad"/>
    <w:uiPriority w:val="99"/>
    <w:semiHidden/>
    <w:unhideWhenUsed/>
    <w:rsid w:val="00F15930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ad">
    <w:name w:val="批注主题 字符"/>
    <w:basedOn w:val="a4"/>
    <w:link w:val="ac"/>
    <w:uiPriority w:val="99"/>
    <w:semiHidden/>
    <w:rsid w:val="00F15930"/>
    <w:rPr>
      <w:rFonts w:ascii="Times New Roman" w:eastAsia="宋体" w:hAnsi="Times New Roman" w:cs="Times New Roman"/>
      <w:b/>
      <w:bCs/>
      <w:kern w:val="0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15930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F159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小荣 张</cp:lastModifiedBy>
  <cp:revision>10</cp:revision>
  <dcterms:created xsi:type="dcterms:W3CDTF">2019-12-18T03:38:00Z</dcterms:created>
  <dcterms:modified xsi:type="dcterms:W3CDTF">2020-03-08T07:23:00Z</dcterms:modified>
</cp:coreProperties>
</file>