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23FC" w14:textId="77777777" w:rsidR="00D33B31" w:rsidRDefault="00000000">
      <w:pPr>
        <w:widowControl/>
        <w:spacing w:line="500" w:lineRule="exact"/>
        <w:jc w:val="left"/>
        <w:textAlignment w:val="center"/>
        <w:rPr>
          <w:rStyle w:val="font171"/>
          <w:rFonts w:ascii="仿宋" w:eastAsia="仿宋" w:hAnsi="仿宋" w:cs="仿宋"/>
          <w:b/>
          <w:bCs/>
          <w:sz w:val="48"/>
          <w:szCs w:val="48"/>
          <w:lang w:bidi="ar"/>
        </w:rPr>
      </w:pPr>
      <w:r>
        <w:rPr>
          <w:rStyle w:val="font171"/>
          <w:rFonts w:ascii="仿宋" w:eastAsia="仿宋" w:hAnsi="仿宋" w:cs="仿宋" w:hint="eastAsia"/>
          <w:b/>
          <w:bCs/>
          <w:sz w:val="48"/>
          <w:szCs w:val="48"/>
          <w:lang w:bidi="ar"/>
        </w:rPr>
        <w:t xml:space="preserve">        </w:t>
      </w:r>
      <w:r>
        <w:rPr>
          <w:rStyle w:val="font171"/>
          <w:rFonts w:ascii="黑体" w:eastAsia="黑体" w:hAnsi="黑体" w:cs="黑体" w:hint="eastAsia"/>
          <w:sz w:val="44"/>
          <w:szCs w:val="44"/>
          <w:lang w:bidi="ar"/>
        </w:rPr>
        <w:t xml:space="preserve">   附件2</w:t>
      </w:r>
    </w:p>
    <w:tbl>
      <w:tblPr>
        <w:tblW w:w="25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694"/>
        <w:gridCol w:w="5953"/>
        <w:gridCol w:w="1701"/>
        <w:gridCol w:w="4111"/>
        <w:gridCol w:w="8930"/>
        <w:gridCol w:w="1134"/>
      </w:tblGrid>
      <w:tr w:rsidR="00D33B31" w14:paraId="7A832DB4" w14:textId="77777777">
        <w:trPr>
          <w:trHeight w:val="1320"/>
          <w:tblHeader/>
          <w:jc w:val="center"/>
        </w:trPr>
        <w:tc>
          <w:tcPr>
            <w:tcW w:w="25652" w:type="dxa"/>
            <w:gridSpan w:val="7"/>
            <w:tcBorders>
              <w:top w:val="nil"/>
              <w:left w:val="nil"/>
              <w:right w:val="nil"/>
            </w:tcBorders>
            <w:shd w:val="clear" w:color="auto" w:fill="auto"/>
            <w:vAlign w:val="center"/>
          </w:tcPr>
          <w:p w14:paraId="110B5331" w14:textId="77777777" w:rsidR="00D33B31" w:rsidRDefault="00000000">
            <w:pPr>
              <w:widowControl/>
              <w:spacing w:line="500" w:lineRule="exact"/>
              <w:jc w:val="center"/>
              <w:textAlignment w:val="center"/>
              <w:rPr>
                <w:rFonts w:ascii="仿宋" w:eastAsia="仿宋" w:hAnsi="仿宋" w:cs="仿宋"/>
                <w:b/>
                <w:bCs/>
                <w:color w:val="000000"/>
                <w:kern w:val="0"/>
                <w:sz w:val="48"/>
                <w:szCs w:val="48"/>
                <w:lang w:bidi="ar"/>
              </w:rPr>
            </w:pPr>
            <w:r>
              <w:rPr>
                <w:rStyle w:val="font171"/>
                <w:rFonts w:ascii="仿宋" w:eastAsia="仿宋" w:hAnsi="仿宋" w:cs="仿宋" w:hint="eastAsia"/>
                <w:b/>
                <w:bCs/>
                <w:sz w:val="48"/>
                <w:szCs w:val="48"/>
                <w:lang w:bidi="ar"/>
              </w:rPr>
              <w:t>四川省文化市场行政处罚裁量实施标准（旅游部分）</w:t>
            </w:r>
          </w:p>
        </w:tc>
      </w:tr>
      <w:tr w:rsidR="00D33B31" w14:paraId="45E7438C" w14:textId="77777777">
        <w:trPr>
          <w:trHeight w:val="1320"/>
          <w:tblHeader/>
          <w:jc w:val="center"/>
        </w:trPr>
        <w:tc>
          <w:tcPr>
            <w:tcW w:w="1129" w:type="dxa"/>
            <w:tcBorders>
              <w:tl2br w:val="nil"/>
              <w:tr2bl w:val="nil"/>
            </w:tcBorders>
            <w:shd w:val="clear" w:color="auto" w:fill="auto"/>
            <w:vAlign w:val="center"/>
          </w:tcPr>
          <w:p w14:paraId="157D475B" w14:textId="77777777" w:rsidR="00D33B31" w:rsidRDefault="00000000">
            <w:pPr>
              <w:widowControl/>
              <w:spacing w:line="500" w:lineRule="exact"/>
              <w:jc w:val="center"/>
              <w:textAlignment w:val="top"/>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序号</w:t>
            </w:r>
          </w:p>
        </w:tc>
        <w:tc>
          <w:tcPr>
            <w:tcW w:w="2694" w:type="dxa"/>
            <w:tcBorders>
              <w:tl2br w:val="nil"/>
              <w:tr2bl w:val="nil"/>
            </w:tcBorders>
            <w:shd w:val="clear" w:color="auto" w:fill="auto"/>
            <w:vAlign w:val="center"/>
          </w:tcPr>
          <w:p w14:paraId="0227365E" w14:textId="77777777" w:rsidR="00D33B31" w:rsidRDefault="00000000">
            <w:pPr>
              <w:widowControl/>
              <w:spacing w:line="500" w:lineRule="exact"/>
              <w:jc w:val="center"/>
              <w:textAlignment w:val="center"/>
              <w:rPr>
                <w:rFonts w:ascii="仿宋" w:eastAsia="仿宋" w:hAnsi="仿宋" w:cs="仿宋"/>
                <w:b/>
                <w:bCs/>
                <w:color w:val="000000"/>
                <w:kern w:val="0"/>
                <w:sz w:val="36"/>
                <w:szCs w:val="36"/>
                <w:lang w:bidi="ar"/>
              </w:rPr>
            </w:pPr>
            <w:r>
              <w:rPr>
                <w:rFonts w:ascii="仿宋" w:eastAsia="仿宋" w:hAnsi="仿宋" w:cs="仿宋" w:hint="eastAsia"/>
                <w:b/>
                <w:bCs/>
                <w:color w:val="000000"/>
                <w:kern w:val="0"/>
                <w:sz w:val="36"/>
                <w:szCs w:val="36"/>
                <w:lang w:bidi="ar"/>
              </w:rPr>
              <w:t>违法</w:t>
            </w:r>
          </w:p>
          <w:p w14:paraId="355D727D" w14:textId="77777777" w:rsidR="00D33B31" w:rsidRDefault="00000000">
            <w:pPr>
              <w:widowControl/>
              <w:spacing w:line="500" w:lineRule="exact"/>
              <w:jc w:val="center"/>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行为</w:t>
            </w:r>
          </w:p>
        </w:tc>
        <w:tc>
          <w:tcPr>
            <w:tcW w:w="5953" w:type="dxa"/>
            <w:tcBorders>
              <w:tl2br w:val="nil"/>
              <w:tr2bl w:val="nil"/>
            </w:tcBorders>
            <w:shd w:val="clear" w:color="auto" w:fill="auto"/>
            <w:vAlign w:val="center"/>
          </w:tcPr>
          <w:p w14:paraId="5CFE040C" w14:textId="77777777" w:rsidR="00D33B31" w:rsidRDefault="00000000">
            <w:pPr>
              <w:widowControl/>
              <w:spacing w:line="500" w:lineRule="exact"/>
              <w:jc w:val="center"/>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处罚依据</w:t>
            </w:r>
          </w:p>
        </w:tc>
        <w:tc>
          <w:tcPr>
            <w:tcW w:w="1701" w:type="dxa"/>
            <w:tcBorders>
              <w:tl2br w:val="nil"/>
              <w:tr2bl w:val="nil"/>
            </w:tcBorders>
            <w:shd w:val="clear" w:color="auto" w:fill="auto"/>
            <w:vAlign w:val="center"/>
          </w:tcPr>
          <w:p w14:paraId="17EE1AA7" w14:textId="77777777" w:rsidR="00D33B31" w:rsidRDefault="00000000">
            <w:pPr>
              <w:widowControl/>
              <w:spacing w:line="500" w:lineRule="exact"/>
              <w:jc w:val="center"/>
              <w:textAlignment w:val="center"/>
              <w:rPr>
                <w:rFonts w:ascii="仿宋" w:eastAsia="仿宋" w:hAnsi="仿宋" w:cs="仿宋"/>
                <w:b/>
                <w:bCs/>
                <w:color w:val="000000"/>
                <w:kern w:val="0"/>
                <w:sz w:val="36"/>
                <w:szCs w:val="36"/>
                <w:lang w:bidi="ar"/>
              </w:rPr>
            </w:pPr>
            <w:r>
              <w:rPr>
                <w:rFonts w:ascii="仿宋" w:eastAsia="仿宋" w:hAnsi="仿宋" w:cs="仿宋" w:hint="eastAsia"/>
                <w:b/>
                <w:bCs/>
                <w:color w:val="000000"/>
                <w:kern w:val="0"/>
                <w:sz w:val="36"/>
                <w:szCs w:val="36"/>
                <w:lang w:bidi="ar"/>
              </w:rPr>
              <w:t>违法程度</w:t>
            </w:r>
          </w:p>
        </w:tc>
        <w:tc>
          <w:tcPr>
            <w:tcW w:w="4111" w:type="dxa"/>
            <w:tcBorders>
              <w:tl2br w:val="nil"/>
              <w:tr2bl w:val="nil"/>
            </w:tcBorders>
            <w:shd w:val="clear" w:color="auto" w:fill="auto"/>
            <w:vAlign w:val="center"/>
          </w:tcPr>
          <w:p w14:paraId="2481276D" w14:textId="77777777" w:rsidR="00D33B31" w:rsidRDefault="00000000">
            <w:pPr>
              <w:widowControl/>
              <w:spacing w:line="500" w:lineRule="exact"/>
              <w:jc w:val="center"/>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适用情形</w:t>
            </w:r>
          </w:p>
        </w:tc>
        <w:tc>
          <w:tcPr>
            <w:tcW w:w="8930" w:type="dxa"/>
            <w:tcBorders>
              <w:tl2br w:val="nil"/>
              <w:tr2bl w:val="nil"/>
            </w:tcBorders>
            <w:shd w:val="clear" w:color="auto" w:fill="auto"/>
            <w:vAlign w:val="center"/>
          </w:tcPr>
          <w:p w14:paraId="09D24144" w14:textId="77777777" w:rsidR="00D33B31" w:rsidRDefault="00000000">
            <w:pPr>
              <w:widowControl/>
              <w:spacing w:line="500" w:lineRule="exact"/>
              <w:jc w:val="center"/>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自由裁量标准</w:t>
            </w:r>
          </w:p>
        </w:tc>
        <w:tc>
          <w:tcPr>
            <w:tcW w:w="1134" w:type="dxa"/>
            <w:tcBorders>
              <w:tl2br w:val="nil"/>
              <w:tr2bl w:val="nil"/>
            </w:tcBorders>
            <w:shd w:val="clear" w:color="auto" w:fill="auto"/>
            <w:vAlign w:val="center"/>
          </w:tcPr>
          <w:p w14:paraId="621E77D0" w14:textId="77777777" w:rsidR="00D33B31" w:rsidRDefault="00000000">
            <w:pPr>
              <w:widowControl/>
              <w:spacing w:line="500" w:lineRule="exact"/>
              <w:jc w:val="center"/>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lang w:bidi="ar"/>
              </w:rPr>
              <w:t>备注</w:t>
            </w:r>
          </w:p>
        </w:tc>
      </w:tr>
      <w:tr w:rsidR="00D33B31" w14:paraId="01027B04" w14:textId="77777777">
        <w:trPr>
          <w:trHeight w:val="1004"/>
          <w:jc w:val="center"/>
        </w:trPr>
        <w:tc>
          <w:tcPr>
            <w:tcW w:w="1129" w:type="dxa"/>
            <w:vMerge w:val="restart"/>
            <w:tcBorders>
              <w:tl2br w:val="nil"/>
              <w:tr2bl w:val="nil"/>
            </w:tcBorders>
            <w:shd w:val="clear" w:color="auto" w:fill="auto"/>
            <w:vAlign w:val="center"/>
          </w:tcPr>
          <w:p w14:paraId="54173BA8"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w:t>
            </w:r>
          </w:p>
        </w:tc>
        <w:tc>
          <w:tcPr>
            <w:tcW w:w="2694" w:type="dxa"/>
            <w:vMerge w:val="restart"/>
            <w:tcBorders>
              <w:tl2br w:val="nil"/>
              <w:tr2bl w:val="nil"/>
            </w:tcBorders>
            <w:shd w:val="clear" w:color="auto" w:fill="auto"/>
            <w:vAlign w:val="center"/>
          </w:tcPr>
          <w:p w14:paraId="1A58882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未经许可经营旅行社业务的</w:t>
            </w:r>
          </w:p>
        </w:tc>
        <w:tc>
          <w:tcPr>
            <w:tcW w:w="5953" w:type="dxa"/>
            <w:vMerge w:val="restart"/>
            <w:tcBorders>
              <w:tl2br w:val="nil"/>
              <w:tr2bl w:val="nil"/>
            </w:tcBorders>
            <w:shd w:val="clear" w:color="auto" w:fill="auto"/>
            <w:vAlign w:val="center"/>
          </w:tcPr>
          <w:p w14:paraId="516C1E2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3BCCA94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第九十五条第一款  违反本法规定，未经许可经营旅行社业务的，由旅游主管部门或者</w:t>
            </w:r>
            <w:r>
              <w:rPr>
                <w:rStyle w:val="font101"/>
                <w:rFonts w:ascii="仿宋" w:eastAsia="仿宋" w:hAnsi="仿宋" w:cs="仿宋" w:hint="default"/>
                <w:color w:val="auto"/>
                <w:sz w:val="36"/>
                <w:szCs w:val="36"/>
                <w:lang w:bidi="ar"/>
              </w:rPr>
              <w:t>市场监督管理部门</w:t>
            </w:r>
            <w:r>
              <w:rPr>
                <w:rStyle w:val="font21"/>
                <w:rFonts w:ascii="仿宋" w:eastAsia="仿宋" w:hAnsi="仿宋" w:cs="仿宋" w:hint="default"/>
                <w:color w:val="auto"/>
                <w:sz w:val="36"/>
                <w:szCs w:val="36"/>
                <w:lang w:bidi="ar"/>
              </w:rPr>
              <w:t>责令改正，没收违法所得，并处一万元以上十万元以下罚款；违法所得十万元以上的，并处违法所得一倍以上五倍以下罚款；对有关责任人员，处二千元以上二万元以下罚款。</w:t>
            </w:r>
          </w:p>
        </w:tc>
        <w:tc>
          <w:tcPr>
            <w:tcW w:w="1701" w:type="dxa"/>
            <w:vMerge w:val="restart"/>
            <w:tcBorders>
              <w:tl2br w:val="nil"/>
              <w:tr2bl w:val="nil"/>
            </w:tcBorders>
            <w:shd w:val="clear" w:color="auto" w:fill="auto"/>
            <w:vAlign w:val="center"/>
          </w:tcPr>
          <w:p w14:paraId="3587326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1EA688CB"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两年内第1次查处，或涉案金额二十万元以下，或经营时间六个月以下</w:t>
            </w:r>
          </w:p>
        </w:tc>
        <w:tc>
          <w:tcPr>
            <w:tcW w:w="8930" w:type="dxa"/>
            <w:tcBorders>
              <w:bottom w:val="single" w:sz="4" w:space="0" w:color="auto"/>
              <w:tl2br w:val="nil"/>
              <w:tr2bl w:val="nil"/>
            </w:tcBorders>
            <w:shd w:val="clear" w:color="auto" w:fill="auto"/>
            <w:vAlign w:val="center"/>
          </w:tcPr>
          <w:p w14:paraId="75DA9D9F"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违法所得不足十万元的：没收违法所得，并处一万元及以上四万元以下罚款；对有关责任人员处二千元及以上五千元以下罚款</w:t>
            </w:r>
          </w:p>
        </w:tc>
        <w:tc>
          <w:tcPr>
            <w:tcW w:w="1134" w:type="dxa"/>
            <w:vMerge w:val="restart"/>
            <w:tcBorders>
              <w:tl2br w:val="nil"/>
              <w:tr2bl w:val="nil"/>
            </w:tcBorders>
            <w:shd w:val="clear" w:color="auto" w:fill="auto"/>
            <w:vAlign w:val="center"/>
          </w:tcPr>
          <w:p w14:paraId="5EDDE0B5" w14:textId="77777777" w:rsidR="00D33B31" w:rsidRDefault="00D33B31">
            <w:pPr>
              <w:spacing w:line="500" w:lineRule="exact"/>
              <w:jc w:val="left"/>
              <w:rPr>
                <w:rFonts w:ascii="仿宋" w:eastAsia="仿宋" w:hAnsi="仿宋" w:cs="仿宋"/>
                <w:sz w:val="36"/>
                <w:szCs w:val="36"/>
              </w:rPr>
            </w:pPr>
          </w:p>
        </w:tc>
      </w:tr>
      <w:tr w:rsidR="00D33B31" w14:paraId="50EBB389" w14:textId="77777777">
        <w:trPr>
          <w:trHeight w:val="979"/>
          <w:jc w:val="center"/>
        </w:trPr>
        <w:tc>
          <w:tcPr>
            <w:tcW w:w="1129" w:type="dxa"/>
            <w:vMerge/>
            <w:tcBorders>
              <w:tl2br w:val="nil"/>
              <w:tr2bl w:val="nil"/>
            </w:tcBorders>
            <w:shd w:val="clear" w:color="auto" w:fill="auto"/>
            <w:vAlign w:val="center"/>
          </w:tcPr>
          <w:p w14:paraId="5735F436"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4BE69874"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873817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23A9E9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DE26045"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093FC00"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违法所得十万元及以上的：没收违法所得，并处违法所得一倍及以上二倍以下罚款；对有关责任人员处二千元及以上一万元以下罚款</w:t>
            </w:r>
          </w:p>
        </w:tc>
        <w:tc>
          <w:tcPr>
            <w:tcW w:w="1134" w:type="dxa"/>
            <w:vMerge/>
            <w:tcBorders>
              <w:tl2br w:val="nil"/>
              <w:tr2bl w:val="nil"/>
            </w:tcBorders>
            <w:shd w:val="clear" w:color="auto" w:fill="auto"/>
            <w:vAlign w:val="center"/>
          </w:tcPr>
          <w:p w14:paraId="08376A0A" w14:textId="77777777" w:rsidR="00D33B31" w:rsidRDefault="00D33B31">
            <w:pPr>
              <w:spacing w:line="500" w:lineRule="exact"/>
              <w:jc w:val="left"/>
              <w:rPr>
                <w:rFonts w:ascii="仿宋" w:eastAsia="仿宋" w:hAnsi="仿宋" w:cs="仿宋"/>
                <w:sz w:val="36"/>
                <w:szCs w:val="36"/>
              </w:rPr>
            </w:pPr>
          </w:p>
        </w:tc>
      </w:tr>
      <w:tr w:rsidR="00D33B31" w14:paraId="0E347148" w14:textId="77777777">
        <w:trPr>
          <w:trHeight w:val="955"/>
          <w:jc w:val="center"/>
        </w:trPr>
        <w:tc>
          <w:tcPr>
            <w:tcW w:w="1129" w:type="dxa"/>
            <w:vMerge/>
            <w:tcBorders>
              <w:tl2br w:val="nil"/>
              <w:tr2bl w:val="nil"/>
            </w:tcBorders>
            <w:shd w:val="clear" w:color="auto" w:fill="auto"/>
            <w:vAlign w:val="center"/>
          </w:tcPr>
          <w:p w14:paraId="7D53678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3B8BC2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11710E3"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4CEFC3C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2537B2E5"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两年内第2次查处，或涉案金额二十万元以上四十万元以下，或经营时间六个月以上一年以下</w:t>
            </w:r>
          </w:p>
        </w:tc>
        <w:tc>
          <w:tcPr>
            <w:tcW w:w="8930" w:type="dxa"/>
            <w:tcBorders>
              <w:bottom w:val="single" w:sz="4" w:space="0" w:color="auto"/>
              <w:tl2br w:val="nil"/>
              <w:tr2bl w:val="nil"/>
            </w:tcBorders>
            <w:shd w:val="clear" w:color="auto" w:fill="auto"/>
            <w:vAlign w:val="center"/>
          </w:tcPr>
          <w:p w14:paraId="64D6B4BC"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违法所得不足十万元的：没收违法所得，并处四万元以上八万元以下罚款；对有关责任人员处五千元以上一万元以下罚款</w:t>
            </w:r>
          </w:p>
        </w:tc>
        <w:tc>
          <w:tcPr>
            <w:tcW w:w="1134" w:type="dxa"/>
            <w:vMerge/>
            <w:tcBorders>
              <w:tl2br w:val="nil"/>
              <w:tr2bl w:val="nil"/>
            </w:tcBorders>
            <w:shd w:val="clear" w:color="auto" w:fill="auto"/>
            <w:vAlign w:val="center"/>
          </w:tcPr>
          <w:p w14:paraId="1BE07D52" w14:textId="77777777" w:rsidR="00D33B31" w:rsidRDefault="00D33B31">
            <w:pPr>
              <w:spacing w:line="500" w:lineRule="exact"/>
              <w:jc w:val="left"/>
              <w:rPr>
                <w:rFonts w:ascii="仿宋" w:eastAsia="仿宋" w:hAnsi="仿宋" w:cs="仿宋"/>
                <w:sz w:val="36"/>
                <w:szCs w:val="36"/>
              </w:rPr>
            </w:pPr>
          </w:p>
        </w:tc>
      </w:tr>
      <w:tr w:rsidR="00D33B31" w14:paraId="60DD09E0" w14:textId="77777777">
        <w:trPr>
          <w:trHeight w:val="1038"/>
          <w:jc w:val="center"/>
        </w:trPr>
        <w:tc>
          <w:tcPr>
            <w:tcW w:w="1129" w:type="dxa"/>
            <w:vMerge/>
            <w:tcBorders>
              <w:tl2br w:val="nil"/>
              <w:tr2bl w:val="nil"/>
            </w:tcBorders>
            <w:shd w:val="clear" w:color="auto" w:fill="auto"/>
            <w:vAlign w:val="center"/>
          </w:tcPr>
          <w:p w14:paraId="0CEA9D5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FA3DA3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BF668BC"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71CD37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7E8FD5A"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204C5B56"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违法所得十万元及以上的：没收违法所得，并处违法所得二倍以上四倍以下罚款；对有关责任人员处一万元以上一万五千元以下罚款</w:t>
            </w:r>
          </w:p>
        </w:tc>
        <w:tc>
          <w:tcPr>
            <w:tcW w:w="1134" w:type="dxa"/>
            <w:vMerge/>
            <w:tcBorders>
              <w:tl2br w:val="nil"/>
              <w:tr2bl w:val="nil"/>
            </w:tcBorders>
            <w:shd w:val="clear" w:color="auto" w:fill="auto"/>
            <w:vAlign w:val="center"/>
          </w:tcPr>
          <w:p w14:paraId="2C58AC77" w14:textId="77777777" w:rsidR="00D33B31" w:rsidRDefault="00D33B31">
            <w:pPr>
              <w:spacing w:line="500" w:lineRule="exact"/>
              <w:jc w:val="left"/>
              <w:rPr>
                <w:rFonts w:ascii="仿宋" w:eastAsia="仿宋" w:hAnsi="仿宋" w:cs="仿宋"/>
                <w:sz w:val="36"/>
                <w:szCs w:val="36"/>
              </w:rPr>
            </w:pPr>
          </w:p>
        </w:tc>
      </w:tr>
      <w:tr w:rsidR="00D33B31" w14:paraId="73FA624E" w14:textId="77777777">
        <w:trPr>
          <w:trHeight w:val="878"/>
          <w:jc w:val="center"/>
        </w:trPr>
        <w:tc>
          <w:tcPr>
            <w:tcW w:w="1129" w:type="dxa"/>
            <w:vMerge/>
            <w:tcBorders>
              <w:tl2br w:val="nil"/>
              <w:tr2bl w:val="nil"/>
            </w:tcBorders>
            <w:shd w:val="clear" w:color="auto" w:fill="auto"/>
            <w:vAlign w:val="center"/>
          </w:tcPr>
          <w:p w14:paraId="1AD0BC8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4DC6A7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6EC592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42405E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vMerge w:val="restart"/>
            <w:tcBorders>
              <w:tl2br w:val="nil"/>
              <w:tr2bl w:val="nil"/>
            </w:tcBorders>
            <w:shd w:val="clear" w:color="auto" w:fill="auto"/>
            <w:vAlign w:val="center"/>
          </w:tcPr>
          <w:p w14:paraId="0504451F"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两年内2次以上查处，或涉案金额四十万元以上的，或经营时间一年以上</w:t>
            </w:r>
          </w:p>
        </w:tc>
        <w:tc>
          <w:tcPr>
            <w:tcW w:w="8930" w:type="dxa"/>
            <w:tcBorders>
              <w:bottom w:val="single" w:sz="4" w:space="0" w:color="auto"/>
              <w:tl2br w:val="nil"/>
              <w:tr2bl w:val="nil"/>
            </w:tcBorders>
            <w:shd w:val="clear" w:color="auto" w:fill="auto"/>
            <w:vAlign w:val="center"/>
          </w:tcPr>
          <w:p w14:paraId="0FDC5895"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违法所得不足十万元的：没收违法所得，并处八万元以上十万元以下罚款；对有关责任人员处一万元以上二万元以下罚款</w:t>
            </w:r>
          </w:p>
        </w:tc>
        <w:tc>
          <w:tcPr>
            <w:tcW w:w="1134" w:type="dxa"/>
            <w:vMerge/>
            <w:tcBorders>
              <w:tl2br w:val="nil"/>
              <w:tr2bl w:val="nil"/>
            </w:tcBorders>
            <w:shd w:val="clear" w:color="auto" w:fill="auto"/>
            <w:vAlign w:val="center"/>
          </w:tcPr>
          <w:p w14:paraId="133F06F3" w14:textId="77777777" w:rsidR="00D33B31" w:rsidRDefault="00D33B31">
            <w:pPr>
              <w:spacing w:line="500" w:lineRule="exact"/>
              <w:jc w:val="left"/>
              <w:rPr>
                <w:rFonts w:ascii="仿宋" w:eastAsia="仿宋" w:hAnsi="仿宋" w:cs="仿宋"/>
                <w:sz w:val="36"/>
                <w:szCs w:val="36"/>
              </w:rPr>
            </w:pPr>
          </w:p>
        </w:tc>
      </w:tr>
      <w:tr w:rsidR="00D33B31" w14:paraId="22382E8A" w14:textId="77777777">
        <w:trPr>
          <w:trHeight w:val="1105"/>
          <w:jc w:val="center"/>
        </w:trPr>
        <w:tc>
          <w:tcPr>
            <w:tcW w:w="1129" w:type="dxa"/>
            <w:vMerge/>
            <w:tcBorders>
              <w:tl2br w:val="nil"/>
              <w:tr2bl w:val="nil"/>
            </w:tcBorders>
            <w:shd w:val="clear" w:color="auto" w:fill="auto"/>
            <w:vAlign w:val="center"/>
          </w:tcPr>
          <w:p w14:paraId="679A35D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211059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20FAB4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E2A723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D6CCDBA"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21D1AF5"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违法所得十万元及以上的：没收违法所得，并处违法所得四倍以上五倍以下罚款；对有关责任人员处一万五千元以上二万元以下罚款</w:t>
            </w:r>
          </w:p>
        </w:tc>
        <w:tc>
          <w:tcPr>
            <w:tcW w:w="1134" w:type="dxa"/>
            <w:vMerge/>
            <w:tcBorders>
              <w:tl2br w:val="nil"/>
              <w:tr2bl w:val="nil"/>
            </w:tcBorders>
            <w:shd w:val="clear" w:color="auto" w:fill="auto"/>
            <w:vAlign w:val="center"/>
          </w:tcPr>
          <w:p w14:paraId="71A0004B" w14:textId="77777777" w:rsidR="00D33B31" w:rsidRDefault="00D33B31">
            <w:pPr>
              <w:spacing w:line="500" w:lineRule="exact"/>
              <w:jc w:val="left"/>
              <w:rPr>
                <w:rFonts w:ascii="仿宋" w:eastAsia="仿宋" w:hAnsi="仿宋" w:cs="仿宋"/>
                <w:sz w:val="36"/>
                <w:szCs w:val="36"/>
              </w:rPr>
            </w:pPr>
          </w:p>
        </w:tc>
      </w:tr>
      <w:tr w:rsidR="00D33B31" w14:paraId="26F885AF" w14:textId="77777777">
        <w:trPr>
          <w:trHeight w:val="1426"/>
          <w:jc w:val="center"/>
        </w:trPr>
        <w:tc>
          <w:tcPr>
            <w:tcW w:w="1129" w:type="dxa"/>
            <w:vMerge w:val="restart"/>
            <w:tcBorders>
              <w:tl2br w:val="nil"/>
              <w:tr2bl w:val="nil"/>
            </w:tcBorders>
            <w:shd w:val="clear" w:color="auto" w:fill="auto"/>
            <w:vAlign w:val="center"/>
          </w:tcPr>
          <w:p w14:paraId="605E302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w:t>
            </w:r>
          </w:p>
        </w:tc>
        <w:tc>
          <w:tcPr>
            <w:tcW w:w="2694" w:type="dxa"/>
            <w:vMerge w:val="restart"/>
            <w:tcBorders>
              <w:tl2br w:val="nil"/>
              <w:tr2bl w:val="nil"/>
            </w:tcBorders>
            <w:shd w:val="clear" w:color="auto" w:fill="auto"/>
            <w:vAlign w:val="center"/>
          </w:tcPr>
          <w:p w14:paraId="186B62E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旅行社未经许可经营出境旅游、边境旅游的</w:t>
            </w:r>
          </w:p>
        </w:tc>
        <w:tc>
          <w:tcPr>
            <w:tcW w:w="5953" w:type="dxa"/>
            <w:vMerge w:val="restart"/>
            <w:tcBorders>
              <w:tl2br w:val="nil"/>
              <w:tr2bl w:val="nil"/>
            </w:tcBorders>
            <w:shd w:val="clear" w:color="auto" w:fill="auto"/>
            <w:vAlign w:val="center"/>
          </w:tcPr>
          <w:p w14:paraId="6ABEEE7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39D0542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第九十五条第二款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14:paraId="18DC19B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第二十九条</w:t>
            </w:r>
            <w:bookmarkStart w:id="0" w:name="tiao_29_kuan_1"/>
            <w:bookmarkEnd w:id="0"/>
            <w:r>
              <w:rPr>
                <w:rFonts w:ascii="仿宋" w:eastAsia="仿宋" w:hAnsi="仿宋" w:cs="仿宋" w:hint="eastAsia"/>
                <w:kern w:val="0"/>
                <w:sz w:val="36"/>
                <w:szCs w:val="36"/>
                <w:lang w:bidi="ar"/>
              </w:rPr>
              <w:t xml:space="preserve">　旅行社可以经营下列业务：</w:t>
            </w:r>
            <w:hyperlink r:id="rId7" w:history="1"/>
          </w:p>
          <w:p w14:paraId="4ED44924" w14:textId="77777777" w:rsidR="00D33B31" w:rsidRDefault="00000000">
            <w:pPr>
              <w:widowControl/>
              <w:spacing w:line="500" w:lineRule="exact"/>
              <w:textAlignment w:val="top"/>
              <w:rPr>
                <w:rFonts w:ascii="仿宋" w:eastAsia="仿宋" w:hAnsi="仿宋" w:cs="仿宋"/>
                <w:kern w:val="0"/>
                <w:sz w:val="36"/>
                <w:szCs w:val="36"/>
                <w:lang w:bidi="ar"/>
              </w:rPr>
            </w:pPr>
            <w:bookmarkStart w:id="1" w:name="tiao_29_kuan_1_xiang_1"/>
            <w:bookmarkEnd w:id="1"/>
            <w:r>
              <w:rPr>
                <w:rFonts w:ascii="仿宋" w:eastAsia="仿宋" w:hAnsi="仿宋" w:cs="仿宋" w:hint="eastAsia"/>
                <w:kern w:val="0"/>
                <w:sz w:val="36"/>
                <w:szCs w:val="36"/>
                <w:lang w:bidi="ar"/>
              </w:rPr>
              <w:t>（一）境内旅游；</w:t>
            </w:r>
          </w:p>
          <w:p w14:paraId="4106CFFB" w14:textId="77777777" w:rsidR="00D33B31" w:rsidRDefault="00000000">
            <w:pPr>
              <w:widowControl/>
              <w:spacing w:line="500" w:lineRule="exact"/>
              <w:textAlignment w:val="top"/>
              <w:rPr>
                <w:rFonts w:ascii="仿宋" w:eastAsia="仿宋" w:hAnsi="仿宋" w:cs="仿宋"/>
                <w:kern w:val="0"/>
                <w:sz w:val="36"/>
                <w:szCs w:val="36"/>
                <w:lang w:bidi="ar"/>
              </w:rPr>
            </w:pPr>
            <w:bookmarkStart w:id="2" w:name="tiao_29_kuan_1_xiang_2"/>
            <w:bookmarkEnd w:id="2"/>
            <w:r>
              <w:rPr>
                <w:rFonts w:ascii="仿宋" w:eastAsia="仿宋" w:hAnsi="仿宋" w:cs="仿宋" w:hint="eastAsia"/>
                <w:kern w:val="0"/>
                <w:sz w:val="36"/>
                <w:szCs w:val="36"/>
                <w:lang w:bidi="ar"/>
              </w:rPr>
              <w:t>（二）出境旅游；</w:t>
            </w:r>
            <w:hyperlink r:id="rId8" w:history="1"/>
          </w:p>
          <w:p w14:paraId="3D65AB39" w14:textId="77777777" w:rsidR="00D33B31" w:rsidRDefault="00000000">
            <w:pPr>
              <w:widowControl/>
              <w:spacing w:line="500" w:lineRule="exact"/>
              <w:textAlignment w:val="top"/>
              <w:rPr>
                <w:rFonts w:ascii="仿宋" w:eastAsia="仿宋" w:hAnsi="仿宋" w:cs="仿宋"/>
                <w:kern w:val="0"/>
                <w:sz w:val="36"/>
                <w:szCs w:val="36"/>
                <w:lang w:bidi="ar"/>
              </w:rPr>
            </w:pPr>
            <w:bookmarkStart w:id="3" w:name="tiao_29_kuan_1_xiang_3"/>
            <w:bookmarkEnd w:id="3"/>
            <w:r>
              <w:rPr>
                <w:rFonts w:ascii="仿宋" w:eastAsia="仿宋" w:hAnsi="仿宋" w:cs="仿宋" w:hint="eastAsia"/>
                <w:kern w:val="0"/>
                <w:sz w:val="36"/>
                <w:szCs w:val="36"/>
                <w:lang w:bidi="ar"/>
              </w:rPr>
              <w:lastRenderedPageBreak/>
              <w:t>（三）边境旅游；</w:t>
            </w:r>
            <w:hyperlink r:id="rId9" w:history="1"/>
          </w:p>
          <w:p w14:paraId="006677C9" w14:textId="77777777" w:rsidR="00D33B31" w:rsidRDefault="00000000">
            <w:pPr>
              <w:widowControl/>
              <w:spacing w:line="500" w:lineRule="exact"/>
              <w:textAlignment w:val="top"/>
              <w:rPr>
                <w:rFonts w:ascii="仿宋" w:eastAsia="仿宋" w:hAnsi="仿宋" w:cs="仿宋"/>
                <w:kern w:val="0"/>
                <w:sz w:val="36"/>
                <w:szCs w:val="36"/>
                <w:lang w:bidi="ar"/>
              </w:rPr>
            </w:pPr>
            <w:bookmarkStart w:id="4" w:name="tiao_29_kuan_1_xiang_4"/>
            <w:bookmarkEnd w:id="4"/>
            <w:r>
              <w:rPr>
                <w:rFonts w:ascii="仿宋" w:eastAsia="仿宋" w:hAnsi="仿宋" w:cs="仿宋" w:hint="eastAsia"/>
                <w:kern w:val="0"/>
                <w:sz w:val="36"/>
                <w:szCs w:val="36"/>
                <w:lang w:bidi="ar"/>
              </w:rPr>
              <w:t>（四）入境旅游；</w:t>
            </w:r>
          </w:p>
          <w:p w14:paraId="760E17D5" w14:textId="77777777" w:rsidR="00D33B31" w:rsidRDefault="00000000">
            <w:pPr>
              <w:widowControl/>
              <w:spacing w:line="500" w:lineRule="exact"/>
              <w:textAlignment w:val="top"/>
              <w:rPr>
                <w:rFonts w:ascii="仿宋" w:eastAsia="仿宋" w:hAnsi="仿宋" w:cs="仿宋"/>
                <w:kern w:val="0"/>
                <w:sz w:val="36"/>
                <w:szCs w:val="36"/>
                <w:lang w:bidi="ar"/>
              </w:rPr>
            </w:pPr>
            <w:bookmarkStart w:id="5" w:name="tiao_29_kuan_1_xiang_5"/>
            <w:bookmarkEnd w:id="5"/>
            <w:r>
              <w:rPr>
                <w:rFonts w:ascii="仿宋" w:eastAsia="仿宋" w:hAnsi="仿宋" w:cs="仿宋" w:hint="eastAsia"/>
                <w:kern w:val="0"/>
                <w:sz w:val="36"/>
                <w:szCs w:val="36"/>
                <w:lang w:bidi="ar"/>
              </w:rPr>
              <w:t>（五）其他旅游业务。</w:t>
            </w:r>
            <w:hyperlink r:id="rId10" w:history="1"/>
          </w:p>
          <w:p w14:paraId="15B540F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旅行社经营前款第二项和第三项业务，应当取得相应的业务经营许可，具体条件由国务院规定。</w:t>
            </w:r>
          </w:p>
        </w:tc>
        <w:tc>
          <w:tcPr>
            <w:tcW w:w="1701" w:type="dxa"/>
            <w:vMerge w:val="restart"/>
            <w:tcBorders>
              <w:tl2br w:val="nil"/>
              <w:tr2bl w:val="nil"/>
            </w:tcBorders>
            <w:shd w:val="clear" w:color="auto" w:fill="auto"/>
            <w:vAlign w:val="center"/>
          </w:tcPr>
          <w:p w14:paraId="658A0BE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vMerge w:val="restart"/>
            <w:tcBorders>
              <w:tl2br w:val="nil"/>
              <w:tr2bl w:val="nil"/>
            </w:tcBorders>
            <w:shd w:val="clear" w:color="auto" w:fill="auto"/>
            <w:vAlign w:val="center"/>
          </w:tcPr>
          <w:p w14:paraId="7BF6DA3A"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第1次查处，或违法组团次数三次以下</w:t>
            </w:r>
          </w:p>
        </w:tc>
        <w:tc>
          <w:tcPr>
            <w:tcW w:w="8930" w:type="dxa"/>
            <w:tcBorders>
              <w:bottom w:val="single" w:sz="4" w:space="0" w:color="auto"/>
              <w:tl2br w:val="nil"/>
              <w:tr2bl w:val="nil"/>
            </w:tcBorders>
            <w:shd w:val="clear" w:color="auto" w:fill="auto"/>
            <w:vAlign w:val="center"/>
          </w:tcPr>
          <w:p w14:paraId="481EF04F"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违法所得不足十万元的：没收违法所得，并处一万元及以上四万元以下罚款；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65F5EFAC"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075C4018" w14:textId="77777777">
        <w:trPr>
          <w:trHeight w:val="1557"/>
          <w:jc w:val="center"/>
        </w:trPr>
        <w:tc>
          <w:tcPr>
            <w:tcW w:w="1129" w:type="dxa"/>
            <w:vMerge/>
            <w:tcBorders>
              <w:tl2br w:val="nil"/>
              <w:tr2bl w:val="nil"/>
            </w:tcBorders>
            <w:shd w:val="clear" w:color="auto" w:fill="auto"/>
            <w:vAlign w:val="center"/>
          </w:tcPr>
          <w:p w14:paraId="272D4924"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0F5BB74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C9215E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1B5EF7D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557B4ED"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30C4A132"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违法所得十万元及以上的：没收违法所得，并处违法所得一倍及以上二倍以下罚款；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vAlign w:val="center"/>
          </w:tcPr>
          <w:p w14:paraId="0268BE61"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766BC3DF" w14:textId="77777777">
        <w:trPr>
          <w:trHeight w:val="1426"/>
          <w:jc w:val="center"/>
        </w:trPr>
        <w:tc>
          <w:tcPr>
            <w:tcW w:w="1129" w:type="dxa"/>
            <w:vMerge/>
            <w:tcBorders>
              <w:tl2br w:val="nil"/>
              <w:tr2bl w:val="nil"/>
            </w:tcBorders>
            <w:shd w:val="clear" w:color="auto" w:fill="auto"/>
            <w:vAlign w:val="center"/>
          </w:tcPr>
          <w:p w14:paraId="79139CA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06EA66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FF1A670"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48AF04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4131A89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两年内第2次查处，或违法组团次数三次以上六次以下</w:t>
            </w:r>
          </w:p>
        </w:tc>
        <w:tc>
          <w:tcPr>
            <w:tcW w:w="8930" w:type="dxa"/>
            <w:tcBorders>
              <w:bottom w:val="single" w:sz="4" w:space="0" w:color="auto"/>
              <w:tl2br w:val="nil"/>
              <w:tr2bl w:val="nil"/>
            </w:tcBorders>
            <w:shd w:val="clear" w:color="auto" w:fill="auto"/>
            <w:vAlign w:val="center"/>
          </w:tcPr>
          <w:p w14:paraId="291E1063"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违法所得不足十万元的：没收违法所得，并处四万元以上八万元以下罚款；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vAlign w:val="center"/>
          </w:tcPr>
          <w:p w14:paraId="016763C9" w14:textId="77777777" w:rsidR="00D33B31" w:rsidRDefault="00D33B31">
            <w:pPr>
              <w:spacing w:line="500" w:lineRule="exact"/>
              <w:jc w:val="left"/>
              <w:rPr>
                <w:rFonts w:ascii="仿宋" w:eastAsia="仿宋" w:hAnsi="仿宋" w:cs="仿宋"/>
                <w:sz w:val="36"/>
                <w:szCs w:val="36"/>
              </w:rPr>
            </w:pPr>
          </w:p>
        </w:tc>
      </w:tr>
      <w:tr w:rsidR="00D33B31" w14:paraId="2DA3FA9A" w14:textId="77777777">
        <w:trPr>
          <w:trHeight w:val="1557"/>
          <w:jc w:val="center"/>
        </w:trPr>
        <w:tc>
          <w:tcPr>
            <w:tcW w:w="1129" w:type="dxa"/>
            <w:vMerge/>
            <w:tcBorders>
              <w:tl2br w:val="nil"/>
              <w:tr2bl w:val="nil"/>
            </w:tcBorders>
            <w:shd w:val="clear" w:color="auto" w:fill="auto"/>
            <w:vAlign w:val="center"/>
          </w:tcPr>
          <w:p w14:paraId="1F46488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6588A6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DC26FD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5748ECC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3AFB91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275CE021"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违法所得十万元及以上的：没收违法所得，并处违法所得二倍以上四倍以下罚款；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vAlign w:val="center"/>
          </w:tcPr>
          <w:p w14:paraId="310F28FB" w14:textId="77777777" w:rsidR="00D33B31" w:rsidRDefault="00D33B31">
            <w:pPr>
              <w:spacing w:line="500" w:lineRule="exact"/>
              <w:jc w:val="left"/>
              <w:rPr>
                <w:rFonts w:ascii="仿宋" w:eastAsia="仿宋" w:hAnsi="仿宋" w:cs="仿宋"/>
                <w:sz w:val="36"/>
                <w:szCs w:val="36"/>
              </w:rPr>
            </w:pPr>
          </w:p>
        </w:tc>
      </w:tr>
      <w:tr w:rsidR="00D33B31" w14:paraId="47084120" w14:textId="77777777">
        <w:trPr>
          <w:trHeight w:val="1359"/>
          <w:jc w:val="center"/>
        </w:trPr>
        <w:tc>
          <w:tcPr>
            <w:tcW w:w="1129" w:type="dxa"/>
            <w:vMerge/>
            <w:tcBorders>
              <w:tl2br w:val="nil"/>
              <w:tr2bl w:val="nil"/>
            </w:tcBorders>
            <w:shd w:val="clear" w:color="auto" w:fill="auto"/>
            <w:vAlign w:val="center"/>
          </w:tcPr>
          <w:p w14:paraId="06D1C27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81ECF0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0F96AC2"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4B8149D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39FA0A1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两年内第3次查处，或违法组团次数六次以上</w:t>
            </w:r>
          </w:p>
        </w:tc>
        <w:tc>
          <w:tcPr>
            <w:tcW w:w="8930" w:type="dxa"/>
            <w:tcBorders>
              <w:bottom w:val="single" w:sz="4" w:space="0" w:color="auto"/>
              <w:tl2br w:val="nil"/>
              <w:tr2bl w:val="nil"/>
            </w:tcBorders>
            <w:shd w:val="clear" w:color="auto" w:fill="auto"/>
            <w:vAlign w:val="center"/>
          </w:tcPr>
          <w:p w14:paraId="486186B8"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违法所得不足十万元的：没收违法所得，并处八万元以上十万元以下罚款；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vAlign w:val="center"/>
          </w:tcPr>
          <w:p w14:paraId="607A186F" w14:textId="77777777" w:rsidR="00D33B31" w:rsidRDefault="00D33B31">
            <w:pPr>
              <w:spacing w:line="500" w:lineRule="exact"/>
              <w:jc w:val="left"/>
              <w:rPr>
                <w:rFonts w:ascii="仿宋" w:eastAsia="仿宋" w:hAnsi="仿宋" w:cs="仿宋"/>
                <w:sz w:val="36"/>
                <w:szCs w:val="36"/>
              </w:rPr>
            </w:pPr>
          </w:p>
        </w:tc>
      </w:tr>
      <w:tr w:rsidR="00D33B31" w14:paraId="3C392562" w14:textId="77777777">
        <w:trPr>
          <w:trHeight w:val="1624"/>
          <w:jc w:val="center"/>
        </w:trPr>
        <w:tc>
          <w:tcPr>
            <w:tcW w:w="1129" w:type="dxa"/>
            <w:vMerge/>
            <w:tcBorders>
              <w:tl2br w:val="nil"/>
              <w:tr2bl w:val="nil"/>
            </w:tcBorders>
            <w:shd w:val="clear" w:color="auto" w:fill="auto"/>
            <w:vAlign w:val="center"/>
          </w:tcPr>
          <w:p w14:paraId="22B74A8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CB412E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3474380"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FF555E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31ED2E9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32084F5"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违法所得十万元及以上的：没收违法所得，并处违法所得四倍以上五倍以下罚款；</w:t>
            </w:r>
            <w:r>
              <w:rPr>
                <w:rFonts w:ascii="仿宋" w:eastAsia="仿宋" w:hAnsi="仿宋" w:cs="仿宋" w:hint="eastAsia"/>
                <w:sz w:val="36"/>
                <w:szCs w:val="36"/>
              </w:rPr>
              <w:t>责令停业整顿；</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vAlign w:val="center"/>
          </w:tcPr>
          <w:p w14:paraId="419996C0" w14:textId="77777777" w:rsidR="00D33B31" w:rsidRDefault="00D33B31">
            <w:pPr>
              <w:spacing w:line="500" w:lineRule="exact"/>
              <w:jc w:val="left"/>
              <w:rPr>
                <w:rFonts w:ascii="仿宋" w:eastAsia="仿宋" w:hAnsi="仿宋" w:cs="仿宋"/>
                <w:sz w:val="36"/>
                <w:szCs w:val="36"/>
              </w:rPr>
            </w:pPr>
          </w:p>
        </w:tc>
      </w:tr>
      <w:tr w:rsidR="00D33B31" w14:paraId="3F906645" w14:textId="77777777">
        <w:trPr>
          <w:trHeight w:val="1881"/>
          <w:jc w:val="center"/>
        </w:trPr>
        <w:tc>
          <w:tcPr>
            <w:tcW w:w="1129" w:type="dxa"/>
            <w:vMerge/>
            <w:tcBorders>
              <w:tl2br w:val="nil"/>
              <w:tr2bl w:val="nil"/>
            </w:tcBorders>
            <w:shd w:val="clear" w:color="auto" w:fill="auto"/>
            <w:vAlign w:val="center"/>
          </w:tcPr>
          <w:p w14:paraId="775BEE1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CC9481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0DE5CB6"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D97963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B6AD5F5"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引发重大旅游投诉的，或造成较大旅游安全事故</w:t>
            </w:r>
          </w:p>
        </w:tc>
        <w:tc>
          <w:tcPr>
            <w:tcW w:w="8930" w:type="dxa"/>
            <w:tcBorders>
              <w:tl2br w:val="nil"/>
              <w:tr2bl w:val="nil"/>
            </w:tcBorders>
            <w:shd w:val="clear" w:color="auto" w:fill="auto"/>
            <w:vAlign w:val="center"/>
          </w:tcPr>
          <w:p w14:paraId="2C9EFC42" w14:textId="77777777" w:rsidR="00D33B31" w:rsidRDefault="00000000">
            <w:pPr>
              <w:spacing w:line="500" w:lineRule="exact"/>
              <w:rPr>
                <w:rFonts w:ascii="仿宋" w:eastAsia="仿宋" w:hAnsi="仿宋" w:cs="仿宋"/>
                <w:sz w:val="36"/>
                <w:szCs w:val="36"/>
                <w:lang w:bidi="ar"/>
              </w:rPr>
            </w:pPr>
            <w:r>
              <w:rPr>
                <w:rFonts w:ascii="仿宋" w:eastAsia="仿宋" w:hAnsi="仿宋" w:cs="仿宋" w:hint="eastAsia"/>
                <w:sz w:val="36"/>
                <w:szCs w:val="36"/>
                <w:lang w:bidi="ar"/>
              </w:rPr>
              <w:t>没收违法所得，</w:t>
            </w:r>
            <w:r>
              <w:rPr>
                <w:rFonts w:ascii="仿宋" w:eastAsia="仿宋" w:hAnsi="仿宋" w:cs="仿宋" w:hint="eastAsia"/>
                <w:sz w:val="36"/>
                <w:szCs w:val="36"/>
              </w:rPr>
              <w:t>吊销旅行社业务经营许可证</w:t>
            </w:r>
          </w:p>
        </w:tc>
        <w:tc>
          <w:tcPr>
            <w:tcW w:w="1134" w:type="dxa"/>
            <w:vMerge/>
            <w:tcBorders>
              <w:tl2br w:val="nil"/>
              <w:tr2bl w:val="nil"/>
            </w:tcBorders>
            <w:shd w:val="clear" w:color="auto" w:fill="auto"/>
            <w:vAlign w:val="center"/>
          </w:tcPr>
          <w:p w14:paraId="6A404B29" w14:textId="77777777" w:rsidR="00D33B31" w:rsidRDefault="00D33B31">
            <w:pPr>
              <w:spacing w:line="500" w:lineRule="exact"/>
              <w:jc w:val="left"/>
              <w:rPr>
                <w:rFonts w:ascii="仿宋" w:eastAsia="仿宋" w:hAnsi="仿宋" w:cs="仿宋"/>
                <w:sz w:val="36"/>
                <w:szCs w:val="36"/>
              </w:rPr>
            </w:pPr>
          </w:p>
        </w:tc>
      </w:tr>
      <w:tr w:rsidR="00D33B31" w14:paraId="131E53D3" w14:textId="77777777">
        <w:trPr>
          <w:trHeight w:val="1342"/>
          <w:jc w:val="center"/>
        </w:trPr>
        <w:tc>
          <w:tcPr>
            <w:tcW w:w="1129" w:type="dxa"/>
            <w:vMerge w:val="restart"/>
            <w:tcBorders>
              <w:tl2br w:val="nil"/>
              <w:tr2bl w:val="nil"/>
            </w:tcBorders>
            <w:shd w:val="clear" w:color="auto" w:fill="auto"/>
            <w:vAlign w:val="center"/>
          </w:tcPr>
          <w:p w14:paraId="21B0410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w:t>
            </w:r>
          </w:p>
        </w:tc>
        <w:tc>
          <w:tcPr>
            <w:tcW w:w="2694" w:type="dxa"/>
            <w:vMerge w:val="restart"/>
            <w:tcBorders>
              <w:tl2br w:val="nil"/>
              <w:tr2bl w:val="nil"/>
            </w:tcBorders>
            <w:shd w:val="clear" w:color="auto" w:fill="auto"/>
            <w:vAlign w:val="center"/>
          </w:tcPr>
          <w:p w14:paraId="01BA985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旅行社出租、出借旅行社业务经营许可证或者以其他方式非法转让旅行社业务经营许可的</w:t>
            </w:r>
          </w:p>
        </w:tc>
        <w:tc>
          <w:tcPr>
            <w:tcW w:w="5953" w:type="dxa"/>
            <w:vMerge w:val="restart"/>
            <w:tcBorders>
              <w:tl2br w:val="nil"/>
              <w:tr2bl w:val="nil"/>
            </w:tcBorders>
            <w:shd w:val="clear" w:color="auto" w:fill="auto"/>
            <w:vAlign w:val="center"/>
          </w:tcPr>
          <w:p w14:paraId="6E72CDF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一、《中华人民共和国旅游法》</w:t>
            </w:r>
          </w:p>
          <w:p w14:paraId="45547BD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第九十五条  违反本法规定，未经许可经营旅行社业务的，由旅游主管部门或者</w:t>
            </w:r>
            <w:r>
              <w:rPr>
                <w:rStyle w:val="font101"/>
                <w:rFonts w:ascii="仿宋" w:eastAsia="仿宋" w:hAnsi="仿宋" w:cs="仿宋" w:hint="default"/>
                <w:color w:val="auto"/>
                <w:sz w:val="36"/>
                <w:szCs w:val="36"/>
                <w:lang w:bidi="ar"/>
              </w:rPr>
              <w:t>市场监督管理部门</w:t>
            </w:r>
            <w:r>
              <w:rPr>
                <w:rStyle w:val="font21"/>
                <w:rFonts w:ascii="仿宋" w:eastAsia="仿宋" w:hAnsi="仿宋" w:cs="仿宋" w:hint="default"/>
                <w:color w:val="auto"/>
                <w:sz w:val="36"/>
                <w:szCs w:val="36"/>
                <w:lang w:bidi="ar"/>
              </w:rPr>
              <w:t>责令改正，没收违法所得，并处一万元以上十万元以下罚款；违法所得十万元以上的，并处违法所得一倍以上五倍以下罚款；对有关责任人员，处二千元以上二万元以下罚款。</w:t>
            </w:r>
          </w:p>
          <w:p w14:paraId="551EA78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14:paraId="140D3B56" w14:textId="77777777" w:rsidR="00D33B31" w:rsidRDefault="00000000">
            <w:pPr>
              <w:pStyle w:val="2"/>
              <w:rPr>
                <w:rFonts w:ascii="仿宋" w:eastAsia="仿宋" w:hAnsi="仿宋" w:cs="仿宋"/>
                <w:sz w:val="36"/>
                <w:szCs w:val="36"/>
              </w:rPr>
            </w:pPr>
            <w:r>
              <w:rPr>
                <w:rFonts w:ascii="仿宋" w:eastAsia="仿宋" w:hAnsi="仿宋" w:cs="仿宋" w:hint="eastAsia"/>
                <w:sz w:val="36"/>
                <w:szCs w:val="36"/>
              </w:rPr>
              <w:t>二、《旅行社条例》</w:t>
            </w:r>
          </w:p>
          <w:p w14:paraId="5AAA178D" w14:textId="77777777" w:rsidR="00D33B31" w:rsidRDefault="00000000">
            <w:pPr>
              <w:widowControl/>
              <w:spacing w:line="500" w:lineRule="exact"/>
              <w:textAlignment w:val="top"/>
              <w:rPr>
                <w:sz w:val="36"/>
                <w:szCs w:val="36"/>
              </w:rPr>
            </w:pPr>
            <w:r>
              <w:rPr>
                <w:rFonts w:ascii="仿宋" w:eastAsia="仿宋" w:hAnsi="仿宋" w:cs="仿宋" w:hint="eastAsia"/>
                <w:kern w:val="0"/>
                <w:sz w:val="36"/>
                <w:szCs w:val="36"/>
                <w:lang w:bidi="ar"/>
              </w:rPr>
              <w:t>第四十七条  旅行社转让、出租、出借旅行社业务经营许可证的，由旅游行政管理部门责令停业整顿1个月至3个月，并没收违法所得；情节严重</w:t>
            </w:r>
            <w:r>
              <w:rPr>
                <w:rFonts w:ascii="仿宋" w:eastAsia="仿宋" w:hAnsi="仿宋" w:cs="仿宋" w:hint="eastAsia"/>
                <w:kern w:val="0"/>
                <w:sz w:val="36"/>
                <w:szCs w:val="36"/>
                <w:lang w:bidi="ar"/>
              </w:rPr>
              <w:lastRenderedPageBreak/>
              <w:t>的，吊销旅行社业务经营许可证。受让或者租借旅行社业务经营许可证的，由旅游行政管理部门责令停止非法经营，没收违法所得，并处10万元以上50万元以下的罚款。</w:t>
            </w:r>
          </w:p>
        </w:tc>
        <w:tc>
          <w:tcPr>
            <w:tcW w:w="1701" w:type="dxa"/>
            <w:vMerge w:val="restart"/>
            <w:tcBorders>
              <w:tl2br w:val="nil"/>
              <w:tr2bl w:val="nil"/>
            </w:tcBorders>
            <w:shd w:val="clear" w:color="auto" w:fill="auto"/>
            <w:vAlign w:val="center"/>
          </w:tcPr>
          <w:p w14:paraId="4A5656B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lastRenderedPageBreak/>
              <w:t>情节轻微</w:t>
            </w:r>
          </w:p>
        </w:tc>
        <w:tc>
          <w:tcPr>
            <w:tcW w:w="4111" w:type="dxa"/>
            <w:vMerge w:val="restart"/>
            <w:tcBorders>
              <w:tl2br w:val="nil"/>
              <w:tr2bl w:val="nil"/>
            </w:tcBorders>
            <w:shd w:val="clear" w:color="auto" w:fill="auto"/>
            <w:vAlign w:val="center"/>
          </w:tcPr>
          <w:p w14:paraId="6D4A5451"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第1次查处，或违法时间六个月以下</w:t>
            </w:r>
          </w:p>
        </w:tc>
        <w:tc>
          <w:tcPr>
            <w:tcW w:w="8930" w:type="dxa"/>
            <w:tcBorders>
              <w:bottom w:val="single" w:sz="4" w:space="0" w:color="auto"/>
              <w:tl2br w:val="nil"/>
              <w:tr2bl w:val="nil"/>
            </w:tcBorders>
            <w:shd w:val="clear" w:color="auto" w:fill="auto"/>
            <w:vAlign w:val="center"/>
          </w:tcPr>
          <w:p w14:paraId="5791A874"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违法所得不足十万元的：没收违法所得，并处一万元及以上四万元以下罚款；</w:t>
            </w:r>
            <w:r>
              <w:rPr>
                <w:rFonts w:ascii="仿宋" w:eastAsia="仿宋" w:hAnsi="仿宋" w:cs="仿宋" w:hint="eastAsia"/>
                <w:sz w:val="36"/>
                <w:szCs w:val="36"/>
              </w:rPr>
              <w:t>责令停业整顿</w:t>
            </w:r>
            <w:r>
              <w:rPr>
                <w:rFonts w:ascii="仿宋" w:eastAsia="仿宋" w:hAnsi="仿宋" w:cs="仿宋"/>
                <w:sz w:val="36"/>
                <w:szCs w:val="36"/>
              </w:rPr>
              <w:t>1</w:t>
            </w:r>
            <w:r>
              <w:rPr>
                <w:rFonts w:ascii="仿宋" w:eastAsia="仿宋" w:hAnsi="仿宋" w:cs="仿宋" w:hint="eastAsia"/>
                <w:sz w:val="36"/>
                <w:szCs w:val="36"/>
              </w:rPr>
              <w:t>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09F83BE4"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1F034AE4" w14:textId="77777777">
        <w:trPr>
          <w:trHeight w:val="1641"/>
          <w:jc w:val="center"/>
        </w:trPr>
        <w:tc>
          <w:tcPr>
            <w:tcW w:w="1129" w:type="dxa"/>
            <w:vMerge/>
            <w:tcBorders>
              <w:tl2br w:val="nil"/>
              <w:tr2bl w:val="nil"/>
            </w:tcBorders>
            <w:shd w:val="clear" w:color="auto" w:fill="auto"/>
            <w:vAlign w:val="center"/>
          </w:tcPr>
          <w:p w14:paraId="0D828FC3"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4D1D19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062EFC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E94FE7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44F38B13"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E2B424D"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违法所得十万元及以上的：没收违法所得，并处违法所得一倍及以上二倍以下罚款；</w:t>
            </w:r>
            <w:r>
              <w:rPr>
                <w:rFonts w:ascii="仿宋" w:eastAsia="仿宋" w:hAnsi="仿宋" w:cs="仿宋" w:hint="eastAsia"/>
                <w:sz w:val="36"/>
                <w:szCs w:val="36"/>
              </w:rPr>
              <w:t>责令停业整顿</w:t>
            </w:r>
            <w:r>
              <w:rPr>
                <w:rFonts w:ascii="仿宋" w:eastAsia="仿宋" w:hAnsi="仿宋" w:cs="仿宋"/>
                <w:sz w:val="36"/>
                <w:szCs w:val="36"/>
              </w:rPr>
              <w:t>1</w:t>
            </w:r>
            <w:r>
              <w:rPr>
                <w:rFonts w:ascii="仿宋" w:eastAsia="仿宋" w:hAnsi="仿宋" w:cs="仿宋" w:hint="eastAsia"/>
                <w:sz w:val="36"/>
                <w:szCs w:val="36"/>
              </w:rPr>
              <w:t>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vAlign w:val="center"/>
          </w:tcPr>
          <w:p w14:paraId="6C9B5B1D"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3B761357" w14:textId="77777777">
        <w:trPr>
          <w:trHeight w:val="1409"/>
          <w:jc w:val="center"/>
        </w:trPr>
        <w:tc>
          <w:tcPr>
            <w:tcW w:w="1129" w:type="dxa"/>
            <w:vMerge/>
            <w:tcBorders>
              <w:tl2br w:val="nil"/>
              <w:tr2bl w:val="nil"/>
            </w:tcBorders>
            <w:shd w:val="clear" w:color="auto" w:fill="auto"/>
            <w:vAlign w:val="center"/>
          </w:tcPr>
          <w:p w14:paraId="5C5CE14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3B091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DD92002"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DADC66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3EA1BA9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两年内第2次查处，或违法时间六个月以上一年以下</w:t>
            </w:r>
          </w:p>
        </w:tc>
        <w:tc>
          <w:tcPr>
            <w:tcW w:w="8930" w:type="dxa"/>
            <w:tcBorders>
              <w:bottom w:val="single" w:sz="4" w:space="0" w:color="auto"/>
              <w:tl2br w:val="nil"/>
              <w:tr2bl w:val="nil"/>
            </w:tcBorders>
            <w:shd w:val="clear" w:color="auto" w:fill="auto"/>
            <w:vAlign w:val="center"/>
          </w:tcPr>
          <w:p w14:paraId="5D80ADF0"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违法所得不足十万元的：没收违法所得，并处四万元以上八万元以下罚款；</w:t>
            </w:r>
            <w:r>
              <w:rPr>
                <w:rFonts w:ascii="仿宋" w:eastAsia="仿宋" w:hAnsi="仿宋" w:cs="仿宋" w:hint="eastAsia"/>
                <w:sz w:val="36"/>
                <w:szCs w:val="36"/>
              </w:rPr>
              <w:t>责令停业整顿</w:t>
            </w:r>
            <w:r>
              <w:rPr>
                <w:rFonts w:ascii="仿宋" w:eastAsia="仿宋" w:hAnsi="仿宋" w:cs="仿宋"/>
                <w:sz w:val="36"/>
                <w:szCs w:val="36"/>
              </w:rPr>
              <w:t>1</w:t>
            </w:r>
            <w:r>
              <w:rPr>
                <w:rFonts w:ascii="仿宋" w:eastAsia="仿宋" w:hAnsi="仿宋" w:cs="仿宋" w:hint="eastAsia"/>
                <w:sz w:val="36"/>
                <w:szCs w:val="36"/>
              </w:rPr>
              <w:t>个月至2个月；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vAlign w:val="center"/>
          </w:tcPr>
          <w:p w14:paraId="2C9DC407" w14:textId="77777777" w:rsidR="00D33B31" w:rsidRDefault="00D33B31">
            <w:pPr>
              <w:spacing w:line="500" w:lineRule="exact"/>
              <w:jc w:val="left"/>
              <w:rPr>
                <w:rFonts w:ascii="仿宋" w:eastAsia="仿宋" w:hAnsi="仿宋" w:cs="仿宋"/>
                <w:sz w:val="36"/>
                <w:szCs w:val="36"/>
              </w:rPr>
            </w:pPr>
          </w:p>
        </w:tc>
      </w:tr>
      <w:tr w:rsidR="00D33B31" w14:paraId="1189AB10" w14:textId="77777777">
        <w:trPr>
          <w:trHeight w:val="1574"/>
          <w:jc w:val="center"/>
        </w:trPr>
        <w:tc>
          <w:tcPr>
            <w:tcW w:w="1129" w:type="dxa"/>
            <w:vMerge/>
            <w:tcBorders>
              <w:tl2br w:val="nil"/>
              <w:tr2bl w:val="nil"/>
            </w:tcBorders>
            <w:shd w:val="clear" w:color="auto" w:fill="auto"/>
            <w:vAlign w:val="center"/>
          </w:tcPr>
          <w:p w14:paraId="3BD0BF6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24CBC1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D8DC74"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E8E320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021C88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0B16AD4D"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违法所得十万元及以上的：没收违法所得，并处违法所得二倍以上四倍以下罚款；</w:t>
            </w:r>
            <w:r>
              <w:rPr>
                <w:rFonts w:ascii="仿宋" w:eastAsia="仿宋" w:hAnsi="仿宋" w:cs="仿宋" w:hint="eastAsia"/>
                <w:sz w:val="36"/>
                <w:szCs w:val="36"/>
              </w:rPr>
              <w:t>责令停业整顿</w:t>
            </w:r>
            <w:r>
              <w:rPr>
                <w:rFonts w:ascii="仿宋" w:eastAsia="仿宋" w:hAnsi="仿宋" w:cs="仿宋"/>
                <w:sz w:val="36"/>
                <w:szCs w:val="36"/>
              </w:rPr>
              <w:t>1</w:t>
            </w:r>
            <w:r>
              <w:rPr>
                <w:rFonts w:ascii="仿宋" w:eastAsia="仿宋" w:hAnsi="仿宋" w:cs="仿宋" w:hint="eastAsia"/>
                <w:sz w:val="36"/>
                <w:szCs w:val="36"/>
              </w:rPr>
              <w:t>个月至</w:t>
            </w:r>
            <w:r>
              <w:rPr>
                <w:rFonts w:ascii="仿宋" w:eastAsia="仿宋" w:hAnsi="仿宋" w:cs="仿宋"/>
                <w:sz w:val="36"/>
                <w:szCs w:val="36"/>
              </w:rPr>
              <w:t>2</w:t>
            </w:r>
            <w:r>
              <w:rPr>
                <w:rFonts w:ascii="仿宋" w:eastAsia="仿宋" w:hAnsi="仿宋" w:cs="仿宋" w:hint="eastAsia"/>
                <w:sz w:val="36"/>
                <w:szCs w:val="36"/>
              </w:rPr>
              <w:t>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vAlign w:val="center"/>
          </w:tcPr>
          <w:p w14:paraId="000316AD" w14:textId="77777777" w:rsidR="00D33B31" w:rsidRDefault="00D33B31">
            <w:pPr>
              <w:spacing w:line="500" w:lineRule="exact"/>
              <w:jc w:val="left"/>
              <w:rPr>
                <w:rFonts w:ascii="仿宋" w:eastAsia="仿宋" w:hAnsi="仿宋" w:cs="仿宋"/>
                <w:sz w:val="36"/>
                <w:szCs w:val="36"/>
              </w:rPr>
            </w:pPr>
          </w:p>
        </w:tc>
      </w:tr>
      <w:tr w:rsidR="00D33B31" w14:paraId="45872714" w14:textId="77777777">
        <w:trPr>
          <w:trHeight w:val="1392"/>
          <w:jc w:val="center"/>
        </w:trPr>
        <w:tc>
          <w:tcPr>
            <w:tcW w:w="1129" w:type="dxa"/>
            <w:vMerge/>
            <w:tcBorders>
              <w:tl2br w:val="nil"/>
              <w:tr2bl w:val="nil"/>
            </w:tcBorders>
            <w:shd w:val="clear" w:color="auto" w:fill="auto"/>
            <w:vAlign w:val="center"/>
          </w:tcPr>
          <w:p w14:paraId="697451D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E74824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6B6C5CB"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CCEDB1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56B7826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两年内第3次查处，或违法时间一年以上</w:t>
            </w:r>
          </w:p>
        </w:tc>
        <w:tc>
          <w:tcPr>
            <w:tcW w:w="8930" w:type="dxa"/>
            <w:tcBorders>
              <w:bottom w:val="single" w:sz="4" w:space="0" w:color="auto"/>
              <w:tl2br w:val="nil"/>
              <w:tr2bl w:val="nil"/>
            </w:tcBorders>
            <w:shd w:val="clear" w:color="auto" w:fill="auto"/>
            <w:vAlign w:val="center"/>
          </w:tcPr>
          <w:p w14:paraId="5912983C"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违法所得不足十万元的：没收违法所得，并处八万元以上十万元以下罚款；</w:t>
            </w:r>
            <w:r>
              <w:rPr>
                <w:rFonts w:ascii="仿宋" w:eastAsia="仿宋" w:hAnsi="仿宋" w:cs="仿宋" w:hint="eastAsia"/>
                <w:sz w:val="36"/>
                <w:szCs w:val="36"/>
              </w:rPr>
              <w:t>责令停业整顿</w:t>
            </w:r>
            <w:r>
              <w:rPr>
                <w:rFonts w:ascii="仿宋" w:eastAsia="仿宋" w:hAnsi="仿宋" w:cs="仿宋"/>
                <w:sz w:val="36"/>
                <w:szCs w:val="36"/>
              </w:rPr>
              <w:t>2</w:t>
            </w:r>
            <w:r>
              <w:rPr>
                <w:rFonts w:ascii="仿宋" w:eastAsia="仿宋" w:hAnsi="仿宋" w:cs="仿宋" w:hint="eastAsia"/>
                <w:sz w:val="36"/>
                <w:szCs w:val="36"/>
              </w:rPr>
              <w:t>个月至3个月；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vAlign w:val="center"/>
          </w:tcPr>
          <w:p w14:paraId="39672870" w14:textId="77777777" w:rsidR="00D33B31" w:rsidRDefault="00D33B31">
            <w:pPr>
              <w:spacing w:line="500" w:lineRule="exact"/>
              <w:jc w:val="left"/>
              <w:rPr>
                <w:rFonts w:ascii="仿宋" w:eastAsia="仿宋" w:hAnsi="仿宋" w:cs="仿宋"/>
                <w:sz w:val="36"/>
                <w:szCs w:val="36"/>
              </w:rPr>
            </w:pPr>
          </w:p>
        </w:tc>
      </w:tr>
      <w:tr w:rsidR="00D33B31" w14:paraId="3D926389" w14:textId="77777777">
        <w:trPr>
          <w:trHeight w:val="1591"/>
          <w:jc w:val="center"/>
        </w:trPr>
        <w:tc>
          <w:tcPr>
            <w:tcW w:w="1129" w:type="dxa"/>
            <w:vMerge/>
            <w:tcBorders>
              <w:tl2br w:val="nil"/>
              <w:tr2bl w:val="nil"/>
            </w:tcBorders>
            <w:shd w:val="clear" w:color="auto" w:fill="auto"/>
            <w:vAlign w:val="center"/>
          </w:tcPr>
          <w:p w14:paraId="6CF314A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46C94E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4991EFD"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514684C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961DC2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5A48A887"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违法所得十万元及以上的：没收违法所得，并处违法所得四倍以上五倍以下罚款；</w:t>
            </w:r>
            <w:r>
              <w:rPr>
                <w:rFonts w:ascii="仿宋" w:eastAsia="仿宋" w:hAnsi="仿宋" w:cs="仿宋" w:hint="eastAsia"/>
                <w:sz w:val="36"/>
                <w:szCs w:val="36"/>
              </w:rPr>
              <w:t>责令停业整顿2个月至3个月；</w:t>
            </w:r>
            <w:r>
              <w:rPr>
                <w:rStyle w:val="font21"/>
                <w:rFonts w:ascii="仿宋" w:eastAsia="仿宋" w:hAnsi="仿宋" w:cs="仿宋" w:hint="default"/>
                <w:color w:val="auto"/>
                <w:sz w:val="36"/>
                <w:szCs w:val="36"/>
                <w:lang w:bidi="ar"/>
              </w:rPr>
              <w:t>分别对有关责任人员、</w:t>
            </w:r>
            <w:r>
              <w:rPr>
                <w:rFonts w:ascii="仿宋" w:eastAsia="仿宋" w:hAnsi="仿宋" w:cs="仿宋" w:hint="eastAsia"/>
                <w:kern w:val="0"/>
                <w:sz w:val="36"/>
                <w:szCs w:val="36"/>
                <w:lang w:bidi="ar"/>
              </w:rPr>
              <w:t>直接负责的主管人员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vAlign w:val="center"/>
          </w:tcPr>
          <w:p w14:paraId="30761863" w14:textId="77777777" w:rsidR="00D33B31" w:rsidRDefault="00D33B31">
            <w:pPr>
              <w:spacing w:line="500" w:lineRule="exact"/>
              <w:jc w:val="left"/>
              <w:rPr>
                <w:rFonts w:ascii="仿宋" w:eastAsia="仿宋" w:hAnsi="仿宋" w:cs="仿宋"/>
                <w:sz w:val="36"/>
                <w:szCs w:val="36"/>
              </w:rPr>
            </w:pPr>
          </w:p>
        </w:tc>
      </w:tr>
      <w:tr w:rsidR="00D33B31" w14:paraId="4AA2B281" w14:textId="77777777">
        <w:trPr>
          <w:trHeight w:val="1821"/>
          <w:jc w:val="center"/>
        </w:trPr>
        <w:tc>
          <w:tcPr>
            <w:tcW w:w="1129" w:type="dxa"/>
            <w:vMerge/>
            <w:tcBorders>
              <w:tl2br w:val="nil"/>
              <w:tr2bl w:val="nil"/>
            </w:tcBorders>
            <w:shd w:val="clear" w:color="auto" w:fill="auto"/>
            <w:vAlign w:val="center"/>
          </w:tcPr>
          <w:p w14:paraId="340142E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F6F8FD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5EE571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38EFBD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F60710D"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引发重大旅游投诉的，或造成较大旅游安全事故</w:t>
            </w:r>
          </w:p>
        </w:tc>
        <w:tc>
          <w:tcPr>
            <w:tcW w:w="8930" w:type="dxa"/>
            <w:tcBorders>
              <w:tl2br w:val="nil"/>
              <w:tr2bl w:val="nil"/>
            </w:tcBorders>
            <w:shd w:val="clear" w:color="auto" w:fill="auto"/>
            <w:vAlign w:val="center"/>
          </w:tcPr>
          <w:p w14:paraId="51DDC28F" w14:textId="77777777" w:rsidR="00D33B31" w:rsidRDefault="00000000">
            <w:pPr>
              <w:spacing w:line="500" w:lineRule="exact"/>
              <w:rPr>
                <w:rFonts w:ascii="仿宋" w:eastAsia="仿宋" w:hAnsi="仿宋" w:cs="仿宋"/>
                <w:kern w:val="0"/>
                <w:sz w:val="36"/>
                <w:szCs w:val="36"/>
                <w:lang w:bidi="ar"/>
              </w:rPr>
            </w:pPr>
            <w:bookmarkStart w:id="6" w:name="OLE_LINK8"/>
            <w:bookmarkStart w:id="7" w:name="OLE_LINK7"/>
            <w:r>
              <w:rPr>
                <w:rStyle w:val="font21"/>
                <w:rFonts w:ascii="仿宋" w:eastAsia="仿宋" w:hAnsi="仿宋" w:cs="仿宋" w:hint="default"/>
                <w:color w:val="auto"/>
                <w:sz w:val="36"/>
                <w:szCs w:val="36"/>
                <w:lang w:bidi="ar"/>
              </w:rPr>
              <w:t>没收违法所得，</w:t>
            </w:r>
            <w:r>
              <w:rPr>
                <w:rFonts w:ascii="仿宋" w:eastAsia="仿宋" w:hAnsi="仿宋" w:cs="仿宋" w:hint="eastAsia"/>
                <w:sz w:val="36"/>
                <w:szCs w:val="36"/>
              </w:rPr>
              <w:t>吊销旅行社业务经营许可证</w:t>
            </w:r>
            <w:bookmarkEnd w:id="6"/>
            <w:bookmarkEnd w:id="7"/>
          </w:p>
        </w:tc>
        <w:tc>
          <w:tcPr>
            <w:tcW w:w="1134" w:type="dxa"/>
            <w:vMerge/>
            <w:tcBorders>
              <w:tl2br w:val="nil"/>
              <w:tr2bl w:val="nil"/>
            </w:tcBorders>
            <w:shd w:val="clear" w:color="auto" w:fill="auto"/>
            <w:vAlign w:val="center"/>
          </w:tcPr>
          <w:p w14:paraId="437DC2B0" w14:textId="77777777" w:rsidR="00D33B31" w:rsidRDefault="00D33B31">
            <w:pPr>
              <w:spacing w:line="500" w:lineRule="exact"/>
              <w:jc w:val="left"/>
              <w:rPr>
                <w:rFonts w:ascii="仿宋" w:eastAsia="仿宋" w:hAnsi="仿宋" w:cs="仿宋"/>
                <w:sz w:val="36"/>
                <w:szCs w:val="36"/>
              </w:rPr>
            </w:pPr>
          </w:p>
        </w:tc>
      </w:tr>
      <w:tr w:rsidR="00D33B31" w14:paraId="368590B5" w14:textId="77777777">
        <w:trPr>
          <w:trHeight w:val="900"/>
          <w:jc w:val="center"/>
        </w:trPr>
        <w:tc>
          <w:tcPr>
            <w:tcW w:w="1129" w:type="dxa"/>
            <w:vMerge w:val="restart"/>
            <w:tcBorders>
              <w:tl2br w:val="nil"/>
              <w:tr2bl w:val="nil"/>
            </w:tcBorders>
            <w:shd w:val="clear" w:color="auto" w:fill="auto"/>
            <w:vAlign w:val="center"/>
          </w:tcPr>
          <w:p w14:paraId="5EA6CD29"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w:t>
            </w:r>
          </w:p>
        </w:tc>
        <w:tc>
          <w:tcPr>
            <w:tcW w:w="2694" w:type="dxa"/>
            <w:vMerge w:val="restart"/>
            <w:tcBorders>
              <w:tl2br w:val="nil"/>
              <w:tr2bl w:val="nil"/>
            </w:tcBorders>
            <w:shd w:val="clear" w:color="auto" w:fill="auto"/>
            <w:vAlign w:val="center"/>
          </w:tcPr>
          <w:p w14:paraId="401996F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旅行社未按照规定为出境或者入境团队旅游安排领队或者导游全程陪同的</w:t>
            </w:r>
          </w:p>
        </w:tc>
        <w:tc>
          <w:tcPr>
            <w:tcW w:w="5953" w:type="dxa"/>
            <w:vMerge w:val="restart"/>
            <w:tcBorders>
              <w:tl2br w:val="nil"/>
              <w:tr2bl w:val="nil"/>
            </w:tcBorders>
            <w:shd w:val="clear" w:color="auto" w:fill="auto"/>
            <w:vAlign w:val="center"/>
          </w:tcPr>
          <w:p w14:paraId="30C1E30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192FD7E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w:t>
            </w:r>
            <w:r>
              <w:rPr>
                <w:rStyle w:val="font91"/>
                <w:rFonts w:ascii="仿宋" w:eastAsia="仿宋" w:hAnsi="仿宋" w:cs="仿宋" w:hint="default"/>
                <w:color w:val="auto"/>
                <w:sz w:val="36"/>
                <w:szCs w:val="36"/>
                <w:lang w:bidi="ar"/>
              </w:rPr>
              <w:t>九十六条</w:t>
            </w:r>
            <w:r>
              <w:rPr>
                <w:rStyle w:val="font21"/>
                <w:rFonts w:ascii="仿宋" w:eastAsia="仿宋" w:hAnsi="仿宋" w:cs="仿宋" w:hint="default"/>
                <w:color w:val="auto"/>
                <w:sz w:val="36"/>
                <w:szCs w:val="36"/>
                <w:lang w:bidi="ar"/>
              </w:rPr>
              <w:t xml:space="preserve">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Style w:val="font21"/>
                <w:rFonts w:ascii="仿宋" w:eastAsia="仿宋" w:hAnsi="仿宋" w:cs="仿宋" w:hint="default"/>
                <w:color w:val="auto"/>
                <w:sz w:val="36"/>
                <w:szCs w:val="36"/>
                <w:lang w:bidi="ar"/>
              </w:rPr>
              <w:br/>
              <w:t>（一）未按照规定为出境或者入境团队旅游安排领队或者导游全程陪同的；</w:t>
            </w:r>
          </w:p>
        </w:tc>
        <w:tc>
          <w:tcPr>
            <w:tcW w:w="1701" w:type="dxa"/>
            <w:tcBorders>
              <w:tl2br w:val="nil"/>
              <w:tr2bl w:val="nil"/>
            </w:tcBorders>
            <w:shd w:val="clear" w:color="auto" w:fill="auto"/>
            <w:vAlign w:val="center"/>
          </w:tcPr>
          <w:p w14:paraId="5B7A16D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75CA840D"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 xml:space="preserve">第1次查处 </w:t>
            </w:r>
          </w:p>
        </w:tc>
        <w:tc>
          <w:tcPr>
            <w:tcW w:w="8930" w:type="dxa"/>
            <w:tcBorders>
              <w:tl2br w:val="nil"/>
              <w:tr2bl w:val="nil"/>
            </w:tcBorders>
            <w:shd w:val="clear" w:color="auto" w:fill="auto"/>
            <w:vAlign w:val="center"/>
          </w:tcPr>
          <w:p w14:paraId="7538DA0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21117A17"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619DDE42" w14:textId="77777777">
        <w:trPr>
          <w:trHeight w:val="90"/>
          <w:jc w:val="center"/>
        </w:trPr>
        <w:tc>
          <w:tcPr>
            <w:tcW w:w="1129" w:type="dxa"/>
            <w:vMerge/>
            <w:tcBorders>
              <w:tl2br w:val="nil"/>
              <w:tr2bl w:val="nil"/>
            </w:tcBorders>
            <w:shd w:val="clear" w:color="auto" w:fill="auto"/>
            <w:vAlign w:val="center"/>
          </w:tcPr>
          <w:p w14:paraId="3D0D4D1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25437D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3EDFE1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C39251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751162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CCAFF5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w:t>
            </w:r>
          </w:p>
        </w:tc>
        <w:tc>
          <w:tcPr>
            <w:tcW w:w="1134" w:type="dxa"/>
            <w:vMerge/>
            <w:tcBorders>
              <w:tl2br w:val="nil"/>
              <w:tr2bl w:val="nil"/>
            </w:tcBorders>
            <w:shd w:val="clear" w:color="auto" w:fill="auto"/>
            <w:vAlign w:val="center"/>
          </w:tcPr>
          <w:p w14:paraId="62B1FF59" w14:textId="77777777" w:rsidR="00D33B31" w:rsidRDefault="00D33B31">
            <w:pPr>
              <w:spacing w:line="500" w:lineRule="exact"/>
              <w:jc w:val="left"/>
              <w:rPr>
                <w:rFonts w:ascii="仿宋" w:eastAsia="仿宋" w:hAnsi="仿宋" w:cs="仿宋"/>
                <w:sz w:val="36"/>
                <w:szCs w:val="36"/>
              </w:rPr>
            </w:pPr>
          </w:p>
        </w:tc>
      </w:tr>
      <w:tr w:rsidR="00D33B31" w14:paraId="491C1406" w14:textId="77777777">
        <w:trPr>
          <w:trHeight w:val="90"/>
          <w:jc w:val="center"/>
        </w:trPr>
        <w:tc>
          <w:tcPr>
            <w:tcW w:w="1129" w:type="dxa"/>
            <w:vMerge/>
            <w:tcBorders>
              <w:tl2br w:val="nil"/>
              <w:tr2bl w:val="nil"/>
            </w:tcBorders>
            <w:shd w:val="clear" w:color="auto" w:fill="auto"/>
            <w:vAlign w:val="center"/>
          </w:tcPr>
          <w:p w14:paraId="00647D8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A300E3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09F197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2A0FA9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4BB5A1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27AE96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没收违法所得，并处四万元以上五万元以下罚款；对直接负责的主管人员和其他直接责任人员处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w:t>
            </w:r>
          </w:p>
        </w:tc>
        <w:tc>
          <w:tcPr>
            <w:tcW w:w="1134" w:type="dxa"/>
            <w:vMerge/>
            <w:tcBorders>
              <w:tl2br w:val="nil"/>
              <w:tr2bl w:val="nil"/>
            </w:tcBorders>
            <w:shd w:val="clear" w:color="auto" w:fill="auto"/>
            <w:vAlign w:val="center"/>
          </w:tcPr>
          <w:p w14:paraId="10593392" w14:textId="77777777" w:rsidR="00D33B31" w:rsidRDefault="00D33B31">
            <w:pPr>
              <w:spacing w:line="500" w:lineRule="exact"/>
              <w:jc w:val="left"/>
              <w:rPr>
                <w:rFonts w:ascii="仿宋" w:eastAsia="仿宋" w:hAnsi="仿宋" w:cs="仿宋"/>
                <w:sz w:val="36"/>
                <w:szCs w:val="36"/>
              </w:rPr>
            </w:pPr>
          </w:p>
        </w:tc>
      </w:tr>
      <w:tr w:rsidR="00D33B31" w14:paraId="2889AEA9" w14:textId="77777777">
        <w:trPr>
          <w:trHeight w:val="925"/>
          <w:jc w:val="center"/>
        </w:trPr>
        <w:tc>
          <w:tcPr>
            <w:tcW w:w="1129" w:type="dxa"/>
            <w:vMerge/>
            <w:tcBorders>
              <w:tl2br w:val="nil"/>
              <w:tr2bl w:val="nil"/>
            </w:tcBorders>
            <w:shd w:val="clear" w:color="auto" w:fill="auto"/>
            <w:vAlign w:val="center"/>
          </w:tcPr>
          <w:p w14:paraId="5538F58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5313E7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D3590E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1B04C091"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05C3B9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0D65E8B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199C9EED" w14:textId="77777777" w:rsidR="00D33B31" w:rsidRDefault="00D33B31">
            <w:pPr>
              <w:spacing w:line="500" w:lineRule="exact"/>
              <w:jc w:val="left"/>
              <w:rPr>
                <w:rFonts w:ascii="仿宋" w:eastAsia="仿宋" w:hAnsi="仿宋" w:cs="仿宋"/>
                <w:sz w:val="36"/>
                <w:szCs w:val="36"/>
              </w:rPr>
            </w:pPr>
          </w:p>
        </w:tc>
      </w:tr>
      <w:tr w:rsidR="00D33B31" w14:paraId="51628FC7" w14:textId="77777777">
        <w:trPr>
          <w:trHeight w:val="1350"/>
          <w:jc w:val="center"/>
        </w:trPr>
        <w:tc>
          <w:tcPr>
            <w:tcW w:w="1129" w:type="dxa"/>
            <w:vMerge/>
            <w:tcBorders>
              <w:tl2br w:val="nil"/>
              <w:tr2bl w:val="nil"/>
            </w:tcBorders>
            <w:shd w:val="clear" w:color="auto" w:fill="auto"/>
            <w:vAlign w:val="center"/>
          </w:tcPr>
          <w:p w14:paraId="44FE449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99A1B5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81895B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4233E8D7"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5C7860C3"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1124FED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535079EE" w14:textId="77777777" w:rsidR="00D33B31" w:rsidRDefault="00D33B31">
            <w:pPr>
              <w:spacing w:line="500" w:lineRule="exact"/>
              <w:jc w:val="left"/>
              <w:rPr>
                <w:rFonts w:ascii="仿宋" w:eastAsia="仿宋" w:hAnsi="仿宋" w:cs="仿宋"/>
                <w:sz w:val="36"/>
                <w:szCs w:val="36"/>
              </w:rPr>
            </w:pPr>
          </w:p>
        </w:tc>
      </w:tr>
      <w:tr w:rsidR="00D33B31" w14:paraId="4474864D" w14:textId="77777777">
        <w:trPr>
          <w:trHeight w:val="900"/>
          <w:jc w:val="center"/>
        </w:trPr>
        <w:tc>
          <w:tcPr>
            <w:tcW w:w="1129" w:type="dxa"/>
            <w:vMerge w:val="restart"/>
            <w:tcBorders>
              <w:tl2br w:val="nil"/>
              <w:tr2bl w:val="nil"/>
            </w:tcBorders>
            <w:shd w:val="clear" w:color="auto" w:fill="auto"/>
            <w:vAlign w:val="center"/>
          </w:tcPr>
          <w:p w14:paraId="4D32A9D9"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5</w:t>
            </w:r>
          </w:p>
        </w:tc>
        <w:tc>
          <w:tcPr>
            <w:tcW w:w="2694" w:type="dxa"/>
            <w:vMerge w:val="restart"/>
            <w:tcBorders>
              <w:tl2br w:val="nil"/>
              <w:tr2bl w:val="nil"/>
            </w:tcBorders>
            <w:shd w:val="clear" w:color="auto" w:fill="auto"/>
            <w:vAlign w:val="center"/>
          </w:tcPr>
          <w:p w14:paraId="2BAABA8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旅行社安排未取得导游证的人员提供导游服务或者安排不具备领队条件的人员提供领队服务的</w:t>
            </w:r>
          </w:p>
        </w:tc>
        <w:tc>
          <w:tcPr>
            <w:tcW w:w="5953" w:type="dxa"/>
            <w:vMerge w:val="restart"/>
            <w:tcBorders>
              <w:tl2br w:val="nil"/>
              <w:tr2bl w:val="nil"/>
            </w:tcBorders>
            <w:shd w:val="clear" w:color="auto" w:fill="auto"/>
            <w:vAlign w:val="center"/>
          </w:tcPr>
          <w:p w14:paraId="4FC2BEE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7D23B44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Fonts w:ascii="仿宋" w:eastAsia="仿宋" w:hAnsi="仿宋" w:cs="仿宋" w:hint="eastAsia"/>
                <w:kern w:val="0"/>
                <w:sz w:val="36"/>
                <w:szCs w:val="36"/>
                <w:lang w:bidi="ar"/>
              </w:rPr>
              <w:br/>
            </w:r>
            <w:r>
              <w:rPr>
                <w:rStyle w:val="font101"/>
                <w:rFonts w:ascii="仿宋" w:eastAsia="仿宋" w:hAnsi="仿宋" w:cs="仿宋" w:hint="default"/>
                <w:color w:val="auto"/>
                <w:sz w:val="36"/>
                <w:szCs w:val="36"/>
                <w:lang w:bidi="ar"/>
              </w:rPr>
              <w:t>（二）安排未取得导游证的人员提供导游服务或者安排不具备领队条件的人员提供领队服务的；</w:t>
            </w:r>
          </w:p>
        </w:tc>
        <w:tc>
          <w:tcPr>
            <w:tcW w:w="1701" w:type="dxa"/>
            <w:tcBorders>
              <w:tl2br w:val="nil"/>
              <w:tr2bl w:val="nil"/>
            </w:tcBorders>
            <w:shd w:val="clear" w:color="auto" w:fill="auto"/>
            <w:vAlign w:val="center"/>
          </w:tcPr>
          <w:p w14:paraId="5DC7353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E519F4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C57486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1B8124FC" w14:textId="77777777" w:rsidR="00D33B31" w:rsidRDefault="00D33B31">
            <w:pPr>
              <w:spacing w:line="500" w:lineRule="exact"/>
              <w:jc w:val="left"/>
              <w:rPr>
                <w:rFonts w:ascii="仿宋" w:eastAsia="仿宋" w:hAnsi="仿宋" w:cs="仿宋"/>
                <w:sz w:val="36"/>
                <w:szCs w:val="36"/>
              </w:rPr>
            </w:pPr>
          </w:p>
        </w:tc>
      </w:tr>
      <w:tr w:rsidR="00D33B31" w14:paraId="60DCB5EF" w14:textId="77777777">
        <w:trPr>
          <w:trHeight w:val="1350"/>
          <w:jc w:val="center"/>
        </w:trPr>
        <w:tc>
          <w:tcPr>
            <w:tcW w:w="1129" w:type="dxa"/>
            <w:vMerge/>
            <w:tcBorders>
              <w:tl2br w:val="nil"/>
              <w:tr2bl w:val="nil"/>
            </w:tcBorders>
            <w:shd w:val="clear" w:color="auto" w:fill="auto"/>
            <w:vAlign w:val="center"/>
          </w:tcPr>
          <w:p w14:paraId="45511F0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41F137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73AE5F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994385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6429A7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42C321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w:t>
            </w:r>
          </w:p>
        </w:tc>
        <w:tc>
          <w:tcPr>
            <w:tcW w:w="1134" w:type="dxa"/>
            <w:vMerge/>
            <w:tcBorders>
              <w:tl2br w:val="nil"/>
              <w:tr2bl w:val="nil"/>
            </w:tcBorders>
            <w:shd w:val="clear" w:color="auto" w:fill="auto"/>
            <w:vAlign w:val="center"/>
          </w:tcPr>
          <w:p w14:paraId="6E8AE0BD" w14:textId="77777777" w:rsidR="00D33B31" w:rsidRDefault="00D33B31">
            <w:pPr>
              <w:spacing w:line="500" w:lineRule="exact"/>
              <w:jc w:val="left"/>
              <w:rPr>
                <w:rFonts w:ascii="仿宋" w:eastAsia="仿宋" w:hAnsi="仿宋" w:cs="仿宋"/>
                <w:sz w:val="36"/>
                <w:szCs w:val="36"/>
              </w:rPr>
            </w:pPr>
          </w:p>
        </w:tc>
      </w:tr>
      <w:tr w:rsidR="00D33B31" w14:paraId="6877871F" w14:textId="77777777">
        <w:trPr>
          <w:trHeight w:val="1350"/>
          <w:jc w:val="center"/>
        </w:trPr>
        <w:tc>
          <w:tcPr>
            <w:tcW w:w="1129" w:type="dxa"/>
            <w:vMerge/>
            <w:tcBorders>
              <w:tl2br w:val="nil"/>
              <w:tr2bl w:val="nil"/>
            </w:tcBorders>
            <w:shd w:val="clear" w:color="auto" w:fill="auto"/>
            <w:vAlign w:val="center"/>
          </w:tcPr>
          <w:p w14:paraId="0E3C74A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0541AE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5993A3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25BBE4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49E8EC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31D7D629"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没收违法所得，并处四万元以上五万元以下罚款；对直接负责的主管人员和其他直接责任人员处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w:t>
            </w:r>
          </w:p>
        </w:tc>
        <w:tc>
          <w:tcPr>
            <w:tcW w:w="1134" w:type="dxa"/>
            <w:vMerge/>
            <w:tcBorders>
              <w:tl2br w:val="nil"/>
              <w:tr2bl w:val="nil"/>
            </w:tcBorders>
            <w:shd w:val="clear" w:color="auto" w:fill="auto"/>
            <w:vAlign w:val="center"/>
          </w:tcPr>
          <w:p w14:paraId="403FBE62" w14:textId="77777777" w:rsidR="00D33B31" w:rsidRDefault="00D33B31">
            <w:pPr>
              <w:spacing w:line="500" w:lineRule="exact"/>
              <w:jc w:val="left"/>
              <w:rPr>
                <w:rFonts w:ascii="仿宋" w:eastAsia="仿宋" w:hAnsi="仿宋" w:cs="仿宋"/>
                <w:sz w:val="36"/>
                <w:szCs w:val="36"/>
              </w:rPr>
            </w:pPr>
          </w:p>
        </w:tc>
      </w:tr>
      <w:tr w:rsidR="00D33B31" w14:paraId="7F44AEEE" w14:textId="77777777">
        <w:trPr>
          <w:trHeight w:val="1350"/>
          <w:jc w:val="center"/>
        </w:trPr>
        <w:tc>
          <w:tcPr>
            <w:tcW w:w="1129" w:type="dxa"/>
            <w:vMerge/>
            <w:tcBorders>
              <w:tl2br w:val="nil"/>
              <w:tr2bl w:val="nil"/>
            </w:tcBorders>
            <w:shd w:val="clear" w:color="auto" w:fill="auto"/>
            <w:vAlign w:val="center"/>
          </w:tcPr>
          <w:p w14:paraId="4C87A21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A61AFB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09F8A4C"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3897EF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CD9BA0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37C18923"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16B6D637" w14:textId="77777777" w:rsidR="00D33B31" w:rsidRDefault="00D33B31">
            <w:pPr>
              <w:spacing w:line="500" w:lineRule="exact"/>
              <w:jc w:val="left"/>
              <w:rPr>
                <w:rFonts w:ascii="仿宋" w:eastAsia="仿宋" w:hAnsi="仿宋" w:cs="仿宋"/>
                <w:sz w:val="36"/>
                <w:szCs w:val="36"/>
              </w:rPr>
            </w:pPr>
          </w:p>
        </w:tc>
      </w:tr>
      <w:tr w:rsidR="00D33B31" w14:paraId="6ACB9CDA" w14:textId="77777777">
        <w:trPr>
          <w:trHeight w:val="1350"/>
          <w:jc w:val="center"/>
        </w:trPr>
        <w:tc>
          <w:tcPr>
            <w:tcW w:w="1129" w:type="dxa"/>
            <w:vMerge/>
            <w:tcBorders>
              <w:tl2br w:val="nil"/>
              <w:tr2bl w:val="nil"/>
            </w:tcBorders>
            <w:shd w:val="clear" w:color="auto" w:fill="auto"/>
            <w:vAlign w:val="center"/>
          </w:tcPr>
          <w:p w14:paraId="08F7CE1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5A9CB9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DF3BF55"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B002687"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1FD2CC42"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4F2B0D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1D769F57" w14:textId="77777777" w:rsidR="00D33B31" w:rsidRDefault="00D33B31">
            <w:pPr>
              <w:spacing w:line="500" w:lineRule="exact"/>
              <w:jc w:val="left"/>
              <w:rPr>
                <w:rFonts w:ascii="仿宋" w:eastAsia="仿宋" w:hAnsi="仿宋" w:cs="仿宋"/>
                <w:sz w:val="36"/>
                <w:szCs w:val="36"/>
              </w:rPr>
            </w:pPr>
          </w:p>
        </w:tc>
      </w:tr>
      <w:tr w:rsidR="00D33B31" w14:paraId="45016769" w14:textId="77777777">
        <w:trPr>
          <w:trHeight w:val="900"/>
          <w:jc w:val="center"/>
        </w:trPr>
        <w:tc>
          <w:tcPr>
            <w:tcW w:w="1129" w:type="dxa"/>
            <w:vMerge w:val="restart"/>
            <w:tcBorders>
              <w:tl2br w:val="nil"/>
              <w:tr2bl w:val="nil"/>
            </w:tcBorders>
            <w:shd w:val="clear" w:color="auto" w:fill="auto"/>
            <w:vAlign w:val="center"/>
          </w:tcPr>
          <w:p w14:paraId="204D45A4"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lastRenderedPageBreak/>
              <w:t>6</w:t>
            </w:r>
          </w:p>
        </w:tc>
        <w:tc>
          <w:tcPr>
            <w:tcW w:w="2694" w:type="dxa"/>
            <w:vMerge w:val="restart"/>
            <w:tcBorders>
              <w:tl2br w:val="nil"/>
              <w:tr2bl w:val="nil"/>
            </w:tcBorders>
            <w:shd w:val="clear" w:color="auto" w:fill="auto"/>
            <w:vAlign w:val="center"/>
          </w:tcPr>
          <w:p w14:paraId="4F757487"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旅行社未向临时聘用的导游支付导游服务费用的</w:t>
            </w:r>
          </w:p>
        </w:tc>
        <w:tc>
          <w:tcPr>
            <w:tcW w:w="5953" w:type="dxa"/>
            <w:vMerge w:val="restart"/>
            <w:tcBorders>
              <w:tl2br w:val="nil"/>
              <w:tr2bl w:val="nil"/>
            </w:tcBorders>
            <w:shd w:val="clear" w:color="auto" w:fill="auto"/>
            <w:vAlign w:val="center"/>
          </w:tcPr>
          <w:p w14:paraId="6804319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03F0345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Fonts w:ascii="仿宋" w:eastAsia="仿宋" w:hAnsi="仿宋" w:cs="仿宋" w:hint="eastAsia"/>
                <w:kern w:val="0"/>
                <w:sz w:val="36"/>
                <w:szCs w:val="36"/>
                <w:lang w:bidi="ar"/>
              </w:rPr>
              <w:br/>
              <w:t>（三）未向临时聘用的导游支付导游服务费用的；</w:t>
            </w:r>
          </w:p>
        </w:tc>
        <w:tc>
          <w:tcPr>
            <w:tcW w:w="1701" w:type="dxa"/>
            <w:tcBorders>
              <w:tl2br w:val="nil"/>
              <w:tr2bl w:val="nil"/>
            </w:tcBorders>
            <w:shd w:val="clear" w:color="auto" w:fill="auto"/>
            <w:vAlign w:val="center"/>
          </w:tcPr>
          <w:p w14:paraId="3113F0E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50E8458"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78F8126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5FE73C4E" w14:textId="77777777" w:rsidR="00D33B31" w:rsidRDefault="00D33B31">
            <w:pPr>
              <w:spacing w:line="500" w:lineRule="exact"/>
              <w:jc w:val="left"/>
              <w:rPr>
                <w:rFonts w:ascii="仿宋" w:eastAsia="仿宋" w:hAnsi="仿宋" w:cs="仿宋"/>
                <w:sz w:val="36"/>
                <w:szCs w:val="36"/>
              </w:rPr>
            </w:pPr>
          </w:p>
        </w:tc>
      </w:tr>
      <w:tr w:rsidR="00D33B31" w14:paraId="40B3643A" w14:textId="77777777">
        <w:trPr>
          <w:trHeight w:val="1350"/>
          <w:jc w:val="center"/>
        </w:trPr>
        <w:tc>
          <w:tcPr>
            <w:tcW w:w="1129" w:type="dxa"/>
            <w:vMerge/>
            <w:tcBorders>
              <w:tl2br w:val="nil"/>
              <w:tr2bl w:val="nil"/>
            </w:tcBorders>
            <w:shd w:val="clear" w:color="auto" w:fill="auto"/>
            <w:vAlign w:val="center"/>
          </w:tcPr>
          <w:p w14:paraId="61E8F04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056920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42E211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8B9434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657E52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34FEA62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w:t>
            </w:r>
          </w:p>
        </w:tc>
        <w:tc>
          <w:tcPr>
            <w:tcW w:w="1134" w:type="dxa"/>
            <w:vMerge/>
            <w:tcBorders>
              <w:tl2br w:val="nil"/>
              <w:tr2bl w:val="nil"/>
            </w:tcBorders>
            <w:shd w:val="clear" w:color="auto" w:fill="auto"/>
            <w:vAlign w:val="center"/>
          </w:tcPr>
          <w:p w14:paraId="28397E6A" w14:textId="77777777" w:rsidR="00D33B31" w:rsidRDefault="00D33B31">
            <w:pPr>
              <w:spacing w:line="500" w:lineRule="exact"/>
              <w:jc w:val="left"/>
              <w:rPr>
                <w:rFonts w:ascii="仿宋" w:eastAsia="仿宋" w:hAnsi="仿宋" w:cs="仿宋"/>
                <w:sz w:val="36"/>
                <w:szCs w:val="36"/>
              </w:rPr>
            </w:pPr>
          </w:p>
        </w:tc>
      </w:tr>
      <w:tr w:rsidR="00D33B31" w14:paraId="783CAA68" w14:textId="77777777">
        <w:trPr>
          <w:trHeight w:val="1350"/>
          <w:jc w:val="center"/>
        </w:trPr>
        <w:tc>
          <w:tcPr>
            <w:tcW w:w="1129" w:type="dxa"/>
            <w:vMerge/>
            <w:tcBorders>
              <w:tl2br w:val="nil"/>
              <w:tr2bl w:val="nil"/>
            </w:tcBorders>
            <w:shd w:val="clear" w:color="auto" w:fill="auto"/>
            <w:vAlign w:val="center"/>
          </w:tcPr>
          <w:p w14:paraId="3D18D5F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CD651B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5095DD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361562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1833ACC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17728A1"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没收违法所得，并处四万元以上五万元以下罚款；对直接负责的主管人员和其他直接责任人员处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w:t>
            </w:r>
          </w:p>
        </w:tc>
        <w:tc>
          <w:tcPr>
            <w:tcW w:w="1134" w:type="dxa"/>
            <w:vMerge/>
            <w:tcBorders>
              <w:tl2br w:val="nil"/>
              <w:tr2bl w:val="nil"/>
            </w:tcBorders>
            <w:shd w:val="clear" w:color="auto" w:fill="auto"/>
            <w:vAlign w:val="center"/>
          </w:tcPr>
          <w:p w14:paraId="235E6B07" w14:textId="77777777" w:rsidR="00D33B31" w:rsidRDefault="00D33B31">
            <w:pPr>
              <w:spacing w:line="500" w:lineRule="exact"/>
              <w:jc w:val="left"/>
              <w:rPr>
                <w:rFonts w:ascii="仿宋" w:eastAsia="仿宋" w:hAnsi="仿宋" w:cs="仿宋"/>
                <w:sz w:val="36"/>
                <w:szCs w:val="36"/>
              </w:rPr>
            </w:pPr>
          </w:p>
        </w:tc>
      </w:tr>
      <w:tr w:rsidR="00D33B31" w14:paraId="0365F027" w14:textId="77777777">
        <w:trPr>
          <w:trHeight w:val="875"/>
          <w:jc w:val="center"/>
        </w:trPr>
        <w:tc>
          <w:tcPr>
            <w:tcW w:w="1129" w:type="dxa"/>
            <w:vMerge/>
            <w:tcBorders>
              <w:tl2br w:val="nil"/>
              <w:tr2bl w:val="nil"/>
            </w:tcBorders>
            <w:shd w:val="clear" w:color="auto" w:fill="auto"/>
            <w:vAlign w:val="center"/>
          </w:tcPr>
          <w:p w14:paraId="4A6240D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65DF85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E0C9D42"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4F9D8A6"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FF932D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61F65F3"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5D96F5F0" w14:textId="77777777" w:rsidR="00D33B31" w:rsidRDefault="00D33B31">
            <w:pPr>
              <w:spacing w:line="500" w:lineRule="exact"/>
              <w:jc w:val="left"/>
              <w:rPr>
                <w:rFonts w:ascii="仿宋" w:eastAsia="仿宋" w:hAnsi="仿宋" w:cs="仿宋"/>
                <w:sz w:val="36"/>
                <w:szCs w:val="36"/>
              </w:rPr>
            </w:pPr>
          </w:p>
        </w:tc>
      </w:tr>
      <w:tr w:rsidR="00D33B31" w14:paraId="61FFE075" w14:textId="77777777">
        <w:trPr>
          <w:trHeight w:val="1350"/>
          <w:jc w:val="center"/>
        </w:trPr>
        <w:tc>
          <w:tcPr>
            <w:tcW w:w="1129" w:type="dxa"/>
            <w:vMerge/>
            <w:tcBorders>
              <w:tl2br w:val="nil"/>
              <w:tr2bl w:val="nil"/>
            </w:tcBorders>
            <w:shd w:val="clear" w:color="auto" w:fill="auto"/>
            <w:vAlign w:val="center"/>
          </w:tcPr>
          <w:p w14:paraId="78BAB43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DA0E76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0DABF54"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2EAA99F"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6F7A03C3"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6EF4939"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14D8F371" w14:textId="77777777" w:rsidR="00D33B31" w:rsidRDefault="00D33B31">
            <w:pPr>
              <w:spacing w:line="500" w:lineRule="exact"/>
              <w:jc w:val="left"/>
              <w:rPr>
                <w:rFonts w:ascii="仿宋" w:eastAsia="仿宋" w:hAnsi="仿宋" w:cs="仿宋"/>
                <w:sz w:val="36"/>
                <w:szCs w:val="36"/>
              </w:rPr>
            </w:pPr>
          </w:p>
        </w:tc>
      </w:tr>
      <w:tr w:rsidR="00D33B31" w14:paraId="13EBF859" w14:textId="77777777">
        <w:trPr>
          <w:trHeight w:val="901"/>
          <w:jc w:val="center"/>
        </w:trPr>
        <w:tc>
          <w:tcPr>
            <w:tcW w:w="1129" w:type="dxa"/>
            <w:vMerge w:val="restart"/>
            <w:tcBorders>
              <w:tl2br w:val="nil"/>
              <w:tr2bl w:val="nil"/>
            </w:tcBorders>
            <w:shd w:val="clear" w:color="auto" w:fill="auto"/>
            <w:vAlign w:val="center"/>
          </w:tcPr>
          <w:p w14:paraId="3052E15D"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7</w:t>
            </w:r>
          </w:p>
        </w:tc>
        <w:tc>
          <w:tcPr>
            <w:tcW w:w="2694" w:type="dxa"/>
            <w:vMerge w:val="restart"/>
            <w:tcBorders>
              <w:tl2br w:val="nil"/>
              <w:tr2bl w:val="nil"/>
            </w:tcBorders>
            <w:shd w:val="clear" w:color="auto" w:fill="auto"/>
            <w:vAlign w:val="center"/>
          </w:tcPr>
          <w:p w14:paraId="769C861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旅行社要求导游垫付或者向导游收取费用的</w:t>
            </w:r>
          </w:p>
        </w:tc>
        <w:tc>
          <w:tcPr>
            <w:tcW w:w="5953" w:type="dxa"/>
            <w:vMerge w:val="restart"/>
            <w:tcBorders>
              <w:tl2br w:val="nil"/>
              <w:tr2bl w:val="nil"/>
            </w:tcBorders>
            <w:shd w:val="clear" w:color="auto" w:fill="auto"/>
            <w:vAlign w:val="center"/>
          </w:tcPr>
          <w:p w14:paraId="6DD15AB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13917B5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Fonts w:ascii="仿宋" w:eastAsia="仿宋" w:hAnsi="仿宋" w:cs="仿宋" w:hint="eastAsia"/>
                <w:kern w:val="0"/>
                <w:sz w:val="36"/>
                <w:szCs w:val="36"/>
                <w:lang w:bidi="ar"/>
              </w:rPr>
              <w:br/>
              <w:t>（四）要求导游垫付或者向导游收取费用的。</w:t>
            </w:r>
          </w:p>
        </w:tc>
        <w:tc>
          <w:tcPr>
            <w:tcW w:w="1701" w:type="dxa"/>
            <w:tcBorders>
              <w:tl2br w:val="nil"/>
              <w:tr2bl w:val="nil"/>
            </w:tcBorders>
            <w:shd w:val="clear" w:color="auto" w:fill="auto"/>
            <w:vAlign w:val="center"/>
          </w:tcPr>
          <w:p w14:paraId="4F358B4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42BFD80"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6A8FCE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0BFA145D" w14:textId="77777777" w:rsidR="00D33B31" w:rsidRDefault="00D33B31">
            <w:pPr>
              <w:spacing w:line="500" w:lineRule="exact"/>
              <w:jc w:val="left"/>
              <w:rPr>
                <w:rFonts w:ascii="仿宋" w:eastAsia="仿宋" w:hAnsi="仿宋" w:cs="仿宋"/>
                <w:sz w:val="36"/>
                <w:szCs w:val="36"/>
              </w:rPr>
            </w:pPr>
          </w:p>
        </w:tc>
      </w:tr>
      <w:tr w:rsidR="00D33B31" w14:paraId="368F6778" w14:textId="77777777">
        <w:trPr>
          <w:trHeight w:val="1081"/>
          <w:jc w:val="center"/>
        </w:trPr>
        <w:tc>
          <w:tcPr>
            <w:tcW w:w="1129" w:type="dxa"/>
            <w:vMerge/>
            <w:tcBorders>
              <w:tl2br w:val="nil"/>
              <w:tr2bl w:val="nil"/>
            </w:tcBorders>
            <w:shd w:val="clear" w:color="auto" w:fill="auto"/>
            <w:vAlign w:val="center"/>
          </w:tcPr>
          <w:p w14:paraId="5EA3298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47CE68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6A5862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717E18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A33D8B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20D310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w:t>
            </w:r>
          </w:p>
        </w:tc>
        <w:tc>
          <w:tcPr>
            <w:tcW w:w="1134" w:type="dxa"/>
            <w:vMerge/>
            <w:tcBorders>
              <w:tl2br w:val="nil"/>
              <w:tr2bl w:val="nil"/>
            </w:tcBorders>
            <w:shd w:val="clear" w:color="auto" w:fill="auto"/>
            <w:vAlign w:val="center"/>
          </w:tcPr>
          <w:p w14:paraId="7F1DD55E" w14:textId="77777777" w:rsidR="00D33B31" w:rsidRDefault="00D33B31">
            <w:pPr>
              <w:spacing w:line="500" w:lineRule="exact"/>
              <w:jc w:val="left"/>
              <w:rPr>
                <w:rFonts w:ascii="仿宋" w:eastAsia="仿宋" w:hAnsi="仿宋" w:cs="仿宋"/>
                <w:sz w:val="36"/>
                <w:szCs w:val="36"/>
              </w:rPr>
            </w:pPr>
          </w:p>
        </w:tc>
      </w:tr>
      <w:tr w:rsidR="00D33B31" w14:paraId="3BAA8DB3" w14:textId="77777777">
        <w:trPr>
          <w:trHeight w:val="1081"/>
          <w:jc w:val="center"/>
        </w:trPr>
        <w:tc>
          <w:tcPr>
            <w:tcW w:w="1129" w:type="dxa"/>
            <w:vMerge/>
            <w:tcBorders>
              <w:tl2br w:val="nil"/>
              <w:tr2bl w:val="nil"/>
            </w:tcBorders>
            <w:shd w:val="clear" w:color="auto" w:fill="auto"/>
            <w:vAlign w:val="center"/>
          </w:tcPr>
          <w:p w14:paraId="368124D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36FE39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67ADF4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2D3EB2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6F0FA87"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5C7F24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没收违法所得，并处四万元以上五万元以下罚款；对直接负责的主管人员和其他直接责任人员处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w:t>
            </w:r>
          </w:p>
        </w:tc>
        <w:tc>
          <w:tcPr>
            <w:tcW w:w="1134" w:type="dxa"/>
            <w:vMerge/>
            <w:tcBorders>
              <w:tl2br w:val="nil"/>
              <w:tr2bl w:val="nil"/>
            </w:tcBorders>
            <w:shd w:val="clear" w:color="auto" w:fill="auto"/>
            <w:vAlign w:val="center"/>
          </w:tcPr>
          <w:p w14:paraId="02A62A1F" w14:textId="77777777" w:rsidR="00D33B31" w:rsidRDefault="00D33B31">
            <w:pPr>
              <w:spacing w:line="500" w:lineRule="exact"/>
              <w:jc w:val="left"/>
              <w:rPr>
                <w:rFonts w:ascii="仿宋" w:eastAsia="仿宋" w:hAnsi="仿宋" w:cs="仿宋"/>
                <w:sz w:val="36"/>
                <w:szCs w:val="36"/>
              </w:rPr>
            </w:pPr>
          </w:p>
        </w:tc>
      </w:tr>
      <w:tr w:rsidR="00D33B31" w14:paraId="2058CBE3" w14:textId="77777777">
        <w:trPr>
          <w:trHeight w:val="903"/>
          <w:jc w:val="center"/>
        </w:trPr>
        <w:tc>
          <w:tcPr>
            <w:tcW w:w="1129" w:type="dxa"/>
            <w:vMerge/>
            <w:tcBorders>
              <w:tl2br w:val="nil"/>
              <w:tr2bl w:val="nil"/>
            </w:tcBorders>
            <w:shd w:val="clear" w:color="auto" w:fill="auto"/>
            <w:vAlign w:val="center"/>
          </w:tcPr>
          <w:p w14:paraId="190AECD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32CB24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4C0DE4E"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261D483B"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C68B68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82E601B"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5629E591" w14:textId="77777777" w:rsidR="00D33B31" w:rsidRDefault="00D33B31">
            <w:pPr>
              <w:spacing w:line="500" w:lineRule="exact"/>
              <w:jc w:val="left"/>
              <w:rPr>
                <w:rFonts w:ascii="仿宋" w:eastAsia="仿宋" w:hAnsi="仿宋" w:cs="仿宋"/>
                <w:sz w:val="36"/>
                <w:szCs w:val="36"/>
              </w:rPr>
            </w:pPr>
          </w:p>
        </w:tc>
      </w:tr>
      <w:tr w:rsidR="00D33B31" w14:paraId="6A42A941" w14:textId="77777777">
        <w:trPr>
          <w:trHeight w:val="1350"/>
          <w:jc w:val="center"/>
        </w:trPr>
        <w:tc>
          <w:tcPr>
            <w:tcW w:w="1129" w:type="dxa"/>
            <w:vMerge/>
            <w:tcBorders>
              <w:tl2br w:val="nil"/>
              <w:tr2bl w:val="nil"/>
            </w:tcBorders>
            <w:shd w:val="clear" w:color="auto" w:fill="auto"/>
            <w:vAlign w:val="center"/>
          </w:tcPr>
          <w:p w14:paraId="09927FA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4373E3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65AD869"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462D2DD4"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4E43F741"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0715F4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386087B3" w14:textId="77777777" w:rsidR="00D33B31" w:rsidRDefault="00D33B31">
            <w:pPr>
              <w:spacing w:line="500" w:lineRule="exact"/>
              <w:jc w:val="left"/>
              <w:rPr>
                <w:rFonts w:ascii="仿宋" w:eastAsia="仿宋" w:hAnsi="仿宋" w:cs="仿宋"/>
                <w:sz w:val="36"/>
                <w:szCs w:val="36"/>
              </w:rPr>
            </w:pPr>
          </w:p>
        </w:tc>
      </w:tr>
      <w:tr w:rsidR="00D33B31" w14:paraId="22B2D844" w14:textId="77777777">
        <w:trPr>
          <w:trHeight w:val="1309"/>
          <w:jc w:val="center"/>
        </w:trPr>
        <w:tc>
          <w:tcPr>
            <w:tcW w:w="1129" w:type="dxa"/>
            <w:vMerge w:val="restart"/>
            <w:tcBorders>
              <w:tl2br w:val="nil"/>
              <w:tr2bl w:val="nil"/>
            </w:tcBorders>
            <w:shd w:val="clear" w:color="auto" w:fill="auto"/>
            <w:vAlign w:val="center"/>
          </w:tcPr>
          <w:p w14:paraId="1A640A8B"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8</w:t>
            </w:r>
          </w:p>
        </w:tc>
        <w:tc>
          <w:tcPr>
            <w:tcW w:w="2694" w:type="dxa"/>
            <w:vMerge w:val="restart"/>
            <w:tcBorders>
              <w:tl2br w:val="nil"/>
              <w:tr2bl w:val="nil"/>
            </w:tcBorders>
            <w:shd w:val="clear" w:color="auto" w:fill="auto"/>
            <w:vAlign w:val="center"/>
          </w:tcPr>
          <w:p w14:paraId="0AF5278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旅行社进行虚假宣传，误导旅游者的</w:t>
            </w:r>
          </w:p>
        </w:tc>
        <w:tc>
          <w:tcPr>
            <w:tcW w:w="5953" w:type="dxa"/>
            <w:vMerge w:val="restart"/>
            <w:tcBorders>
              <w:tl2br w:val="nil"/>
              <w:tr2bl w:val="nil"/>
            </w:tcBorders>
            <w:shd w:val="clear" w:color="auto" w:fill="auto"/>
            <w:vAlign w:val="center"/>
          </w:tcPr>
          <w:p w14:paraId="79F92B6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6702AFFC" w14:textId="77777777" w:rsidR="00D33B31" w:rsidRDefault="00000000">
            <w:pPr>
              <w:widowControl/>
              <w:spacing w:line="500" w:lineRule="exact"/>
              <w:textAlignment w:val="top"/>
              <w:rPr>
                <w:rFonts w:ascii="仿宋" w:eastAsia="仿宋" w:hAnsi="仿宋" w:cs="仿宋"/>
                <w:sz w:val="36"/>
                <w:szCs w:val="36"/>
              </w:rPr>
            </w:pPr>
            <w:r>
              <w:rPr>
                <w:rStyle w:val="font91"/>
                <w:rFonts w:ascii="仿宋" w:eastAsia="仿宋" w:hAnsi="仿宋" w:cs="仿宋" w:hint="default"/>
                <w:color w:val="auto"/>
                <w:sz w:val="36"/>
                <w:szCs w:val="36"/>
                <w:lang w:bidi="ar"/>
              </w:rPr>
              <w:t>第九十七条</w:t>
            </w:r>
            <w:r>
              <w:rPr>
                <w:rStyle w:val="font21"/>
                <w:rFonts w:ascii="仿宋" w:eastAsia="仿宋" w:hAnsi="仿宋" w:cs="仿宋" w:hint="default"/>
                <w:color w:val="auto"/>
                <w:sz w:val="36"/>
                <w:szCs w:val="36"/>
                <w:lang w:bidi="ar"/>
              </w:rPr>
              <w:t xml:space="preserve">  　旅行社违反本法规定，有下列行为之一的，由旅游主管部门或者有关部门责令改正，没收违法所得，并处五千元以上五万元以下罚款；违法所得五万元以上的，并处</w:t>
            </w:r>
            <w:r>
              <w:rPr>
                <w:rStyle w:val="font21"/>
                <w:rFonts w:ascii="仿宋" w:eastAsia="仿宋" w:hAnsi="仿宋" w:cs="仿宋" w:hint="default"/>
                <w:color w:val="auto"/>
                <w:sz w:val="36"/>
                <w:szCs w:val="36"/>
                <w:lang w:bidi="ar"/>
              </w:rPr>
              <w:lastRenderedPageBreak/>
              <w:t>违法所得一倍以上五倍以下罚款；情节严重的，责令停业整顿或者吊销旅行社业务经营许可证；对直接负责的主管人员和其他直接责任人员，处二千元以上二万元以下罚款：</w:t>
            </w:r>
            <w:r>
              <w:rPr>
                <w:rStyle w:val="font21"/>
                <w:rFonts w:ascii="仿宋" w:eastAsia="仿宋" w:hAnsi="仿宋" w:cs="仿宋" w:hint="default"/>
                <w:color w:val="auto"/>
                <w:sz w:val="36"/>
                <w:szCs w:val="36"/>
                <w:lang w:bidi="ar"/>
              </w:rPr>
              <w:br/>
              <w:t>（一）进行虚假宣传，误导旅游者的；</w:t>
            </w:r>
          </w:p>
        </w:tc>
        <w:tc>
          <w:tcPr>
            <w:tcW w:w="1701" w:type="dxa"/>
            <w:vMerge w:val="restart"/>
            <w:tcBorders>
              <w:tl2br w:val="nil"/>
              <w:tr2bl w:val="nil"/>
            </w:tcBorders>
            <w:shd w:val="clear" w:color="auto" w:fill="auto"/>
            <w:vAlign w:val="center"/>
          </w:tcPr>
          <w:p w14:paraId="6D263EC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vMerge w:val="restart"/>
            <w:tcBorders>
              <w:tl2br w:val="nil"/>
              <w:tr2bl w:val="nil"/>
            </w:tcBorders>
            <w:shd w:val="clear" w:color="auto" w:fill="auto"/>
            <w:vAlign w:val="center"/>
          </w:tcPr>
          <w:p w14:paraId="6F42FECE"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78360CC2"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4C946C48" w14:textId="77777777" w:rsidR="00D33B31" w:rsidRDefault="00D33B31">
            <w:pPr>
              <w:spacing w:line="500" w:lineRule="exact"/>
              <w:jc w:val="left"/>
              <w:rPr>
                <w:rFonts w:ascii="仿宋" w:eastAsia="仿宋" w:hAnsi="仿宋" w:cs="仿宋"/>
                <w:sz w:val="36"/>
                <w:szCs w:val="36"/>
              </w:rPr>
            </w:pPr>
          </w:p>
          <w:p w14:paraId="750ADF18" w14:textId="77777777" w:rsidR="00D33B31" w:rsidRDefault="00D33B31">
            <w:pPr>
              <w:widowControl/>
              <w:spacing w:line="500" w:lineRule="exact"/>
              <w:jc w:val="left"/>
              <w:textAlignment w:val="center"/>
              <w:rPr>
                <w:rFonts w:ascii="仿宋" w:eastAsia="仿宋" w:hAnsi="仿宋" w:cs="仿宋"/>
                <w:sz w:val="36"/>
                <w:szCs w:val="36"/>
              </w:rPr>
            </w:pPr>
          </w:p>
          <w:p w14:paraId="3D1D8CDC" w14:textId="77777777" w:rsidR="00D33B31" w:rsidRDefault="00D33B31">
            <w:pPr>
              <w:widowControl/>
              <w:spacing w:line="500" w:lineRule="exact"/>
              <w:jc w:val="left"/>
              <w:textAlignment w:val="center"/>
              <w:rPr>
                <w:rFonts w:ascii="仿宋" w:eastAsia="仿宋" w:hAnsi="仿宋" w:cs="仿宋"/>
                <w:sz w:val="36"/>
                <w:szCs w:val="36"/>
              </w:rPr>
            </w:pPr>
          </w:p>
          <w:p w14:paraId="31B1B88D" w14:textId="77777777" w:rsidR="00D33B31" w:rsidRDefault="00D33B31">
            <w:pPr>
              <w:widowControl/>
              <w:spacing w:line="500" w:lineRule="exact"/>
              <w:jc w:val="left"/>
              <w:textAlignment w:val="center"/>
              <w:rPr>
                <w:rFonts w:ascii="仿宋" w:eastAsia="仿宋" w:hAnsi="仿宋" w:cs="仿宋"/>
                <w:sz w:val="36"/>
                <w:szCs w:val="36"/>
              </w:rPr>
            </w:pPr>
          </w:p>
          <w:p w14:paraId="0A01D0E4" w14:textId="77777777" w:rsidR="00D33B31" w:rsidRDefault="00D33B31">
            <w:pPr>
              <w:widowControl/>
              <w:spacing w:line="500" w:lineRule="exact"/>
              <w:jc w:val="left"/>
              <w:textAlignment w:val="center"/>
              <w:rPr>
                <w:rFonts w:ascii="仿宋" w:eastAsia="仿宋" w:hAnsi="仿宋" w:cs="仿宋"/>
                <w:sz w:val="36"/>
                <w:szCs w:val="36"/>
              </w:rPr>
            </w:pPr>
          </w:p>
          <w:p w14:paraId="02B7823D" w14:textId="77777777" w:rsidR="00D33B31" w:rsidRDefault="00D33B31">
            <w:pPr>
              <w:widowControl/>
              <w:spacing w:line="500" w:lineRule="exact"/>
              <w:jc w:val="left"/>
              <w:textAlignment w:val="center"/>
              <w:rPr>
                <w:rFonts w:ascii="仿宋" w:eastAsia="仿宋" w:hAnsi="仿宋" w:cs="仿宋"/>
                <w:sz w:val="36"/>
                <w:szCs w:val="36"/>
              </w:rPr>
            </w:pPr>
          </w:p>
          <w:p w14:paraId="550C159B" w14:textId="77777777" w:rsidR="00D33B31" w:rsidRDefault="00D33B31">
            <w:pPr>
              <w:widowControl/>
              <w:spacing w:line="500" w:lineRule="exact"/>
              <w:jc w:val="left"/>
              <w:textAlignment w:val="center"/>
              <w:rPr>
                <w:rFonts w:ascii="仿宋" w:eastAsia="仿宋" w:hAnsi="仿宋" w:cs="仿宋"/>
                <w:sz w:val="36"/>
                <w:szCs w:val="36"/>
              </w:rPr>
            </w:pPr>
          </w:p>
          <w:p w14:paraId="4BA5C509" w14:textId="77777777" w:rsidR="00D33B31" w:rsidRDefault="00D33B31">
            <w:pPr>
              <w:widowControl/>
              <w:spacing w:line="500" w:lineRule="exact"/>
              <w:jc w:val="left"/>
              <w:textAlignment w:val="center"/>
              <w:rPr>
                <w:rFonts w:ascii="仿宋" w:eastAsia="仿宋" w:hAnsi="仿宋" w:cs="仿宋"/>
                <w:sz w:val="36"/>
                <w:szCs w:val="36"/>
              </w:rPr>
            </w:pPr>
          </w:p>
          <w:p w14:paraId="3184C010" w14:textId="77777777" w:rsidR="00D33B31" w:rsidRDefault="00D33B31">
            <w:pPr>
              <w:widowControl/>
              <w:spacing w:line="500" w:lineRule="exact"/>
              <w:jc w:val="left"/>
              <w:textAlignment w:val="center"/>
              <w:rPr>
                <w:rFonts w:ascii="仿宋" w:eastAsia="仿宋" w:hAnsi="仿宋" w:cs="仿宋"/>
                <w:sz w:val="36"/>
                <w:szCs w:val="36"/>
              </w:rPr>
            </w:pPr>
          </w:p>
          <w:p w14:paraId="4CC8FED4" w14:textId="77777777" w:rsidR="00D33B31" w:rsidRDefault="00D33B31">
            <w:pPr>
              <w:widowControl/>
              <w:spacing w:line="500" w:lineRule="exact"/>
              <w:jc w:val="left"/>
              <w:textAlignment w:val="center"/>
              <w:rPr>
                <w:rFonts w:ascii="仿宋" w:eastAsia="仿宋" w:hAnsi="仿宋" w:cs="仿宋"/>
                <w:sz w:val="36"/>
                <w:szCs w:val="36"/>
              </w:rPr>
            </w:pPr>
          </w:p>
          <w:p w14:paraId="55E4DCC3" w14:textId="77777777" w:rsidR="00D33B31" w:rsidRDefault="00D33B31">
            <w:pPr>
              <w:widowControl/>
              <w:spacing w:line="500" w:lineRule="exact"/>
              <w:jc w:val="left"/>
              <w:textAlignment w:val="center"/>
              <w:rPr>
                <w:rFonts w:ascii="仿宋" w:eastAsia="仿宋" w:hAnsi="仿宋" w:cs="仿宋"/>
                <w:sz w:val="36"/>
                <w:szCs w:val="36"/>
              </w:rPr>
            </w:pPr>
          </w:p>
          <w:p w14:paraId="47F60533" w14:textId="77777777" w:rsidR="00D33B31" w:rsidRDefault="00D33B31">
            <w:pPr>
              <w:widowControl/>
              <w:spacing w:line="500" w:lineRule="exact"/>
              <w:jc w:val="left"/>
              <w:textAlignment w:val="center"/>
              <w:rPr>
                <w:rFonts w:ascii="仿宋" w:eastAsia="仿宋" w:hAnsi="仿宋" w:cs="仿宋"/>
                <w:sz w:val="36"/>
                <w:szCs w:val="36"/>
              </w:rPr>
            </w:pPr>
          </w:p>
          <w:p w14:paraId="44323FA2" w14:textId="77777777" w:rsidR="00D33B31" w:rsidRDefault="00D33B31">
            <w:pPr>
              <w:widowControl/>
              <w:spacing w:line="500" w:lineRule="exact"/>
              <w:jc w:val="left"/>
              <w:textAlignment w:val="center"/>
              <w:rPr>
                <w:rFonts w:ascii="仿宋" w:eastAsia="仿宋" w:hAnsi="仿宋" w:cs="仿宋"/>
                <w:sz w:val="36"/>
                <w:szCs w:val="36"/>
              </w:rPr>
            </w:pPr>
          </w:p>
          <w:p w14:paraId="56BFF5FA" w14:textId="77777777" w:rsidR="00D33B31" w:rsidRDefault="00D33B31">
            <w:pPr>
              <w:widowControl/>
              <w:spacing w:line="500" w:lineRule="exact"/>
              <w:jc w:val="left"/>
              <w:textAlignment w:val="center"/>
              <w:rPr>
                <w:rFonts w:ascii="仿宋" w:eastAsia="仿宋" w:hAnsi="仿宋" w:cs="仿宋"/>
                <w:sz w:val="36"/>
                <w:szCs w:val="36"/>
              </w:rPr>
            </w:pPr>
          </w:p>
          <w:p w14:paraId="1D4C66A4" w14:textId="77777777" w:rsidR="00D33B31" w:rsidRDefault="00D33B31">
            <w:pPr>
              <w:widowControl/>
              <w:spacing w:line="500" w:lineRule="exact"/>
              <w:jc w:val="left"/>
              <w:textAlignment w:val="center"/>
              <w:rPr>
                <w:rFonts w:ascii="仿宋" w:eastAsia="仿宋" w:hAnsi="仿宋" w:cs="仿宋"/>
                <w:sz w:val="36"/>
                <w:szCs w:val="36"/>
              </w:rPr>
            </w:pPr>
          </w:p>
          <w:p w14:paraId="170A6DDC" w14:textId="77777777" w:rsidR="00D33B31" w:rsidRDefault="00D33B31">
            <w:pPr>
              <w:widowControl/>
              <w:spacing w:line="500" w:lineRule="exact"/>
              <w:jc w:val="left"/>
              <w:textAlignment w:val="center"/>
              <w:rPr>
                <w:rFonts w:ascii="仿宋" w:eastAsia="仿宋" w:hAnsi="仿宋" w:cs="仿宋"/>
                <w:sz w:val="36"/>
                <w:szCs w:val="36"/>
              </w:rPr>
            </w:pPr>
          </w:p>
          <w:p w14:paraId="062540F4" w14:textId="77777777" w:rsidR="00D33B31" w:rsidRDefault="00D33B31">
            <w:pPr>
              <w:widowControl/>
              <w:spacing w:line="500" w:lineRule="exact"/>
              <w:jc w:val="left"/>
              <w:textAlignment w:val="center"/>
              <w:rPr>
                <w:rFonts w:ascii="仿宋" w:eastAsia="仿宋" w:hAnsi="仿宋" w:cs="仿宋"/>
                <w:sz w:val="36"/>
                <w:szCs w:val="36"/>
              </w:rPr>
            </w:pPr>
          </w:p>
          <w:p w14:paraId="5E3994AD" w14:textId="77777777" w:rsidR="00D33B31" w:rsidRDefault="00D33B31">
            <w:pPr>
              <w:widowControl/>
              <w:spacing w:line="500" w:lineRule="exact"/>
              <w:jc w:val="left"/>
              <w:textAlignment w:val="center"/>
              <w:rPr>
                <w:rFonts w:ascii="仿宋" w:eastAsia="仿宋" w:hAnsi="仿宋" w:cs="仿宋"/>
                <w:sz w:val="36"/>
                <w:szCs w:val="36"/>
              </w:rPr>
            </w:pPr>
          </w:p>
          <w:p w14:paraId="620987FD"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55C6CB7F" w14:textId="77777777">
        <w:trPr>
          <w:trHeight w:val="1674"/>
          <w:jc w:val="center"/>
        </w:trPr>
        <w:tc>
          <w:tcPr>
            <w:tcW w:w="1129" w:type="dxa"/>
            <w:vMerge/>
            <w:tcBorders>
              <w:tl2br w:val="nil"/>
              <w:tr2bl w:val="nil"/>
            </w:tcBorders>
            <w:shd w:val="clear" w:color="auto" w:fill="auto"/>
            <w:vAlign w:val="center"/>
          </w:tcPr>
          <w:p w14:paraId="421F7CFF"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4D0B29BD"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04D0F1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6749314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7DF58DDF"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50508C9C"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没收违法所得，并处违法所得一倍及以上二倍以下罚款；对直接负责的主管人员和其他直接责任人员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vAlign w:val="center"/>
          </w:tcPr>
          <w:p w14:paraId="3D2F2C64" w14:textId="77777777" w:rsidR="00D33B31" w:rsidRDefault="00D33B31">
            <w:pPr>
              <w:spacing w:line="500" w:lineRule="exact"/>
              <w:jc w:val="left"/>
              <w:rPr>
                <w:rFonts w:ascii="仿宋" w:eastAsia="仿宋" w:hAnsi="仿宋" w:cs="仿宋"/>
                <w:sz w:val="36"/>
                <w:szCs w:val="36"/>
              </w:rPr>
            </w:pPr>
          </w:p>
        </w:tc>
      </w:tr>
      <w:tr w:rsidR="00D33B31" w14:paraId="75A8F5DD" w14:textId="77777777">
        <w:trPr>
          <w:trHeight w:val="1342"/>
          <w:jc w:val="center"/>
        </w:trPr>
        <w:tc>
          <w:tcPr>
            <w:tcW w:w="1129" w:type="dxa"/>
            <w:vMerge/>
            <w:tcBorders>
              <w:tl2br w:val="nil"/>
              <w:tr2bl w:val="nil"/>
            </w:tcBorders>
            <w:shd w:val="clear" w:color="auto" w:fill="auto"/>
            <w:vAlign w:val="center"/>
          </w:tcPr>
          <w:p w14:paraId="4679B8C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6B37F5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F2A0C64"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3B2A50F7"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6170D84A"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41267071"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vAlign w:val="center"/>
          </w:tcPr>
          <w:p w14:paraId="7AB4658E" w14:textId="77777777" w:rsidR="00D33B31" w:rsidRDefault="00D33B31">
            <w:pPr>
              <w:spacing w:line="500" w:lineRule="exact"/>
              <w:jc w:val="left"/>
              <w:rPr>
                <w:rFonts w:ascii="仿宋" w:eastAsia="仿宋" w:hAnsi="仿宋" w:cs="仿宋"/>
                <w:sz w:val="36"/>
                <w:szCs w:val="36"/>
              </w:rPr>
            </w:pPr>
          </w:p>
        </w:tc>
      </w:tr>
      <w:tr w:rsidR="00D33B31" w14:paraId="00C7AC7D" w14:textId="77777777">
        <w:trPr>
          <w:trHeight w:val="1641"/>
          <w:jc w:val="center"/>
        </w:trPr>
        <w:tc>
          <w:tcPr>
            <w:tcW w:w="1129" w:type="dxa"/>
            <w:vMerge/>
            <w:tcBorders>
              <w:tl2br w:val="nil"/>
              <w:tr2bl w:val="nil"/>
            </w:tcBorders>
            <w:shd w:val="clear" w:color="auto" w:fill="auto"/>
            <w:vAlign w:val="center"/>
          </w:tcPr>
          <w:p w14:paraId="6DED141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B28E3D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AB88F96"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5692BF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EC928C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62D5584"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没收违法所得，并处违法所得二倍以上四倍以下罚款；对直接负责的主管人员和其他直接责任人员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vAlign w:val="center"/>
          </w:tcPr>
          <w:p w14:paraId="4436AE40" w14:textId="77777777" w:rsidR="00D33B31" w:rsidRDefault="00D33B31">
            <w:pPr>
              <w:spacing w:line="500" w:lineRule="exact"/>
              <w:jc w:val="left"/>
              <w:rPr>
                <w:rFonts w:ascii="仿宋" w:eastAsia="仿宋" w:hAnsi="仿宋" w:cs="仿宋"/>
                <w:sz w:val="36"/>
                <w:szCs w:val="36"/>
              </w:rPr>
            </w:pPr>
          </w:p>
        </w:tc>
      </w:tr>
      <w:tr w:rsidR="00D33B31" w14:paraId="07576D29" w14:textId="77777777">
        <w:trPr>
          <w:trHeight w:val="1373"/>
          <w:jc w:val="center"/>
        </w:trPr>
        <w:tc>
          <w:tcPr>
            <w:tcW w:w="1129" w:type="dxa"/>
            <w:vMerge/>
            <w:tcBorders>
              <w:tl2br w:val="nil"/>
              <w:tr2bl w:val="nil"/>
            </w:tcBorders>
            <w:shd w:val="clear" w:color="auto" w:fill="auto"/>
            <w:vAlign w:val="center"/>
          </w:tcPr>
          <w:p w14:paraId="0730E5B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9E9810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E09112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CE3C83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198548B7"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294360AF" w14:textId="77777777" w:rsidR="00D33B31" w:rsidRDefault="00000000">
            <w:pPr>
              <w:spacing w:line="500" w:lineRule="exact"/>
              <w:textAlignment w:val="top"/>
              <w:rPr>
                <w:rFonts w:ascii="仿宋" w:eastAsia="仿宋" w:hAnsi="仿宋" w:cs="仿宋"/>
                <w:sz w:val="36"/>
                <w:szCs w:val="36"/>
                <w:lang w:bidi="ar"/>
              </w:rPr>
            </w:pPr>
            <w:r>
              <w:rPr>
                <w:rFonts w:ascii="仿宋" w:eastAsia="仿宋" w:hAnsi="仿宋" w:cs="仿宋" w:hint="eastAsia"/>
                <w:sz w:val="36"/>
                <w:szCs w:val="36"/>
              </w:rPr>
              <w:t>违法所得不足五万元的：没收违法所得，并处四万元以上五万元以下罚款；对直接负责的主管人员和其他直接责任人员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vAlign w:val="center"/>
          </w:tcPr>
          <w:p w14:paraId="18E0E900" w14:textId="77777777" w:rsidR="00D33B31" w:rsidRDefault="00D33B31">
            <w:pPr>
              <w:spacing w:line="500" w:lineRule="exact"/>
              <w:jc w:val="left"/>
              <w:rPr>
                <w:rFonts w:ascii="仿宋" w:eastAsia="仿宋" w:hAnsi="仿宋" w:cs="仿宋"/>
                <w:sz w:val="36"/>
                <w:szCs w:val="36"/>
              </w:rPr>
            </w:pPr>
          </w:p>
        </w:tc>
      </w:tr>
      <w:tr w:rsidR="00D33B31" w14:paraId="0E84294D" w14:textId="77777777">
        <w:trPr>
          <w:trHeight w:val="1110"/>
          <w:jc w:val="center"/>
        </w:trPr>
        <w:tc>
          <w:tcPr>
            <w:tcW w:w="1129" w:type="dxa"/>
            <w:vMerge/>
            <w:tcBorders>
              <w:tl2br w:val="nil"/>
              <w:tr2bl w:val="nil"/>
            </w:tcBorders>
            <w:shd w:val="clear" w:color="auto" w:fill="auto"/>
            <w:vAlign w:val="center"/>
          </w:tcPr>
          <w:p w14:paraId="40036E4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EAB407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AD5BDF2"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4E4D22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795E983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3D01D6A9"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没收违法所得，并处违法所得四倍以上五倍以下罚款；对直接负责的主管人员和其他直接责任人员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vAlign w:val="center"/>
          </w:tcPr>
          <w:p w14:paraId="0A94EE3C" w14:textId="77777777" w:rsidR="00D33B31" w:rsidRDefault="00D33B31">
            <w:pPr>
              <w:spacing w:line="500" w:lineRule="exact"/>
              <w:jc w:val="left"/>
              <w:rPr>
                <w:rFonts w:ascii="仿宋" w:eastAsia="仿宋" w:hAnsi="仿宋" w:cs="仿宋"/>
                <w:sz w:val="36"/>
                <w:szCs w:val="36"/>
              </w:rPr>
            </w:pPr>
          </w:p>
        </w:tc>
      </w:tr>
      <w:tr w:rsidR="00D33B31" w14:paraId="31B60DC0" w14:textId="77777777">
        <w:trPr>
          <w:trHeight w:val="772"/>
          <w:jc w:val="center"/>
        </w:trPr>
        <w:tc>
          <w:tcPr>
            <w:tcW w:w="1129" w:type="dxa"/>
            <w:vMerge/>
            <w:tcBorders>
              <w:tl2br w:val="nil"/>
              <w:tr2bl w:val="nil"/>
            </w:tcBorders>
            <w:shd w:val="clear" w:color="auto" w:fill="auto"/>
            <w:vAlign w:val="center"/>
          </w:tcPr>
          <w:p w14:paraId="7F31169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93D3BE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D2F257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4BC3FCE"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4E8C748"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21320254" w14:textId="77777777" w:rsidR="00D33B31" w:rsidRDefault="00000000">
            <w:pPr>
              <w:widowControl/>
              <w:spacing w:line="500" w:lineRule="exact"/>
              <w:textAlignment w:val="top"/>
              <w:rPr>
                <w:rFonts w:ascii="仿宋" w:eastAsia="仿宋" w:hAnsi="仿宋" w:cs="仿宋"/>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16901D05" w14:textId="77777777" w:rsidR="00D33B31" w:rsidRDefault="00D33B31">
            <w:pPr>
              <w:spacing w:line="500" w:lineRule="exact"/>
              <w:jc w:val="left"/>
              <w:rPr>
                <w:rFonts w:ascii="仿宋" w:eastAsia="仿宋" w:hAnsi="仿宋" w:cs="仿宋"/>
                <w:sz w:val="36"/>
                <w:szCs w:val="36"/>
              </w:rPr>
            </w:pPr>
          </w:p>
        </w:tc>
      </w:tr>
      <w:tr w:rsidR="00D33B31" w14:paraId="36039E3B" w14:textId="77777777">
        <w:trPr>
          <w:trHeight w:val="1850"/>
          <w:jc w:val="center"/>
        </w:trPr>
        <w:tc>
          <w:tcPr>
            <w:tcW w:w="1129" w:type="dxa"/>
            <w:vMerge/>
            <w:tcBorders>
              <w:tl2br w:val="nil"/>
              <w:tr2bl w:val="nil"/>
            </w:tcBorders>
            <w:shd w:val="clear" w:color="auto" w:fill="auto"/>
            <w:vAlign w:val="center"/>
          </w:tcPr>
          <w:p w14:paraId="303A5CC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A06634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1BC04F"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DAD79E8"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732A7FA3" w14:textId="77777777" w:rsidR="00D33B31" w:rsidRDefault="00000000">
            <w:pPr>
              <w:spacing w:line="500" w:lineRule="exact"/>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406F7F8F"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107D67CB" w14:textId="77777777" w:rsidR="00D33B31" w:rsidRDefault="00D33B31">
            <w:pPr>
              <w:spacing w:line="500" w:lineRule="exact"/>
              <w:jc w:val="left"/>
              <w:rPr>
                <w:rFonts w:ascii="仿宋" w:eastAsia="仿宋" w:hAnsi="仿宋" w:cs="仿宋"/>
                <w:sz w:val="36"/>
                <w:szCs w:val="36"/>
              </w:rPr>
            </w:pPr>
          </w:p>
        </w:tc>
      </w:tr>
      <w:tr w:rsidR="00D33B31" w14:paraId="5A5ECD50" w14:textId="77777777">
        <w:trPr>
          <w:trHeight w:val="1325"/>
          <w:jc w:val="center"/>
        </w:trPr>
        <w:tc>
          <w:tcPr>
            <w:tcW w:w="1129" w:type="dxa"/>
            <w:vMerge w:val="restart"/>
            <w:tcBorders>
              <w:tl2br w:val="nil"/>
              <w:tr2bl w:val="nil"/>
            </w:tcBorders>
            <w:shd w:val="clear" w:color="auto" w:fill="auto"/>
            <w:vAlign w:val="center"/>
          </w:tcPr>
          <w:p w14:paraId="43D9FBD9"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p>
        </w:tc>
        <w:tc>
          <w:tcPr>
            <w:tcW w:w="2694" w:type="dxa"/>
            <w:vMerge w:val="restart"/>
            <w:tcBorders>
              <w:tl2br w:val="nil"/>
              <w:tr2bl w:val="nil"/>
            </w:tcBorders>
            <w:shd w:val="clear" w:color="auto" w:fill="auto"/>
            <w:vAlign w:val="center"/>
          </w:tcPr>
          <w:p w14:paraId="1C9F997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旅行社向不合格的供应商订购产品和服务的</w:t>
            </w:r>
          </w:p>
        </w:tc>
        <w:tc>
          <w:tcPr>
            <w:tcW w:w="5953" w:type="dxa"/>
            <w:vMerge w:val="restart"/>
            <w:tcBorders>
              <w:tl2br w:val="nil"/>
              <w:tr2bl w:val="nil"/>
            </w:tcBorders>
            <w:shd w:val="clear" w:color="auto" w:fill="auto"/>
            <w:vAlign w:val="center"/>
          </w:tcPr>
          <w:p w14:paraId="31CE1CD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4B35B5C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w:t>
            </w:r>
            <w:r>
              <w:rPr>
                <w:rStyle w:val="font91"/>
                <w:rFonts w:ascii="仿宋" w:eastAsia="仿宋" w:hAnsi="仿宋" w:cs="仿宋" w:hint="default"/>
                <w:color w:val="auto"/>
                <w:sz w:val="36"/>
                <w:szCs w:val="36"/>
                <w:lang w:bidi="ar"/>
              </w:rPr>
              <w:t xml:space="preserve">九十七条  </w:t>
            </w:r>
            <w:r>
              <w:rPr>
                <w:rStyle w:val="font21"/>
                <w:rFonts w:ascii="仿宋" w:eastAsia="仿宋" w:hAnsi="仿宋" w:cs="仿宋" w:hint="default"/>
                <w:color w:val="auto"/>
                <w:sz w:val="36"/>
                <w:szCs w:val="36"/>
                <w:lang w:bidi="ar"/>
              </w:rPr>
              <w:t xml:space="preserve">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Style w:val="font21"/>
                <w:rFonts w:ascii="仿宋" w:eastAsia="仿宋" w:hAnsi="仿宋" w:cs="仿宋" w:hint="default"/>
                <w:color w:val="auto"/>
                <w:sz w:val="36"/>
                <w:szCs w:val="36"/>
                <w:lang w:bidi="ar"/>
              </w:rPr>
              <w:br/>
              <w:t>（二）向不合格的供应商订购产品和服务的；</w:t>
            </w:r>
          </w:p>
        </w:tc>
        <w:tc>
          <w:tcPr>
            <w:tcW w:w="1701" w:type="dxa"/>
            <w:vMerge w:val="restart"/>
            <w:tcBorders>
              <w:tl2br w:val="nil"/>
              <w:tr2bl w:val="nil"/>
            </w:tcBorders>
            <w:shd w:val="clear" w:color="auto" w:fill="auto"/>
            <w:vAlign w:val="center"/>
          </w:tcPr>
          <w:p w14:paraId="668A8FC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6CBB410D"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66BB758C"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4099765E" w14:textId="77777777" w:rsidR="00D33B31" w:rsidRDefault="00D33B31">
            <w:pPr>
              <w:spacing w:line="500" w:lineRule="exact"/>
              <w:jc w:val="left"/>
              <w:rPr>
                <w:rFonts w:ascii="仿宋" w:eastAsia="仿宋" w:hAnsi="仿宋" w:cs="仿宋"/>
                <w:sz w:val="36"/>
                <w:szCs w:val="36"/>
              </w:rPr>
            </w:pPr>
          </w:p>
        </w:tc>
      </w:tr>
      <w:tr w:rsidR="00D33B31" w14:paraId="3FC39EB0" w14:textId="77777777">
        <w:trPr>
          <w:trHeight w:val="1658"/>
          <w:jc w:val="center"/>
        </w:trPr>
        <w:tc>
          <w:tcPr>
            <w:tcW w:w="1129" w:type="dxa"/>
            <w:vMerge/>
            <w:tcBorders>
              <w:tl2br w:val="nil"/>
              <w:tr2bl w:val="nil"/>
            </w:tcBorders>
            <w:shd w:val="clear" w:color="auto" w:fill="auto"/>
            <w:vAlign w:val="center"/>
          </w:tcPr>
          <w:p w14:paraId="01F755C0"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08A1588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0CD17B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713C9E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D363664"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03D17FC9"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没收违法所得，并处违法所得一倍及以上二倍以下罚款；对直接负责的主管人员和其他直接责任人员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vAlign w:val="center"/>
          </w:tcPr>
          <w:p w14:paraId="171FF340" w14:textId="77777777" w:rsidR="00D33B31" w:rsidRDefault="00D33B31">
            <w:pPr>
              <w:spacing w:line="500" w:lineRule="exact"/>
              <w:jc w:val="left"/>
              <w:rPr>
                <w:rFonts w:ascii="仿宋" w:eastAsia="仿宋" w:hAnsi="仿宋" w:cs="仿宋"/>
                <w:sz w:val="36"/>
                <w:szCs w:val="36"/>
              </w:rPr>
            </w:pPr>
          </w:p>
        </w:tc>
      </w:tr>
      <w:tr w:rsidR="00D33B31" w14:paraId="316FA56D" w14:textId="77777777">
        <w:trPr>
          <w:trHeight w:val="1325"/>
          <w:jc w:val="center"/>
        </w:trPr>
        <w:tc>
          <w:tcPr>
            <w:tcW w:w="1129" w:type="dxa"/>
            <w:vMerge/>
            <w:tcBorders>
              <w:tl2br w:val="nil"/>
              <w:tr2bl w:val="nil"/>
            </w:tcBorders>
            <w:shd w:val="clear" w:color="auto" w:fill="auto"/>
            <w:vAlign w:val="center"/>
          </w:tcPr>
          <w:p w14:paraId="4EABA7D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A53D90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DB8974F"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D91A86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37F5AD04"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66FB3E21"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vAlign w:val="center"/>
          </w:tcPr>
          <w:p w14:paraId="4F8B635C" w14:textId="77777777" w:rsidR="00D33B31" w:rsidRDefault="00D33B31">
            <w:pPr>
              <w:spacing w:line="500" w:lineRule="exact"/>
              <w:jc w:val="left"/>
              <w:rPr>
                <w:rFonts w:ascii="仿宋" w:eastAsia="仿宋" w:hAnsi="仿宋" w:cs="仿宋"/>
                <w:sz w:val="36"/>
                <w:szCs w:val="36"/>
              </w:rPr>
            </w:pPr>
          </w:p>
        </w:tc>
      </w:tr>
      <w:tr w:rsidR="00D33B31" w14:paraId="0A067A55" w14:textId="77777777">
        <w:trPr>
          <w:trHeight w:val="1658"/>
          <w:jc w:val="center"/>
        </w:trPr>
        <w:tc>
          <w:tcPr>
            <w:tcW w:w="1129" w:type="dxa"/>
            <w:vMerge/>
            <w:tcBorders>
              <w:tl2br w:val="nil"/>
              <w:tr2bl w:val="nil"/>
            </w:tcBorders>
            <w:shd w:val="clear" w:color="auto" w:fill="auto"/>
            <w:vAlign w:val="center"/>
          </w:tcPr>
          <w:p w14:paraId="232A1AB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150C43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283451F"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0FF8E6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705EA1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58F25FE0"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没收违法所得，并处违法所得二倍以上四倍以下罚款；对直接负责的主管人员和其他直接责任人员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vAlign w:val="center"/>
          </w:tcPr>
          <w:p w14:paraId="65550750" w14:textId="77777777" w:rsidR="00D33B31" w:rsidRDefault="00D33B31">
            <w:pPr>
              <w:spacing w:line="500" w:lineRule="exact"/>
              <w:jc w:val="left"/>
              <w:rPr>
                <w:rFonts w:ascii="仿宋" w:eastAsia="仿宋" w:hAnsi="仿宋" w:cs="仿宋"/>
                <w:sz w:val="36"/>
                <w:szCs w:val="36"/>
              </w:rPr>
            </w:pPr>
          </w:p>
        </w:tc>
      </w:tr>
      <w:tr w:rsidR="00D33B31" w14:paraId="2744E0CC" w14:textId="77777777">
        <w:trPr>
          <w:trHeight w:val="1339"/>
          <w:jc w:val="center"/>
        </w:trPr>
        <w:tc>
          <w:tcPr>
            <w:tcW w:w="1129" w:type="dxa"/>
            <w:vMerge/>
            <w:tcBorders>
              <w:tl2br w:val="nil"/>
              <w:tr2bl w:val="nil"/>
            </w:tcBorders>
            <w:shd w:val="clear" w:color="auto" w:fill="auto"/>
            <w:vAlign w:val="center"/>
          </w:tcPr>
          <w:p w14:paraId="358FC26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722CE9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D5CBF3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2A206F9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39656F5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036DFA29"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违法所得不足五万元的：没收违法所得，并处四万元以上五万元以下罚款；对直接负责的主管人员和其他直接责任人员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vAlign w:val="center"/>
          </w:tcPr>
          <w:p w14:paraId="2D22B34A" w14:textId="77777777" w:rsidR="00D33B31" w:rsidRDefault="00D33B31">
            <w:pPr>
              <w:spacing w:line="500" w:lineRule="exact"/>
              <w:jc w:val="left"/>
              <w:rPr>
                <w:rFonts w:ascii="仿宋" w:eastAsia="仿宋" w:hAnsi="仿宋" w:cs="仿宋"/>
                <w:sz w:val="36"/>
                <w:szCs w:val="36"/>
              </w:rPr>
            </w:pPr>
          </w:p>
        </w:tc>
      </w:tr>
      <w:tr w:rsidR="00D33B31" w14:paraId="38B4F9A3" w14:textId="77777777">
        <w:trPr>
          <w:trHeight w:val="1144"/>
          <w:jc w:val="center"/>
        </w:trPr>
        <w:tc>
          <w:tcPr>
            <w:tcW w:w="1129" w:type="dxa"/>
            <w:vMerge/>
            <w:tcBorders>
              <w:tl2br w:val="nil"/>
              <w:tr2bl w:val="nil"/>
            </w:tcBorders>
            <w:shd w:val="clear" w:color="auto" w:fill="auto"/>
            <w:vAlign w:val="center"/>
          </w:tcPr>
          <w:p w14:paraId="1870AD7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5BB0F9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51BC2A"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EAC8CD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CA32DE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0B24DA0D"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没收违法所得，并处违法所得四倍以上五倍以下罚款；对直接负责的主管人员和其他直接责任人员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vAlign w:val="center"/>
          </w:tcPr>
          <w:p w14:paraId="1FCDE41D" w14:textId="77777777" w:rsidR="00D33B31" w:rsidRDefault="00D33B31">
            <w:pPr>
              <w:spacing w:line="500" w:lineRule="exact"/>
              <w:jc w:val="left"/>
              <w:rPr>
                <w:rFonts w:ascii="仿宋" w:eastAsia="仿宋" w:hAnsi="仿宋" w:cs="仿宋"/>
                <w:sz w:val="36"/>
                <w:szCs w:val="36"/>
              </w:rPr>
            </w:pPr>
          </w:p>
        </w:tc>
      </w:tr>
      <w:tr w:rsidR="00D33B31" w14:paraId="02407D60" w14:textId="77777777">
        <w:trPr>
          <w:trHeight w:val="1059"/>
          <w:jc w:val="center"/>
        </w:trPr>
        <w:tc>
          <w:tcPr>
            <w:tcW w:w="1129" w:type="dxa"/>
            <w:vMerge/>
            <w:tcBorders>
              <w:tl2br w:val="nil"/>
              <w:tr2bl w:val="nil"/>
            </w:tcBorders>
            <w:shd w:val="clear" w:color="auto" w:fill="auto"/>
            <w:vAlign w:val="center"/>
          </w:tcPr>
          <w:p w14:paraId="11D9B88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8891CD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F24190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6E01E58"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EF8EDD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5EC9ED3B"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039EE83F" w14:textId="77777777" w:rsidR="00D33B31" w:rsidRDefault="00D33B31">
            <w:pPr>
              <w:spacing w:line="500" w:lineRule="exact"/>
              <w:jc w:val="left"/>
              <w:rPr>
                <w:rFonts w:ascii="仿宋" w:eastAsia="仿宋" w:hAnsi="仿宋" w:cs="仿宋"/>
                <w:sz w:val="36"/>
                <w:szCs w:val="36"/>
              </w:rPr>
            </w:pPr>
          </w:p>
        </w:tc>
      </w:tr>
      <w:tr w:rsidR="00D33B31" w14:paraId="58BAA634" w14:textId="77777777">
        <w:trPr>
          <w:trHeight w:val="1273"/>
          <w:jc w:val="center"/>
        </w:trPr>
        <w:tc>
          <w:tcPr>
            <w:tcW w:w="1129" w:type="dxa"/>
            <w:vMerge/>
            <w:tcBorders>
              <w:tl2br w:val="nil"/>
              <w:tr2bl w:val="nil"/>
            </w:tcBorders>
            <w:shd w:val="clear" w:color="auto" w:fill="auto"/>
            <w:vAlign w:val="center"/>
          </w:tcPr>
          <w:p w14:paraId="7F16801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3D301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F6A3686"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8BA828E"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662F4D30"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FB10ED7"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0693373C" w14:textId="77777777" w:rsidR="00D33B31" w:rsidRDefault="00D33B31">
            <w:pPr>
              <w:spacing w:line="500" w:lineRule="exact"/>
              <w:jc w:val="left"/>
              <w:rPr>
                <w:rFonts w:ascii="仿宋" w:eastAsia="仿宋" w:hAnsi="仿宋" w:cs="仿宋"/>
                <w:sz w:val="36"/>
                <w:szCs w:val="36"/>
              </w:rPr>
            </w:pPr>
          </w:p>
        </w:tc>
      </w:tr>
      <w:tr w:rsidR="00D33B31" w14:paraId="4D0B90C5" w14:textId="77777777">
        <w:trPr>
          <w:trHeight w:val="1409"/>
          <w:jc w:val="center"/>
        </w:trPr>
        <w:tc>
          <w:tcPr>
            <w:tcW w:w="1129" w:type="dxa"/>
            <w:vMerge w:val="restart"/>
            <w:tcBorders>
              <w:tl2br w:val="nil"/>
              <w:tr2bl w:val="nil"/>
            </w:tcBorders>
            <w:shd w:val="clear" w:color="auto" w:fill="auto"/>
            <w:vAlign w:val="center"/>
          </w:tcPr>
          <w:p w14:paraId="0B86F595"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10</w:t>
            </w:r>
          </w:p>
        </w:tc>
        <w:tc>
          <w:tcPr>
            <w:tcW w:w="2694" w:type="dxa"/>
            <w:vMerge w:val="restart"/>
            <w:tcBorders>
              <w:tl2br w:val="nil"/>
              <w:tr2bl w:val="nil"/>
            </w:tcBorders>
            <w:shd w:val="clear" w:color="auto" w:fill="auto"/>
            <w:vAlign w:val="center"/>
          </w:tcPr>
          <w:p w14:paraId="5387FCB1"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旅行社未按照规定投保旅行社责任险的</w:t>
            </w:r>
          </w:p>
        </w:tc>
        <w:tc>
          <w:tcPr>
            <w:tcW w:w="5953" w:type="dxa"/>
            <w:vMerge w:val="restart"/>
            <w:tcBorders>
              <w:tl2br w:val="nil"/>
              <w:tr2bl w:val="nil"/>
            </w:tcBorders>
            <w:shd w:val="clear" w:color="auto" w:fill="auto"/>
            <w:vAlign w:val="center"/>
          </w:tcPr>
          <w:p w14:paraId="22F5E88C" w14:textId="77777777" w:rsidR="00D33B31" w:rsidRDefault="00000000">
            <w:pPr>
              <w:spacing w:line="500" w:lineRule="exact"/>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一、《中华人民共和国旅游法》</w:t>
            </w:r>
          </w:p>
          <w:p w14:paraId="4EE6F8F5" w14:textId="77777777" w:rsidR="00D33B31" w:rsidRDefault="00000000">
            <w:pPr>
              <w:spacing w:line="500" w:lineRule="exact"/>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Style w:val="font21"/>
                <w:rFonts w:ascii="仿宋" w:eastAsia="仿宋" w:hAnsi="仿宋" w:cs="仿宋" w:hint="default"/>
                <w:color w:val="auto"/>
                <w:sz w:val="36"/>
                <w:szCs w:val="36"/>
                <w:lang w:bidi="ar"/>
              </w:rPr>
              <w:br/>
              <w:t>（三）未按照规定投保旅行社责任保险的。</w:t>
            </w:r>
          </w:p>
          <w:p w14:paraId="0DE9AE64" w14:textId="77777777" w:rsidR="00D33B31" w:rsidRDefault="00000000">
            <w:pPr>
              <w:spacing w:line="500" w:lineRule="exact"/>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 xml:space="preserve">二、《旅行社条例》 </w:t>
            </w:r>
          </w:p>
          <w:p w14:paraId="58D3EE92" w14:textId="77777777" w:rsidR="00D33B31" w:rsidRDefault="00000000">
            <w:pPr>
              <w:spacing w:line="500" w:lineRule="exact"/>
              <w:rPr>
                <w:rFonts w:ascii="仿宋" w:eastAsia="仿宋" w:hAnsi="仿宋" w:cs="仿宋"/>
                <w:sz w:val="36"/>
                <w:szCs w:val="36"/>
                <w:lang w:bidi="ar"/>
              </w:rPr>
            </w:pPr>
            <w:r>
              <w:rPr>
                <w:rStyle w:val="font21"/>
                <w:rFonts w:ascii="仿宋" w:eastAsia="仿宋" w:hAnsi="仿宋" w:cs="仿宋" w:hint="default"/>
                <w:color w:val="auto"/>
                <w:sz w:val="36"/>
                <w:szCs w:val="36"/>
                <w:lang w:bidi="ar"/>
              </w:rPr>
              <w:t>第四十九条  违反本条例的规定，旅行社不投保旅行社责任险的，由旅游行政管理部门责令改正；拒不改正的，吊销旅行社业务经营许可证。</w:t>
            </w:r>
          </w:p>
        </w:tc>
        <w:tc>
          <w:tcPr>
            <w:tcW w:w="1701" w:type="dxa"/>
            <w:vMerge w:val="restart"/>
            <w:tcBorders>
              <w:tl2br w:val="nil"/>
              <w:tr2bl w:val="nil"/>
            </w:tcBorders>
            <w:shd w:val="clear" w:color="auto" w:fill="auto"/>
            <w:vAlign w:val="center"/>
          </w:tcPr>
          <w:p w14:paraId="5574326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65BD76D2"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30845059"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vAlign w:val="center"/>
          </w:tcPr>
          <w:p w14:paraId="5F0B3C0C" w14:textId="77777777" w:rsidR="00D33B31" w:rsidRDefault="00D33B31">
            <w:pPr>
              <w:spacing w:line="500" w:lineRule="exact"/>
              <w:jc w:val="left"/>
              <w:rPr>
                <w:rFonts w:ascii="仿宋" w:eastAsia="仿宋" w:hAnsi="仿宋" w:cs="仿宋"/>
                <w:sz w:val="36"/>
                <w:szCs w:val="36"/>
              </w:rPr>
            </w:pPr>
          </w:p>
        </w:tc>
      </w:tr>
      <w:tr w:rsidR="00D33B31" w14:paraId="3F61DC03" w14:textId="77777777">
        <w:trPr>
          <w:trHeight w:val="1574"/>
          <w:jc w:val="center"/>
        </w:trPr>
        <w:tc>
          <w:tcPr>
            <w:tcW w:w="1129" w:type="dxa"/>
            <w:vMerge/>
            <w:tcBorders>
              <w:tl2br w:val="nil"/>
              <w:tr2bl w:val="nil"/>
            </w:tcBorders>
            <w:shd w:val="clear" w:color="auto" w:fill="auto"/>
            <w:vAlign w:val="center"/>
          </w:tcPr>
          <w:p w14:paraId="4FBDAB6F"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3A66A14F"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5953" w:type="dxa"/>
            <w:vMerge/>
            <w:tcBorders>
              <w:tl2br w:val="nil"/>
              <w:tr2bl w:val="nil"/>
            </w:tcBorders>
            <w:shd w:val="clear" w:color="auto" w:fill="auto"/>
            <w:vAlign w:val="center"/>
          </w:tcPr>
          <w:p w14:paraId="0E472154"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1701" w:type="dxa"/>
            <w:vMerge/>
            <w:tcBorders>
              <w:tl2br w:val="nil"/>
              <w:tr2bl w:val="nil"/>
            </w:tcBorders>
            <w:shd w:val="clear" w:color="auto" w:fill="auto"/>
            <w:vAlign w:val="center"/>
          </w:tcPr>
          <w:p w14:paraId="59D64DE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D76C40D"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204BDE3F"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没收违法所得，并处违法所得一倍及以上二倍以下罚款；对直接负责的主管人员和其他直接责任人员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vAlign w:val="center"/>
          </w:tcPr>
          <w:p w14:paraId="1999E138" w14:textId="77777777" w:rsidR="00D33B31" w:rsidRDefault="00D33B31">
            <w:pPr>
              <w:spacing w:line="500" w:lineRule="exact"/>
              <w:jc w:val="left"/>
              <w:rPr>
                <w:rFonts w:ascii="仿宋" w:eastAsia="仿宋" w:hAnsi="仿宋" w:cs="仿宋"/>
                <w:sz w:val="36"/>
                <w:szCs w:val="36"/>
              </w:rPr>
            </w:pPr>
          </w:p>
        </w:tc>
      </w:tr>
      <w:tr w:rsidR="00D33B31" w14:paraId="558DCA2E" w14:textId="77777777">
        <w:trPr>
          <w:trHeight w:val="134"/>
          <w:jc w:val="center"/>
        </w:trPr>
        <w:tc>
          <w:tcPr>
            <w:tcW w:w="1129" w:type="dxa"/>
            <w:vMerge/>
            <w:tcBorders>
              <w:tl2br w:val="nil"/>
              <w:tr2bl w:val="nil"/>
            </w:tcBorders>
            <w:shd w:val="clear" w:color="auto" w:fill="auto"/>
            <w:vAlign w:val="center"/>
          </w:tcPr>
          <w:p w14:paraId="2842418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0D9654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F0E872A"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B644F9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024D4A8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6A305F86"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vAlign w:val="center"/>
          </w:tcPr>
          <w:p w14:paraId="5CCD9303" w14:textId="77777777" w:rsidR="00D33B31" w:rsidRDefault="00D33B31">
            <w:pPr>
              <w:spacing w:line="500" w:lineRule="exact"/>
              <w:jc w:val="left"/>
              <w:rPr>
                <w:rFonts w:ascii="仿宋" w:eastAsia="仿宋" w:hAnsi="仿宋" w:cs="仿宋"/>
                <w:sz w:val="36"/>
                <w:szCs w:val="36"/>
              </w:rPr>
            </w:pPr>
          </w:p>
        </w:tc>
      </w:tr>
      <w:tr w:rsidR="00D33B31" w14:paraId="67B1E885" w14:textId="77777777">
        <w:trPr>
          <w:trHeight w:val="1658"/>
          <w:jc w:val="center"/>
        </w:trPr>
        <w:tc>
          <w:tcPr>
            <w:tcW w:w="1129" w:type="dxa"/>
            <w:vMerge/>
            <w:tcBorders>
              <w:tl2br w:val="nil"/>
              <w:tr2bl w:val="nil"/>
            </w:tcBorders>
            <w:shd w:val="clear" w:color="auto" w:fill="auto"/>
            <w:vAlign w:val="center"/>
          </w:tcPr>
          <w:p w14:paraId="3B923CB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430624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F36BB7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1C2D2A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A18CF7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04DD3234"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没收违法所得，并处违法所得二倍以上四倍以下罚款；对直接负责的主管人员和其他直接责任人员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vAlign w:val="center"/>
          </w:tcPr>
          <w:p w14:paraId="34DB9A0E" w14:textId="77777777" w:rsidR="00D33B31" w:rsidRDefault="00D33B31">
            <w:pPr>
              <w:spacing w:line="500" w:lineRule="exact"/>
              <w:jc w:val="left"/>
              <w:rPr>
                <w:rFonts w:ascii="仿宋" w:eastAsia="仿宋" w:hAnsi="仿宋" w:cs="仿宋"/>
                <w:sz w:val="36"/>
                <w:szCs w:val="36"/>
              </w:rPr>
            </w:pPr>
          </w:p>
        </w:tc>
      </w:tr>
      <w:tr w:rsidR="00D33B31" w14:paraId="18E3CBC6" w14:textId="77777777">
        <w:trPr>
          <w:trHeight w:val="1356"/>
          <w:jc w:val="center"/>
        </w:trPr>
        <w:tc>
          <w:tcPr>
            <w:tcW w:w="1129" w:type="dxa"/>
            <w:vMerge/>
            <w:tcBorders>
              <w:tl2br w:val="nil"/>
              <w:tr2bl w:val="nil"/>
            </w:tcBorders>
            <w:shd w:val="clear" w:color="auto" w:fill="auto"/>
            <w:vAlign w:val="center"/>
          </w:tcPr>
          <w:p w14:paraId="2F32239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18B1EB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125E5F6"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5F3F0E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5A6D7BE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3537FACE"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违法所得不足五万元的：没收违法所得，并处四万元以上五万元以下罚款；对直接负责的主管人员和其他直接责任人员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vAlign w:val="center"/>
          </w:tcPr>
          <w:p w14:paraId="3F9D8428" w14:textId="77777777" w:rsidR="00D33B31" w:rsidRDefault="00D33B31">
            <w:pPr>
              <w:spacing w:line="500" w:lineRule="exact"/>
              <w:jc w:val="left"/>
              <w:rPr>
                <w:rFonts w:ascii="仿宋" w:eastAsia="仿宋" w:hAnsi="仿宋" w:cs="仿宋"/>
                <w:sz w:val="36"/>
                <w:szCs w:val="36"/>
              </w:rPr>
            </w:pPr>
          </w:p>
        </w:tc>
      </w:tr>
      <w:tr w:rsidR="00D33B31" w14:paraId="63E56010" w14:textId="77777777">
        <w:trPr>
          <w:trHeight w:val="1127"/>
          <w:jc w:val="center"/>
        </w:trPr>
        <w:tc>
          <w:tcPr>
            <w:tcW w:w="1129" w:type="dxa"/>
            <w:vMerge/>
            <w:tcBorders>
              <w:tl2br w:val="nil"/>
              <w:tr2bl w:val="nil"/>
            </w:tcBorders>
            <w:shd w:val="clear" w:color="auto" w:fill="auto"/>
            <w:vAlign w:val="center"/>
          </w:tcPr>
          <w:p w14:paraId="760D2B3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3FD75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634EFE9"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7E48641"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4FF1F7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2A66E662"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没收违法所得，并处违法所得四倍以上五倍以下罚款；对直接负责的主管人员和其他直接责任人员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vAlign w:val="center"/>
          </w:tcPr>
          <w:p w14:paraId="48A10263" w14:textId="77777777" w:rsidR="00D33B31" w:rsidRDefault="00D33B31">
            <w:pPr>
              <w:spacing w:line="500" w:lineRule="exact"/>
              <w:jc w:val="left"/>
              <w:rPr>
                <w:rFonts w:ascii="仿宋" w:eastAsia="仿宋" w:hAnsi="仿宋" w:cs="仿宋"/>
                <w:sz w:val="36"/>
                <w:szCs w:val="36"/>
              </w:rPr>
            </w:pPr>
          </w:p>
        </w:tc>
      </w:tr>
      <w:tr w:rsidR="00D33B31" w14:paraId="766FB03D" w14:textId="77777777">
        <w:trPr>
          <w:trHeight w:val="804"/>
          <w:jc w:val="center"/>
        </w:trPr>
        <w:tc>
          <w:tcPr>
            <w:tcW w:w="1129" w:type="dxa"/>
            <w:vMerge/>
            <w:tcBorders>
              <w:tl2br w:val="nil"/>
              <w:tr2bl w:val="nil"/>
            </w:tcBorders>
            <w:shd w:val="clear" w:color="auto" w:fill="auto"/>
            <w:vAlign w:val="center"/>
          </w:tcPr>
          <w:p w14:paraId="71A3265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B01EFD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45A825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F4713C8"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34CEA0C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75FA797C"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vAlign w:val="center"/>
          </w:tcPr>
          <w:p w14:paraId="251374AC" w14:textId="77777777" w:rsidR="00D33B31" w:rsidRDefault="00D33B31">
            <w:pPr>
              <w:spacing w:line="500" w:lineRule="exact"/>
              <w:jc w:val="left"/>
              <w:rPr>
                <w:rFonts w:ascii="仿宋" w:eastAsia="仿宋" w:hAnsi="仿宋" w:cs="仿宋"/>
                <w:sz w:val="36"/>
                <w:szCs w:val="36"/>
              </w:rPr>
            </w:pPr>
          </w:p>
        </w:tc>
      </w:tr>
      <w:tr w:rsidR="00D33B31" w14:paraId="0800E1DB" w14:textId="77777777">
        <w:trPr>
          <w:trHeight w:val="2001"/>
          <w:jc w:val="center"/>
        </w:trPr>
        <w:tc>
          <w:tcPr>
            <w:tcW w:w="1129" w:type="dxa"/>
            <w:vMerge/>
            <w:tcBorders>
              <w:tl2br w:val="nil"/>
              <w:tr2bl w:val="nil"/>
            </w:tcBorders>
            <w:shd w:val="clear" w:color="auto" w:fill="auto"/>
            <w:vAlign w:val="center"/>
          </w:tcPr>
          <w:p w14:paraId="35C9187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EBD1E7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847B29F"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19C5880"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55FBFF10"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F74FD7A" w14:textId="77777777" w:rsidR="00D33B31" w:rsidRDefault="00000000">
            <w:pPr>
              <w:spacing w:line="500" w:lineRule="exact"/>
              <w:textAlignment w:val="top"/>
              <w:rPr>
                <w:rFonts w:ascii="仿宋" w:eastAsia="仿宋" w:hAnsi="仿宋" w:cs="仿宋"/>
                <w:sz w:val="36"/>
                <w:szCs w:val="36"/>
                <w:lang w:bidi="ar"/>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062D040C" w14:textId="77777777" w:rsidR="00D33B31" w:rsidRDefault="00D33B31">
            <w:pPr>
              <w:spacing w:line="500" w:lineRule="exact"/>
              <w:jc w:val="left"/>
              <w:rPr>
                <w:rFonts w:ascii="仿宋" w:eastAsia="仿宋" w:hAnsi="仿宋" w:cs="仿宋"/>
                <w:sz w:val="36"/>
                <w:szCs w:val="36"/>
              </w:rPr>
            </w:pPr>
          </w:p>
        </w:tc>
      </w:tr>
      <w:tr w:rsidR="00D33B31" w14:paraId="0D67FE24" w14:textId="77777777">
        <w:trPr>
          <w:trHeight w:val="1858"/>
          <w:jc w:val="center"/>
        </w:trPr>
        <w:tc>
          <w:tcPr>
            <w:tcW w:w="1129" w:type="dxa"/>
            <w:vMerge w:val="restart"/>
            <w:tcBorders>
              <w:tl2br w:val="nil"/>
              <w:tr2bl w:val="nil"/>
            </w:tcBorders>
            <w:shd w:val="clear" w:color="auto" w:fill="auto"/>
            <w:vAlign w:val="center"/>
          </w:tcPr>
          <w:p w14:paraId="24E54974"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lastRenderedPageBreak/>
              <w:t>11</w:t>
            </w:r>
          </w:p>
        </w:tc>
        <w:tc>
          <w:tcPr>
            <w:tcW w:w="2694" w:type="dxa"/>
            <w:vMerge w:val="restart"/>
            <w:tcBorders>
              <w:tl2br w:val="nil"/>
              <w:tr2bl w:val="nil"/>
            </w:tcBorders>
            <w:shd w:val="clear" w:color="auto" w:fill="auto"/>
            <w:vAlign w:val="center"/>
          </w:tcPr>
          <w:p w14:paraId="0B3FB82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旅行社以不合理的低价组织旅游活动，诱骗旅游者，并通过安排购物或者另行付费旅游项目获取回扣等不正当利益的</w:t>
            </w:r>
          </w:p>
        </w:tc>
        <w:tc>
          <w:tcPr>
            <w:tcW w:w="5953" w:type="dxa"/>
            <w:vMerge w:val="restart"/>
            <w:tcBorders>
              <w:tl2br w:val="nil"/>
              <w:tr2bl w:val="nil"/>
            </w:tcBorders>
            <w:shd w:val="clear" w:color="auto" w:fill="auto"/>
            <w:vAlign w:val="center"/>
          </w:tcPr>
          <w:p w14:paraId="2687FE1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4A2C91D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14:paraId="2AE4209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第三十五条</w:t>
            </w:r>
            <w:bookmarkStart w:id="8" w:name="tiao_35_kuan_1"/>
            <w:bookmarkEnd w:id="8"/>
            <w:r>
              <w:rPr>
                <w:rFonts w:ascii="仿宋" w:eastAsia="仿宋" w:hAnsi="仿宋" w:cs="仿宋" w:hint="eastAsia"/>
                <w:kern w:val="0"/>
                <w:sz w:val="36"/>
                <w:szCs w:val="36"/>
                <w:lang w:bidi="ar"/>
              </w:rPr>
              <w:t>第一款  旅行社不得以不合理的低价组织旅游活动，诱骗旅游者，并通过安排购物或者另行付费旅游项目获取回扣等不正当利益。</w:t>
            </w:r>
          </w:p>
        </w:tc>
        <w:tc>
          <w:tcPr>
            <w:tcW w:w="1701" w:type="dxa"/>
            <w:vMerge w:val="restart"/>
            <w:tcBorders>
              <w:tl2br w:val="nil"/>
              <w:tr2bl w:val="nil"/>
            </w:tcBorders>
            <w:shd w:val="clear" w:color="auto" w:fill="auto"/>
            <w:vAlign w:val="center"/>
          </w:tcPr>
          <w:p w14:paraId="0CC2931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1F911A6B"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1CAF3E89" w14:textId="77777777" w:rsidR="00D33B31" w:rsidRDefault="00000000">
            <w:pPr>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并处三万元及以上十万元以下罚款；对直接负责的主管人员和其他直接责任人员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处二千元及以上五千元以下罚款，</w:t>
            </w:r>
            <w:r>
              <w:rPr>
                <w:rFonts w:ascii="仿宋" w:eastAsia="仿宋" w:hAnsi="仿宋" w:cs="仿宋" w:hint="eastAsia"/>
                <w:sz w:val="36"/>
                <w:szCs w:val="36"/>
              </w:rPr>
              <w:t>并暂扣导游证</w:t>
            </w:r>
          </w:p>
        </w:tc>
        <w:tc>
          <w:tcPr>
            <w:tcW w:w="1134" w:type="dxa"/>
            <w:vMerge w:val="restart"/>
            <w:tcBorders>
              <w:tl2br w:val="nil"/>
              <w:tr2bl w:val="nil"/>
            </w:tcBorders>
            <w:shd w:val="clear" w:color="auto" w:fill="auto"/>
            <w:vAlign w:val="center"/>
          </w:tcPr>
          <w:p w14:paraId="09FEC213"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2DE89068" w14:textId="77777777">
        <w:trPr>
          <w:trHeight w:val="2127"/>
          <w:jc w:val="center"/>
        </w:trPr>
        <w:tc>
          <w:tcPr>
            <w:tcW w:w="1129" w:type="dxa"/>
            <w:vMerge/>
            <w:tcBorders>
              <w:tl2br w:val="nil"/>
              <w:tr2bl w:val="nil"/>
            </w:tcBorders>
            <w:shd w:val="clear" w:color="auto" w:fill="auto"/>
            <w:vAlign w:val="center"/>
          </w:tcPr>
          <w:p w14:paraId="698D5722"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E54AC0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159AD3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2856007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65C18D8"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1631BA83"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并处违法所得一倍及以上二倍以下罚款；对直接负责的主管人员和其他直接责任人员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0CCCF53B"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1ADCFE55" w14:textId="77777777">
        <w:trPr>
          <w:trHeight w:val="1909"/>
          <w:jc w:val="center"/>
        </w:trPr>
        <w:tc>
          <w:tcPr>
            <w:tcW w:w="1129" w:type="dxa"/>
            <w:vMerge/>
            <w:tcBorders>
              <w:tl2br w:val="nil"/>
              <w:tr2bl w:val="nil"/>
            </w:tcBorders>
            <w:shd w:val="clear" w:color="auto" w:fill="auto"/>
            <w:vAlign w:val="center"/>
          </w:tcPr>
          <w:p w14:paraId="4DF8B38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90D3D4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BF3CB5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2CBC11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5DBA462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4E22EB24"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并处十万元以上二十万元以下罚款；对直接负责的主管人员和其他直接责任人员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处五千元以上一万元以下罚款，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2CA396CD" w14:textId="77777777" w:rsidR="00D33B31" w:rsidRDefault="00D33B31">
            <w:pPr>
              <w:spacing w:line="500" w:lineRule="exact"/>
              <w:jc w:val="left"/>
              <w:rPr>
                <w:rFonts w:ascii="仿宋" w:eastAsia="仿宋" w:hAnsi="仿宋" w:cs="仿宋"/>
                <w:sz w:val="36"/>
                <w:szCs w:val="36"/>
              </w:rPr>
            </w:pPr>
          </w:p>
        </w:tc>
      </w:tr>
      <w:tr w:rsidR="00D33B31" w14:paraId="3A1AEB0A" w14:textId="77777777">
        <w:trPr>
          <w:trHeight w:val="2092"/>
          <w:jc w:val="center"/>
        </w:trPr>
        <w:tc>
          <w:tcPr>
            <w:tcW w:w="1129" w:type="dxa"/>
            <w:vMerge/>
            <w:tcBorders>
              <w:tl2br w:val="nil"/>
              <w:tr2bl w:val="nil"/>
            </w:tcBorders>
            <w:shd w:val="clear" w:color="auto" w:fill="auto"/>
            <w:vAlign w:val="center"/>
          </w:tcPr>
          <w:p w14:paraId="2B15BDC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C1E25E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BA1DC80"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B94E773"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A80158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3EC67B23"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并处违法所得二倍以上四倍以下罚款；对直接负责的主管人员和其他直接责任人员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处一万元以上一万五千元以下罚款，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5F6ED62A" w14:textId="77777777" w:rsidR="00D33B31" w:rsidRDefault="00D33B31">
            <w:pPr>
              <w:spacing w:line="500" w:lineRule="exact"/>
              <w:jc w:val="left"/>
              <w:rPr>
                <w:rFonts w:ascii="仿宋" w:eastAsia="仿宋" w:hAnsi="仿宋" w:cs="仿宋"/>
                <w:sz w:val="36"/>
                <w:szCs w:val="36"/>
              </w:rPr>
            </w:pPr>
          </w:p>
        </w:tc>
      </w:tr>
      <w:tr w:rsidR="00D33B31" w14:paraId="39B8D5B8" w14:textId="77777777">
        <w:trPr>
          <w:trHeight w:val="1476"/>
          <w:jc w:val="center"/>
        </w:trPr>
        <w:tc>
          <w:tcPr>
            <w:tcW w:w="1129" w:type="dxa"/>
            <w:vMerge/>
            <w:tcBorders>
              <w:tl2br w:val="nil"/>
              <w:tr2bl w:val="nil"/>
            </w:tcBorders>
            <w:shd w:val="clear" w:color="auto" w:fill="auto"/>
            <w:vAlign w:val="center"/>
          </w:tcPr>
          <w:p w14:paraId="35B7BA0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6928E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1536895"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7DFF23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155C433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0F8C1610" w14:textId="77777777" w:rsidR="00D33B31" w:rsidRDefault="00000000">
            <w:pPr>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并处二十万元以上三十万元以下罚款；对直接负责的主管人员和其他直接责任人员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处一万元以上二万元以下罚款，</w:t>
            </w:r>
            <w:r>
              <w:rPr>
                <w:rFonts w:ascii="仿宋" w:eastAsia="仿宋" w:hAnsi="仿宋" w:cs="仿宋" w:hint="eastAsia"/>
                <w:sz w:val="36"/>
                <w:szCs w:val="36"/>
              </w:rPr>
              <w:t>并</w:t>
            </w:r>
            <w:r>
              <w:rPr>
                <w:rFonts w:ascii="仿宋" w:eastAsia="仿宋" w:hAnsi="仿宋" w:cs="仿宋" w:hint="eastAsia"/>
                <w:kern w:val="0"/>
                <w:sz w:val="36"/>
                <w:szCs w:val="36"/>
                <w:lang w:bidi="ar"/>
              </w:rPr>
              <w:t>吊销</w:t>
            </w:r>
            <w:r>
              <w:rPr>
                <w:rFonts w:ascii="仿宋" w:eastAsia="仿宋" w:hAnsi="仿宋" w:cs="仿宋" w:hint="eastAsia"/>
                <w:sz w:val="36"/>
                <w:szCs w:val="36"/>
              </w:rPr>
              <w:t>导游证</w:t>
            </w:r>
          </w:p>
        </w:tc>
        <w:tc>
          <w:tcPr>
            <w:tcW w:w="1134" w:type="dxa"/>
            <w:vMerge/>
            <w:tcBorders>
              <w:tl2br w:val="nil"/>
              <w:tr2bl w:val="nil"/>
            </w:tcBorders>
            <w:shd w:val="clear" w:color="auto" w:fill="auto"/>
            <w:vAlign w:val="center"/>
          </w:tcPr>
          <w:p w14:paraId="0C371F4F" w14:textId="77777777" w:rsidR="00D33B31" w:rsidRDefault="00D33B31">
            <w:pPr>
              <w:spacing w:line="500" w:lineRule="exact"/>
              <w:jc w:val="left"/>
              <w:rPr>
                <w:rFonts w:ascii="仿宋" w:eastAsia="仿宋" w:hAnsi="仿宋" w:cs="仿宋"/>
                <w:sz w:val="36"/>
                <w:szCs w:val="36"/>
              </w:rPr>
            </w:pPr>
          </w:p>
        </w:tc>
      </w:tr>
      <w:tr w:rsidR="00D33B31" w14:paraId="3FB9D942" w14:textId="77777777">
        <w:trPr>
          <w:trHeight w:val="1507"/>
          <w:jc w:val="center"/>
        </w:trPr>
        <w:tc>
          <w:tcPr>
            <w:tcW w:w="1129" w:type="dxa"/>
            <w:vMerge/>
            <w:tcBorders>
              <w:tl2br w:val="nil"/>
              <w:tr2bl w:val="nil"/>
            </w:tcBorders>
            <w:shd w:val="clear" w:color="auto" w:fill="auto"/>
            <w:vAlign w:val="center"/>
          </w:tcPr>
          <w:p w14:paraId="02EBBA4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85605B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7271C9A"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280EA8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6B1374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7A32FAE"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并处违法所得四倍以上五倍以下罚款；对直接负责的主管人员和其他直接责任人员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处一万五千元以上二万元以下罚款，</w:t>
            </w:r>
            <w:r>
              <w:rPr>
                <w:rFonts w:ascii="仿宋" w:eastAsia="仿宋" w:hAnsi="仿宋" w:cs="仿宋" w:hint="eastAsia"/>
                <w:sz w:val="36"/>
                <w:szCs w:val="36"/>
              </w:rPr>
              <w:t>并</w:t>
            </w:r>
            <w:r>
              <w:rPr>
                <w:rFonts w:ascii="仿宋" w:eastAsia="仿宋" w:hAnsi="仿宋" w:cs="仿宋" w:hint="eastAsia"/>
                <w:kern w:val="0"/>
                <w:sz w:val="36"/>
                <w:szCs w:val="36"/>
                <w:lang w:bidi="ar"/>
              </w:rPr>
              <w:t>吊销</w:t>
            </w:r>
            <w:r>
              <w:rPr>
                <w:rFonts w:ascii="仿宋" w:eastAsia="仿宋" w:hAnsi="仿宋" w:cs="仿宋" w:hint="eastAsia"/>
                <w:sz w:val="36"/>
                <w:szCs w:val="36"/>
              </w:rPr>
              <w:t>导游证</w:t>
            </w:r>
          </w:p>
        </w:tc>
        <w:tc>
          <w:tcPr>
            <w:tcW w:w="1134" w:type="dxa"/>
            <w:vMerge/>
            <w:tcBorders>
              <w:tl2br w:val="nil"/>
              <w:tr2bl w:val="nil"/>
            </w:tcBorders>
            <w:shd w:val="clear" w:color="auto" w:fill="auto"/>
            <w:vAlign w:val="center"/>
          </w:tcPr>
          <w:p w14:paraId="4A692B95" w14:textId="77777777" w:rsidR="00D33B31" w:rsidRDefault="00D33B31">
            <w:pPr>
              <w:spacing w:line="500" w:lineRule="exact"/>
              <w:jc w:val="left"/>
              <w:rPr>
                <w:rFonts w:ascii="仿宋" w:eastAsia="仿宋" w:hAnsi="仿宋" w:cs="仿宋"/>
                <w:sz w:val="36"/>
                <w:szCs w:val="36"/>
              </w:rPr>
            </w:pPr>
          </w:p>
        </w:tc>
      </w:tr>
      <w:tr w:rsidR="00D33B31" w14:paraId="30039B89" w14:textId="77777777">
        <w:trPr>
          <w:trHeight w:val="1825"/>
          <w:jc w:val="center"/>
        </w:trPr>
        <w:tc>
          <w:tcPr>
            <w:tcW w:w="1129" w:type="dxa"/>
            <w:vMerge/>
            <w:tcBorders>
              <w:tl2br w:val="nil"/>
              <w:tr2bl w:val="nil"/>
            </w:tcBorders>
            <w:shd w:val="clear" w:color="auto" w:fill="auto"/>
            <w:vAlign w:val="center"/>
          </w:tcPr>
          <w:p w14:paraId="57D0828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52D69A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A3B5DB2"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28665B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8F7B340"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1A4A5CC" w14:textId="77777777" w:rsidR="00D33B31" w:rsidRDefault="00000000">
            <w:pPr>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34796424" w14:textId="77777777" w:rsidR="00D33B31" w:rsidRDefault="00D33B31">
            <w:pPr>
              <w:spacing w:line="500" w:lineRule="exact"/>
              <w:jc w:val="left"/>
              <w:rPr>
                <w:rFonts w:ascii="仿宋" w:eastAsia="仿宋" w:hAnsi="仿宋" w:cs="仿宋"/>
                <w:sz w:val="36"/>
                <w:szCs w:val="36"/>
              </w:rPr>
            </w:pPr>
          </w:p>
        </w:tc>
      </w:tr>
      <w:tr w:rsidR="00D33B31" w14:paraId="472899EE" w14:textId="77777777">
        <w:trPr>
          <w:trHeight w:val="1925"/>
          <w:jc w:val="center"/>
        </w:trPr>
        <w:tc>
          <w:tcPr>
            <w:tcW w:w="1129" w:type="dxa"/>
            <w:vMerge w:val="restart"/>
            <w:tcBorders>
              <w:tl2br w:val="nil"/>
              <w:tr2bl w:val="nil"/>
            </w:tcBorders>
            <w:shd w:val="clear" w:color="auto" w:fill="auto"/>
            <w:vAlign w:val="center"/>
          </w:tcPr>
          <w:p w14:paraId="1572A42C"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12</w:t>
            </w:r>
          </w:p>
        </w:tc>
        <w:tc>
          <w:tcPr>
            <w:tcW w:w="2694" w:type="dxa"/>
            <w:vMerge w:val="restart"/>
            <w:tcBorders>
              <w:tl2br w:val="nil"/>
              <w:tr2bl w:val="nil"/>
            </w:tcBorders>
            <w:shd w:val="clear" w:color="auto" w:fill="auto"/>
            <w:vAlign w:val="center"/>
          </w:tcPr>
          <w:p w14:paraId="6A10F7C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旅行社未与旅游者协商一致或经旅游者要求，指定具体购</w:t>
            </w:r>
            <w:r>
              <w:rPr>
                <w:rFonts w:ascii="仿宋" w:eastAsia="仿宋" w:hAnsi="仿宋" w:cs="仿宋" w:hint="eastAsia"/>
                <w:kern w:val="0"/>
                <w:sz w:val="36"/>
                <w:szCs w:val="36"/>
                <w:lang w:bidi="ar"/>
              </w:rPr>
              <w:lastRenderedPageBreak/>
              <w:t>物场所或者安排另行付费旅游项目的</w:t>
            </w:r>
          </w:p>
        </w:tc>
        <w:tc>
          <w:tcPr>
            <w:tcW w:w="5953" w:type="dxa"/>
            <w:vMerge w:val="restart"/>
            <w:tcBorders>
              <w:tl2br w:val="nil"/>
              <w:tr2bl w:val="nil"/>
            </w:tcBorders>
            <w:shd w:val="clear" w:color="auto" w:fill="auto"/>
            <w:vAlign w:val="center"/>
          </w:tcPr>
          <w:p w14:paraId="27FFB98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《中华人民共和国旅游法》</w:t>
            </w:r>
          </w:p>
          <w:p w14:paraId="187C8CF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第九十八条　 旅行社违反本法第三十五条规定的，由旅游主管部门责令改正，没收违法所得，责令停业整顿，</w:t>
            </w:r>
            <w:r>
              <w:rPr>
                <w:rFonts w:ascii="仿宋" w:eastAsia="仿宋" w:hAnsi="仿宋" w:cs="仿宋" w:hint="eastAsia"/>
                <w:kern w:val="0"/>
                <w:sz w:val="36"/>
                <w:szCs w:val="36"/>
                <w:lang w:bidi="ar"/>
              </w:rPr>
              <w:lastRenderedPageBreak/>
              <w:t xml:space="preserve">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 </w:t>
            </w:r>
          </w:p>
          <w:p w14:paraId="7D399AC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第三十五条第二款 旅行社组织、接待旅游者，不得指定具体购物场所，不得安排另行付费旅游项目。但是，经双方协商一致或者旅游者要求，且不影响其他旅游者行程安排的除外。</w:t>
            </w:r>
          </w:p>
        </w:tc>
        <w:tc>
          <w:tcPr>
            <w:tcW w:w="1701" w:type="dxa"/>
            <w:vMerge w:val="restart"/>
            <w:tcBorders>
              <w:tl2br w:val="nil"/>
              <w:tr2bl w:val="nil"/>
            </w:tcBorders>
            <w:shd w:val="clear" w:color="auto" w:fill="auto"/>
            <w:vAlign w:val="center"/>
          </w:tcPr>
          <w:p w14:paraId="25F4A2F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vMerge w:val="restart"/>
            <w:tcBorders>
              <w:tl2br w:val="nil"/>
              <w:tr2bl w:val="nil"/>
            </w:tcBorders>
            <w:shd w:val="clear" w:color="auto" w:fill="auto"/>
            <w:vAlign w:val="center"/>
          </w:tcPr>
          <w:p w14:paraId="351C6DD7"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1EAEACF8" w14:textId="77777777" w:rsidR="00D33B31" w:rsidRDefault="00000000">
            <w:pPr>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并处三万元及以上十万元以下罚款；对直接负责的主管人员和其他直接责任人员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处二千元及以上五千元以下罚款，</w:t>
            </w:r>
            <w:r>
              <w:rPr>
                <w:rFonts w:ascii="仿宋" w:eastAsia="仿宋" w:hAnsi="仿宋" w:cs="仿宋" w:hint="eastAsia"/>
                <w:sz w:val="36"/>
                <w:szCs w:val="36"/>
              </w:rPr>
              <w:t>并暂扣导游证</w:t>
            </w:r>
          </w:p>
        </w:tc>
        <w:tc>
          <w:tcPr>
            <w:tcW w:w="1134" w:type="dxa"/>
            <w:vMerge w:val="restart"/>
            <w:tcBorders>
              <w:tl2br w:val="nil"/>
              <w:tr2bl w:val="nil"/>
            </w:tcBorders>
            <w:shd w:val="clear" w:color="auto" w:fill="auto"/>
            <w:vAlign w:val="center"/>
          </w:tcPr>
          <w:p w14:paraId="2E2E7418" w14:textId="77777777" w:rsidR="00D33B31" w:rsidRDefault="00D33B31">
            <w:pPr>
              <w:spacing w:line="500" w:lineRule="exact"/>
              <w:jc w:val="left"/>
              <w:rPr>
                <w:rFonts w:ascii="仿宋" w:eastAsia="仿宋" w:hAnsi="仿宋" w:cs="仿宋"/>
                <w:sz w:val="36"/>
                <w:szCs w:val="36"/>
              </w:rPr>
            </w:pPr>
          </w:p>
        </w:tc>
      </w:tr>
      <w:tr w:rsidR="00D33B31" w14:paraId="6F720725" w14:textId="77777777">
        <w:trPr>
          <w:trHeight w:val="2840"/>
          <w:jc w:val="center"/>
        </w:trPr>
        <w:tc>
          <w:tcPr>
            <w:tcW w:w="1129" w:type="dxa"/>
            <w:vMerge/>
            <w:tcBorders>
              <w:tl2br w:val="nil"/>
              <w:tr2bl w:val="nil"/>
            </w:tcBorders>
            <w:shd w:val="clear" w:color="auto" w:fill="auto"/>
            <w:vAlign w:val="center"/>
          </w:tcPr>
          <w:p w14:paraId="7BA617CC"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2DEBF33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FDEFDAB"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8B65DC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4738F1F6"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6EA75390"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并处违法所得一倍及以上二倍以下罚款；对直接负责的主管人员和其他直接责任人员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243DBC6A" w14:textId="77777777" w:rsidR="00D33B31" w:rsidRDefault="00D33B31">
            <w:pPr>
              <w:spacing w:line="500" w:lineRule="exact"/>
              <w:jc w:val="left"/>
              <w:rPr>
                <w:rFonts w:ascii="仿宋" w:eastAsia="仿宋" w:hAnsi="仿宋" w:cs="仿宋"/>
                <w:sz w:val="36"/>
                <w:szCs w:val="36"/>
              </w:rPr>
            </w:pPr>
          </w:p>
        </w:tc>
      </w:tr>
      <w:tr w:rsidR="00D33B31" w14:paraId="4BABFA09" w14:textId="77777777">
        <w:trPr>
          <w:trHeight w:val="1858"/>
          <w:jc w:val="center"/>
        </w:trPr>
        <w:tc>
          <w:tcPr>
            <w:tcW w:w="1129" w:type="dxa"/>
            <w:vMerge/>
            <w:tcBorders>
              <w:tl2br w:val="nil"/>
              <w:tr2bl w:val="nil"/>
            </w:tcBorders>
            <w:shd w:val="clear" w:color="auto" w:fill="auto"/>
            <w:vAlign w:val="center"/>
          </w:tcPr>
          <w:p w14:paraId="0489121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98731A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88A9D5"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FE84C3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0DC17D6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52F3B526" w14:textId="77777777" w:rsidR="00D33B31" w:rsidRDefault="00000000">
            <w:pPr>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并处十万元以上二十万元以下罚款；对直接负责的主管人员和其他直接责任人员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处五千元以上一万元以下罚款，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6A795482" w14:textId="77777777" w:rsidR="00D33B31" w:rsidRDefault="00D33B31">
            <w:pPr>
              <w:spacing w:line="500" w:lineRule="exact"/>
              <w:jc w:val="left"/>
              <w:rPr>
                <w:rFonts w:ascii="仿宋" w:eastAsia="仿宋" w:hAnsi="仿宋" w:cs="仿宋"/>
                <w:sz w:val="36"/>
                <w:szCs w:val="36"/>
              </w:rPr>
            </w:pPr>
          </w:p>
        </w:tc>
      </w:tr>
      <w:tr w:rsidR="00D33B31" w14:paraId="6D24E75C" w14:textId="77777777">
        <w:trPr>
          <w:trHeight w:val="2127"/>
          <w:jc w:val="center"/>
        </w:trPr>
        <w:tc>
          <w:tcPr>
            <w:tcW w:w="1129" w:type="dxa"/>
            <w:vMerge/>
            <w:tcBorders>
              <w:tl2br w:val="nil"/>
              <w:tr2bl w:val="nil"/>
            </w:tcBorders>
            <w:shd w:val="clear" w:color="auto" w:fill="auto"/>
            <w:vAlign w:val="center"/>
          </w:tcPr>
          <w:p w14:paraId="1FA3F9F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0B8881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4A9A26"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30886F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92D64A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0D7B2EBE"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并处违法所得二倍以上四倍以下罚款；对直接负责的主管人员和其他直接责任人员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处一万元以上一万五千元以下罚款，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49BCDADB" w14:textId="77777777" w:rsidR="00D33B31" w:rsidRDefault="00D33B31">
            <w:pPr>
              <w:spacing w:line="500" w:lineRule="exact"/>
              <w:jc w:val="left"/>
              <w:rPr>
                <w:rFonts w:ascii="仿宋" w:eastAsia="仿宋" w:hAnsi="仿宋" w:cs="仿宋"/>
                <w:sz w:val="36"/>
                <w:szCs w:val="36"/>
              </w:rPr>
            </w:pPr>
          </w:p>
        </w:tc>
      </w:tr>
      <w:tr w:rsidR="00D33B31" w14:paraId="22D914B6" w14:textId="77777777">
        <w:trPr>
          <w:trHeight w:val="1306"/>
          <w:jc w:val="center"/>
        </w:trPr>
        <w:tc>
          <w:tcPr>
            <w:tcW w:w="1129" w:type="dxa"/>
            <w:vMerge/>
            <w:tcBorders>
              <w:tl2br w:val="nil"/>
              <w:tr2bl w:val="nil"/>
            </w:tcBorders>
            <w:shd w:val="clear" w:color="auto" w:fill="auto"/>
            <w:vAlign w:val="center"/>
          </w:tcPr>
          <w:p w14:paraId="3BCCB28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6E9B37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E97C96E"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01766F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7CD4E73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0EB6331F" w14:textId="77777777" w:rsidR="00D33B31" w:rsidRDefault="00000000">
            <w:pPr>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并处二十万元以上三十万元以下罚款；对直接负责的主管人员和其他直接责任人员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处一万元以上二万元以下罚款，</w:t>
            </w:r>
            <w:r>
              <w:rPr>
                <w:rFonts w:ascii="仿宋" w:eastAsia="仿宋" w:hAnsi="仿宋" w:cs="仿宋" w:hint="eastAsia"/>
                <w:sz w:val="36"/>
                <w:szCs w:val="36"/>
              </w:rPr>
              <w:t>并吊销导游证</w:t>
            </w:r>
          </w:p>
        </w:tc>
        <w:tc>
          <w:tcPr>
            <w:tcW w:w="1134" w:type="dxa"/>
            <w:vMerge/>
            <w:tcBorders>
              <w:tl2br w:val="nil"/>
              <w:tr2bl w:val="nil"/>
            </w:tcBorders>
            <w:shd w:val="clear" w:color="auto" w:fill="auto"/>
            <w:vAlign w:val="center"/>
          </w:tcPr>
          <w:p w14:paraId="7ED3EA86" w14:textId="77777777" w:rsidR="00D33B31" w:rsidRDefault="00D33B31">
            <w:pPr>
              <w:spacing w:line="500" w:lineRule="exact"/>
              <w:jc w:val="left"/>
              <w:rPr>
                <w:rFonts w:ascii="仿宋" w:eastAsia="仿宋" w:hAnsi="仿宋" w:cs="仿宋"/>
                <w:sz w:val="36"/>
                <w:szCs w:val="36"/>
              </w:rPr>
            </w:pPr>
          </w:p>
        </w:tc>
      </w:tr>
      <w:tr w:rsidR="00D33B31" w14:paraId="41798773" w14:textId="77777777">
        <w:trPr>
          <w:trHeight w:val="90"/>
          <w:jc w:val="center"/>
        </w:trPr>
        <w:tc>
          <w:tcPr>
            <w:tcW w:w="1129" w:type="dxa"/>
            <w:vMerge/>
            <w:tcBorders>
              <w:tl2br w:val="nil"/>
              <w:tr2bl w:val="nil"/>
            </w:tcBorders>
            <w:shd w:val="clear" w:color="auto" w:fill="auto"/>
            <w:vAlign w:val="center"/>
          </w:tcPr>
          <w:p w14:paraId="7CFC51A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6D61F3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F78FC12"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F6AE5B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32FBEA5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0559AFF3"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并处违法所得四倍以上五倍以下罚款；对直接负责的主管人员和其他直接责任人员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处一万五千元以上二万元以下罚款，</w:t>
            </w:r>
            <w:r>
              <w:rPr>
                <w:rFonts w:ascii="仿宋" w:eastAsia="仿宋" w:hAnsi="仿宋" w:cs="仿宋" w:hint="eastAsia"/>
                <w:sz w:val="36"/>
                <w:szCs w:val="36"/>
              </w:rPr>
              <w:t>并</w:t>
            </w:r>
            <w:r>
              <w:rPr>
                <w:rFonts w:ascii="仿宋" w:eastAsia="仿宋" w:hAnsi="仿宋" w:cs="仿宋" w:hint="eastAsia"/>
                <w:kern w:val="0"/>
                <w:sz w:val="36"/>
                <w:szCs w:val="36"/>
                <w:lang w:bidi="ar"/>
              </w:rPr>
              <w:t>吊销</w:t>
            </w:r>
            <w:r>
              <w:rPr>
                <w:rFonts w:ascii="仿宋" w:eastAsia="仿宋" w:hAnsi="仿宋" w:cs="仿宋" w:hint="eastAsia"/>
                <w:sz w:val="36"/>
                <w:szCs w:val="36"/>
              </w:rPr>
              <w:t>导游证</w:t>
            </w:r>
          </w:p>
        </w:tc>
        <w:tc>
          <w:tcPr>
            <w:tcW w:w="1134" w:type="dxa"/>
            <w:vMerge/>
            <w:tcBorders>
              <w:tl2br w:val="nil"/>
              <w:tr2bl w:val="nil"/>
            </w:tcBorders>
            <w:shd w:val="clear" w:color="auto" w:fill="auto"/>
            <w:vAlign w:val="center"/>
          </w:tcPr>
          <w:p w14:paraId="5CBFB46C" w14:textId="77777777" w:rsidR="00D33B31" w:rsidRDefault="00D33B31">
            <w:pPr>
              <w:spacing w:line="500" w:lineRule="exact"/>
              <w:jc w:val="left"/>
              <w:rPr>
                <w:rFonts w:ascii="仿宋" w:eastAsia="仿宋" w:hAnsi="仿宋" w:cs="仿宋"/>
                <w:sz w:val="36"/>
                <w:szCs w:val="36"/>
              </w:rPr>
            </w:pPr>
          </w:p>
        </w:tc>
      </w:tr>
      <w:tr w:rsidR="00D33B31" w14:paraId="1254D057" w14:textId="77777777">
        <w:trPr>
          <w:trHeight w:val="1788"/>
          <w:jc w:val="center"/>
        </w:trPr>
        <w:tc>
          <w:tcPr>
            <w:tcW w:w="1129" w:type="dxa"/>
            <w:vMerge/>
            <w:tcBorders>
              <w:tl2br w:val="nil"/>
              <w:tr2bl w:val="nil"/>
            </w:tcBorders>
            <w:shd w:val="clear" w:color="auto" w:fill="auto"/>
            <w:vAlign w:val="center"/>
          </w:tcPr>
          <w:p w14:paraId="6E4E160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4B0D14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E5A7C6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06401F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7AC4C8E"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两年内3次以上查处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4801A5AD" w14:textId="77777777" w:rsidR="00D33B31" w:rsidRDefault="00000000">
            <w:pPr>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023DA7A3" w14:textId="77777777" w:rsidR="00D33B31" w:rsidRDefault="00D33B31">
            <w:pPr>
              <w:spacing w:line="500" w:lineRule="exact"/>
              <w:jc w:val="left"/>
              <w:rPr>
                <w:rFonts w:ascii="仿宋" w:eastAsia="仿宋" w:hAnsi="仿宋" w:cs="仿宋"/>
                <w:sz w:val="36"/>
                <w:szCs w:val="36"/>
              </w:rPr>
            </w:pPr>
          </w:p>
        </w:tc>
      </w:tr>
      <w:tr w:rsidR="00D33B31" w14:paraId="5A1B2661" w14:textId="77777777">
        <w:trPr>
          <w:trHeight w:val="1009"/>
          <w:jc w:val="center"/>
        </w:trPr>
        <w:tc>
          <w:tcPr>
            <w:tcW w:w="1129" w:type="dxa"/>
            <w:vMerge w:val="restart"/>
            <w:tcBorders>
              <w:tl2br w:val="nil"/>
              <w:tr2bl w:val="nil"/>
            </w:tcBorders>
            <w:shd w:val="clear" w:color="auto" w:fill="auto"/>
            <w:vAlign w:val="center"/>
          </w:tcPr>
          <w:p w14:paraId="5AC94EF5"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13</w:t>
            </w:r>
          </w:p>
        </w:tc>
        <w:tc>
          <w:tcPr>
            <w:tcW w:w="2694" w:type="dxa"/>
            <w:vMerge w:val="restart"/>
            <w:tcBorders>
              <w:tl2br w:val="nil"/>
              <w:tr2bl w:val="nil"/>
            </w:tcBorders>
            <w:shd w:val="clear" w:color="auto" w:fill="auto"/>
            <w:vAlign w:val="center"/>
          </w:tcPr>
          <w:p w14:paraId="77E6E41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旅游经营者组织、接待出入境旅游，发现旅游者从事违法活动未履行报告义务的</w:t>
            </w:r>
          </w:p>
        </w:tc>
        <w:tc>
          <w:tcPr>
            <w:tcW w:w="5953" w:type="dxa"/>
            <w:vMerge w:val="restart"/>
            <w:tcBorders>
              <w:tl2br w:val="nil"/>
              <w:tr2bl w:val="nil"/>
            </w:tcBorders>
            <w:shd w:val="clear" w:color="auto" w:fill="auto"/>
            <w:vAlign w:val="center"/>
          </w:tcPr>
          <w:p w14:paraId="6FC862E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7587F69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14:paraId="7C0BC64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第五十五条</w:t>
            </w:r>
            <w:bookmarkStart w:id="9" w:name="tiao_55_kuan_1"/>
            <w:bookmarkEnd w:id="9"/>
            <w:r>
              <w:rPr>
                <w:rFonts w:ascii="仿宋" w:eastAsia="仿宋" w:hAnsi="仿宋" w:cs="仿宋" w:hint="eastAsia"/>
                <w:kern w:val="0"/>
                <w:sz w:val="36"/>
                <w:szCs w:val="36"/>
                <w:lang w:bidi="ar"/>
              </w:rPr>
              <w:t xml:space="preserve">　旅游经营者组织、接待出入境旅游，发现旅游者从事违法活动或者有违反本法第十六条规定情形的，应当及时向公安机关、旅游主管部门或者我国驻外机构报告。</w:t>
            </w:r>
          </w:p>
        </w:tc>
        <w:tc>
          <w:tcPr>
            <w:tcW w:w="1701" w:type="dxa"/>
            <w:tcBorders>
              <w:tl2br w:val="nil"/>
              <w:tr2bl w:val="nil"/>
            </w:tcBorders>
            <w:shd w:val="clear" w:color="auto" w:fill="auto"/>
            <w:vAlign w:val="center"/>
          </w:tcPr>
          <w:p w14:paraId="6AC1D63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tcBorders>
              <w:tl2br w:val="nil"/>
              <w:tr2bl w:val="nil"/>
            </w:tcBorders>
            <w:shd w:val="clear" w:color="auto" w:fill="auto"/>
            <w:vAlign w:val="center"/>
          </w:tcPr>
          <w:p w14:paraId="2944397A"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95DBEF5"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5C739B56" w14:textId="77777777" w:rsidR="00D33B31" w:rsidRDefault="00D33B31">
            <w:pPr>
              <w:spacing w:line="500" w:lineRule="exact"/>
              <w:jc w:val="left"/>
              <w:rPr>
                <w:rFonts w:ascii="仿宋" w:eastAsia="仿宋" w:hAnsi="仿宋" w:cs="仿宋"/>
                <w:sz w:val="36"/>
                <w:szCs w:val="36"/>
              </w:rPr>
            </w:pPr>
          </w:p>
        </w:tc>
      </w:tr>
      <w:tr w:rsidR="00D33B31" w14:paraId="10EB28AC" w14:textId="77777777">
        <w:trPr>
          <w:trHeight w:val="1552"/>
          <w:jc w:val="center"/>
        </w:trPr>
        <w:tc>
          <w:tcPr>
            <w:tcW w:w="1129" w:type="dxa"/>
            <w:vMerge/>
            <w:tcBorders>
              <w:tl2br w:val="nil"/>
              <w:tr2bl w:val="nil"/>
            </w:tcBorders>
            <w:shd w:val="clear" w:color="auto" w:fill="auto"/>
            <w:vAlign w:val="center"/>
          </w:tcPr>
          <w:p w14:paraId="5E9C45E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C32B9F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115D72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DECE95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4C14C9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36A4BC83"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68E0BE23" w14:textId="77777777" w:rsidR="00D33B31" w:rsidRDefault="00D33B31">
            <w:pPr>
              <w:spacing w:line="500" w:lineRule="exact"/>
              <w:jc w:val="left"/>
              <w:rPr>
                <w:rFonts w:ascii="仿宋" w:eastAsia="仿宋" w:hAnsi="仿宋" w:cs="仿宋"/>
                <w:sz w:val="36"/>
                <w:szCs w:val="36"/>
              </w:rPr>
            </w:pPr>
          </w:p>
        </w:tc>
      </w:tr>
      <w:tr w:rsidR="00D33B31" w14:paraId="163F8BE7" w14:textId="77777777">
        <w:trPr>
          <w:trHeight w:val="1396"/>
          <w:jc w:val="center"/>
        </w:trPr>
        <w:tc>
          <w:tcPr>
            <w:tcW w:w="1129" w:type="dxa"/>
            <w:vMerge/>
            <w:tcBorders>
              <w:tl2br w:val="nil"/>
              <w:tr2bl w:val="nil"/>
            </w:tcBorders>
            <w:shd w:val="clear" w:color="auto" w:fill="auto"/>
            <w:vAlign w:val="center"/>
          </w:tcPr>
          <w:p w14:paraId="28840DC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D12379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EEC0FB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124F58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1EBAEC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399D02CD"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一万元以上二万元以下罚款，并</w:t>
            </w:r>
            <w:r>
              <w:rPr>
                <w:rFonts w:ascii="仿宋" w:eastAsia="仿宋" w:hAnsi="仿宋" w:cs="仿宋" w:hint="eastAsia"/>
                <w:kern w:val="0"/>
                <w:sz w:val="36"/>
                <w:szCs w:val="36"/>
                <w:lang w:bidi="ar"/>
              </w:rPr>
              <w:t>吊销</w:t>
            </w:r>
            <w:r>
              <w:rPr>
                <w:rStyle w:val="font21"/>
                <w:rFonts w:ascii="仿宋" w:eastAsia="仿宋" w:hAnsi="仿宋" w:cs="仿宋" w:hint="default"/>
                <w:color w:val="auto"/>
                <w:sz w:val="36"/>
                <w:szCs w:val="36"/>
                <w:lang w:bidi="ar"/>
              </w:rPr>
              <w:t>导游证</w:t>
            </w:r>
          </w:p>
        </w:tc>
        <w:tc>
          <w:tcPr>
            <w:tcW w:w="1134" w:type="dxa"/>
            <w:vMerge/>
            <w:tcBorders>
              <w:tl2br w:val="nil"/>
              <w:tr2bl w:val="nil"/>
            </w:tcBorders>
            <w:shd w:val="clear" w:color="auto" w:fill="auto"/>
            <w:vAlign w:val="center"/>
          </w:tcPr>
          <w:p w14:paraId="57814BA3" w14:textId="77777777" w:rsidR="00D33B31" w:rsidRDefault="00D33B31">
            <w:pPr>
              <w:spacing w:line="500" w:lineRule="exact"/>
              <w:jc w:val="left"/>
              <w:rPr>
                <w:rFonts w:ascii="仿宋" w:eastAsia="仿宋" w:hAnsi="仿宋" w:cs="仿宋"/>
                <w:sz w:val="36"/>
                <w:szCs w:val="36"/>
              </w:rPr>
            </w:pPr>
          </w:p>
        </w:tc>
      </w:tr>
      <w:tr w:rsidR="00D33B31" w14:paraId="3E45E776" w14:textId="77777777">
        <w:trPr>
          <w:trHeight w:val="1480"/>
          <w:jc w:val="center"/>
        </w:trPr>
        <w:tc>
          <w:tcPr>
            <w:tcW w:w="1129" w:type="dxa"/>
            <w:vMerge/>
            <w:tcBorders>
              <w:tl2br w:val="nil"/>
              <w:tr2bl w:val="nil"/>
            </w:tcBorders>
            <w:shd w:val="clear" w:color="auto" w:fill="auto"/>
            <w:vAlign w:val="center"/>
          </w:tcPr>
          <w:p w14:paraId="1EE6CEA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793675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CF039B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6E200E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749BAA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428B0BA9" w14:textId="77777777" w:rsidR="00D33B31" w:rsidRDefault="00000000">
            <w:pPr>
              <w:widowControl/>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责令停业整顿</w:t>
            </w:r>
          </w:p>
        </w:tc>
        <w:tc>
          <w:tcPr>
            <w:tcW w:w="1134" w:type="dxa"/>
            <w:vMerge/>
            <w:tcBorders>
              <w:tl2br w:val="nil"/>
              <w:tr2bl w:val="nil"/>
            </w:tcBorders>
            <w:shd w:val="clear" w:color="auto" w:fill="auto"/>
            <w:vAlign w:val="center"/>
          </w:tcPr>
          <w:p w14:paraId="6B4B2E8E" w14:textId="77777777" w:rsidR="00D33B31" w:rsidRDefault="00D33B31">
            <w:pPr>
              <w:spacing w:line="500" w:lineRule="exact"/>
              <w:jc w:val="left"/>
              <w:rPr>
                <w:rFonts w:ascii="仿宋" w:eastAsia="仿宋" w:hAnsi="仿宋" w:cs="仿宋"/>
                <w:sz w:val="36"/>
                <w:szCs w:val="36"/>
              </w:rPr>
            </w:pPr>
          </w:p>
        </w:tc>
      </w:tr>
      <w:tr w:rsidR="00D33B31" w14:paraId="3B39E7E0" w14:textId="77777777">
        <w:trPr>
          <w:trHeight w:val="1796"/>
          <w:jc w:val="center"/>
        </w:trPr>
        <w:tc>
          <w:tcPr>
            <w:tcW w:w="1129" w:type="dxa"/>
            <w:vMerge/>
            <w:tcBorders>
              <w:tl2br w:val="nil"/>
              <w:tr2bl w:val="nil"/>
            </w:tcBorders>
            <w:shd w:val="clear" w:color="auto" w:fill="auto"/>
            <w:vAlign w:val="center"/>
          </w:tcPr>
          <w:p w14:paraId="1ACD66A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4E88EE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8C00E02"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AE662DA"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736B3669" w14:textId="77777777" w:rsidR="00D33B31" w:rsidRDefault="00000000">
            <w:pPr>
              <w:spacing w:line="500" w:lineRule="exact"/>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31345AA"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45647DC6" w14:textId="77777777" w:rsidR="00D33B31" w:rsidRDefault="00D33B31">
            <w:pPr>
              <w:spacing w:line="500" w:lineRule="exact"/>
              <w:jc w:val="left"/>
              <w:rPr>
                <w:rFonts w:ascii="仿宋" w:eastAsia="仿宋" w:hAnsi="仿宋" w:cs="仿宋"/>
                <w:sz w:val="36"/>
                <w:szCs w:val="36"/>
              </w:rPr>
            </w:pPr>
          </w:p>
        </w:tc>
      </w:tr>
      <w:tr w:rsidR="00D33B31" w14:paraId="0B2E11AD" w14:textId="77777777">
        <w:trPr>
          <w:trHeight w:val="1635"/>
          <w:jc w:val="center"/>
        </w:trPr>
        <w:tc>
          <w:tcPr>
            <w:tcW w:w="1129" w:type="dxa"/>
            <w:vMerge w:val="restart"/>
            <w:tcBorders>
              <w:tl2br w:val="nil"/>
              <w:tr2bl w:val="nil"/>
            </w:tcBorders>
            <w:shd w:val="clear" w:color="auto" w:fill="auto"/>
            <w:vAlign w:val="center"/>
          </w:tcPr>
          <w:p w14:paraId="37815923"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14</w:t>
            </w:r>
          </w:p>
        </w:tc>
        <w:tc>
          <w:tcPr>
            <w:tcW w:w="2694" w:type="dxa"/>
            <w:vMerge w:val="restart"/>
            <w:tcBorders>
              <w:tl2br w:val="nil"/>
              <w:tr2bl w:val="nil"/>
            </w:tcBorders>
            <w:shd w:val="clear" w:color="auto" w:fill="auto"/>
            <w:vAlign w:val="center"/>
          </w:tcPr>
          <w:p w14:paraId="7845689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旅行社组织、接待出入境旅游，发现旅游者在境内外非法滞留，擅自分团、脱团，未履行报告义务的</w:t>
            </w:r>
          </w:p>
        </w:tc>
        <w:tc>
          <w:tcPr>
            <w:tcW w:w="5953" w:type="dxa"/>
            <w:vMerge w:val="restart"/>
            <w:tcBorders>
              <w:tl2br w:val="nil"/>
              <w:tr2bl w:val="nil"/>
            </w:tcBorders>
            <w:shd w:val="clear" w:color="auto" w:fill="auto"/>
            <w:vAlign w:val="center"/>
          </w:tcPr>
          <w:p w14:paraId="19CAFAC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1B041A9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14:paraId="077CA1F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第五十五条　旅游经营者组织、接待出入境旅游，发现旅游者从事违法活动或者有违反本法第十六条规定情形的，应当及时向公安机关、旅游主管部门或者我国驻外机构报告。</w:t>
            </w:r>
          </w:p>
          <w:p w14:paraId="535F5B4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第十六条　出境旅游者不得在境外非法滞留，随团出境的旅游者不得擅自分团、脱团。</w:t>
            </w:r>
            <w:hyperlink r:id="rId11" w:history="1"/>
          </w:p>
          <w:p w14:paraId="0C3D69A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入境旅游者不得在境内非法滞留，随团入境的旅游者不得擅自分团、脱团。</w:t>
            </w:r>
          </w:p>
        </w:tc>
        <w:tc>
          <w:tcPr>
            <w:tcW w:w="1701" w:type="dxa"/>
            <w:tcBorders>
              <w:tl2br w:val="nil"/>
              <w:tr2bl w:val="nil"/>
            </w:tcBorders>
            <w:shd w:val="clear" w:color="auto" w:fill="auto"/>
            <w:vAlign w:val="center"/>
          </w:tcPr>
          <w:p w14:paraId="2B0A90E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F66672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68F3C1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处五千元以上二万元以下罚款；对直接负责的主管人员和其他直接责任人员</w:t>
            </w:r>
            <w:r>
              <w:rPr>
                <w:rStyle w:val="font21"/>
                <w:rFonts w:ascii="仿宋" w:eastAsia="仿宋" w:hAnsi="仿宋" w:cs="仿宋" w:hint="default"/>
                <w:color w:val="auto"/>
                <w:sz w:val="36"/>
                <w:szCs w:val="36"/>
                <w:lang w:bidi="ar"/>
              </w:rPr>
              <w:t>处二千元以上五千元以下罚款，并暂扣导游证</w:t>
            </w:r>
          </w:p>
        </w:tc>
        <w:tc>
          <w:tcPr>
            <w:tcW w:w="1134" w:type="dxa"/>
            <w:vMerge w:val="restart"/>
            <w:tcBorders>
              <w:tl2br w:val="nil"/>
              <w:tr2bl w:val="nil"/>
            </w:tcBorders>
            <w:shd w:val="clear" w:color="auto" w:fill="auto"/>
            <w:vAlign w:val="center"/>
          </w:tcPr>
          <w:p w14:paraId="60006BA2" w14:textId="77777777" w:rsidR="00D33B31" w:rsidRDefault="00D33B31">
            <w:pPr>
              <w:spacing w:line="500" w:lineRule="exact"/>
              <w:jc w:val="left"/>
              <w:rPr>
                <w:rFonts w:ascii="仿宋" w:eastAsia="仿宋" w:hAnsi="仿宋" w:cs="仿宋"/>
                <w:sz w:val="36"/>
                <w:szCs w:val="36"/>
              </w:rPr>
            </w:pPr>
          </w:p>
        </w:tc>
      </w:tr>
      <w:tr w:rsidR="00D33B31" w14:paraId="32A4486B" w14:textId="77777777">
        <w:trPr>
          <w:trHeight w:val="1421"/>
          <w:jc w:val="center"/>
        </w:trPr>
        <w:tc>
          <w:tcPr>
            <w:tcW w:w="1129" w:type="dxa"/>
            <w:vMerge/>
            <w:tcBorders>
              <w:tl2br w:val="nil"/>
              <w:tr2bl w:val="nil"/>
            </w:tcBorders>
            <w:shd w:val="clear" w:color="auto" w:fill="auto"/>
            <w:vAlign w:val="center"/>
          </w:tcPr>
          <w:p w14:paraId="0168DBF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ECA419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043B2B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02C394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B9D9D9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8B273C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处二万元以上四万元以下罚款；对直接负责的主管人员和其他直接责任人员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41108AA9" w14:textId="77777777" w:rsidR="00D33B31" w:rsidRDefault="00D33B31">
            <w:pPr>
              <w:spacing w:line="500" w:lineRule="exact"/>
              <w:jc w:val="left"/>
              <w:rPr>
                <w:rFonts w:ascii="仿宋" w:eastAsia="仿宋" w:hAnsi="仿宋" w:cs="仿宋"/>
                <w:sz w:val="36"/>
                <w:szCs w:val="36"/>
              </w:rPr>
            </w:pPr>
          </w:p>
        </w:tc>
      </w:tr>
      <w:tr w:rsidR="00D33B31" w14:paraId="17B260EE" w14:textId="77777777">
        <w:trPr>
          <w:trHeight w:val="1687"/>
          <w:jc w:val="center"/>
        </w:trPr>
        <w:tc>
          <w:tcPr>
            <w:tcW w:w="1129" w:type="dxa"/>
            <w:vMerge/>
            <w:tcBorders>
              <w:tl2br w:val="nil"/>
              <w:tr2bl w:val="nil"/>
            </w:tcBorders>
            <w:shd w:val="clear" w:color="auto" w:fill="auto"/>
            <w:vAlign w:val="center"/>
          </w:tcPr>
          <w:p w14:paraId="637AEE3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E126AE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39D255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EAD942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41A76F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4651A0F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处四万元以上五万元以下罚款；对直接负责的主管人员和其他直接责任人员处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一万元以上二万元以下罚款，并吊销导游证</w:t>
            </w:r>
          </w:p>
        </w:tc>
        <w:tc>
          <w:tcPr>
            <w:tcW w:w="1134" w:type="dxa"/>
            <w:vMerge/>
            <w:tcBorders>
              <w:tl2br w:val="nil"/>
              <w:tr2bl w:val="nil"/>
            </w:tcBorders>
            <w:shd w:val="clear" w:color="auto" w:fill="auto"/>
            <w:vAlign w:val="center"/>
          </w:tcPr>
          <w:p w14:paraId="44980987" w14:textId="77777777" w:rsidR="00D33B31" w:rsidRDefault="00D33B31">
            <w:pPr>
              <w:spacing w:line="500" w:lineRule="exact"/>
              <w:jc w:val="left"/>
              <w:rPr>
                <w:rFonts w:ascii="仿宋" w:eastAsia="仿宋" w:hAnsi="仿宋" w:cs="仿宋"/>
                <w:sz w:val="36"/>
                <w:szCs w:val="36"/>
              </w:rPr>
            </w:pPr>
          </w:p>
        </w:tc>
      </w:tr>
      <w:tr w:rsidR="00D33B31" w14:paraId="60BA5C8D" w14:textId="77777777">
        <w:trPr>
          <w:trHeight w:val="1525"/>
          <w:jc w:val="center"/>
        </w:trPr>
        <w:tc>
          <w:tcPr>
            <w:tcW w:w="1129" w:type="dxa"/>
            <w:vMerge/>
            <w:tcBorders>
              <w:tl2br w:val="nil"/>
              <w:tr2bl w:val="nil"/>
            </w:tcBorders>
            <w:shd w:val="clear" w:color="auto" w:fill="auto"/>
            <w:vAlign w:val="center"/>
          </w:tcPr>
          <w:p w14:paraId="313D389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4B1DB0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62D0014"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768B2E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6A3B47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14DFDD5"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责令停业整顿</w:t>
            </w:r>
          </w:p>
        </w:tc>
        <w:tc>
          <w:tcPr>
            <w:tcW w:w="1134" w:type="dxa"/>
            <w:vMerge/>
            <w:tcBorders>
              <w:tl2br w:val="nil"/>
              <w:tr2bl w:val="nil"/>
            </w:tcBorders>
            <w:shd w:val="clear" w:color="auto" w:fill="auto"/>
            <w:vAlign w:val="center"/>
          </w:tcPr>
          <w:p w14:paraId="080FC9B8" w14:textId="77777777" w:rsidR="00D33B31" w:rsidRDefault="00D33B31">
            <w:pPr>
              <w:spacing w:line="500" w:lineRule="exact"/>
              <w:jc w:val="left"/>
              <w:rPr>
                <w:rFonts w:ascii="仿宋" w:eastAsia="仿宋" w:hAnsi="仿宋" w:cs="仿宋"/>
                <w:sz w:val="36"/>
                <w:szCs w:val="36"/>
              </w:rPr>
            </w:pPr>
          </w:p>
        </w:tc>
      </w:tr>
      <w:tr w:rsidR="00D33B31" w14:paraId="73B9C87E" w14:textId="77777777">
        <w:trPr>
          <w:trHeight w:val="1100"/>
          <w:jc w:val="center"/>
        </w:trPr>
        <w:tc>
          <w:tcPr>
            <w:tcW w:w="1129" w:type="dxa"/>
            <w:vMerge/>
            <w:tcBorders>
              <w:tl2br w:val="nil"/>
              <w:tr2bl w:val="nil"/>
            </w:tcBorders>
            <w:shd w:val="clear" w:color="auto" w:fill="auto"/>
            <w:vAlign w:val="center"/>
          </w:tcPr>
          <w:p w14:paraId="687D7CB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1265D1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7CED2D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447B4983"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48C00466" w14:textId="77777777" w:rsidR="00D33B31" w:rsidRDefault="00000000">
            <w:pPr>
              <w:spacing w:line="500" w:lineRule="exact"/>
              <w:rPr>
                <w:rFonts w:ascii="仿宋" w:eastAsia="仿宋" w:hAnsi="仿宋" w:cs="仿宋"/>
                <w:sz w:val="36"/>
                <w:szCs w:val="36"/>
              </w:rPr>
            </w:pPr>
            <w:r>
              <w:rPr>
                <w:rFonts w:ascii="仿宋" w:eastAsia="仿宋" w:hAnsi="仿宋" w:cs="仿宋" w:hint="eastAsia"/>
                <w:sz w:val="36"/>
                <w:szCs w:val="36"/>
              </w:rPr>
              <w:t>两年4次以上查处，或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975A6C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018C0573" w14:textId="77777777" w:rsidR="00D33B31" w:rsidRDefault="00D33B31">
            <w:pPr>
              <w:spacing w:line="500" w:lineRule="exact"/>
              <w:jc w:val="left"/>
              <w:rPr>
                <w:rFonts w:ascii="仿宋" w:eastAsia="仿宋" w:hAnsi="仿宋" w:cs="仿宋"/>
                <w:sz w:val="36"/>
                <w:szCs w:val="36"/>
              </w:rPr>
            </w:pPr>
          </w:p>
        </w:tc>
      </w:tr>
      <w:tr w:rsidR="00D33B31" w14:paraId="7662AEDE" w14:textId="77777777">
        <w:trPr>
          <w:trHeight w:val="417"/>
          <w:jc w:val="center"/>
        </w:trPr>
        <w:tc>
          <w:tcPr>
            <w:tcW w:w="1129" w:type="dxa"/>
            <w:vMerge w:val="restart"/>
            <w:tcBorders>
              <w:tl2br w:val="nil"/>
              <w:tr2bl w:val="nil"/>
            </w:tcBorders>
            <w:shd w:val="clear" w:color="auto" w:fill="auto"/>
            <w:vAlign w:val="center"/>
          </w:tcPr>
          <w:p w14:paraId="394D8110"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15</w:t>
            </w:r>
          </w:p>
        </w:tc>
        <w:tc>
          <w:tcPr>
            <w:tcW w:w="2694" w:type="dxa"/>
            <w:vMerge w:val="restart"/>
            <w:tcBorders>
              <w:tl2br w:val="nil"/>
              <w:tr2bl w:val="nil"/>
            </w:tcBorders>
            <w:shd w:val="clear" w:color="auto" w:fill="auto"/>
            <w:vAlign w:val="center"/>
          </w:tcPr>
          <w:p w14:paraId="6D5D086B" w14:textId="77777777" w:rsidR="00D33B31" w:rsidRDefault="00000000">
            <w:pPr>
              <w:widowControl/>
              <w:spacing w:line="500" w:lineRule="exact"/>
              <w:rPr>
                <w:rFonts w:ascii="仿宋" w:eastAsia="仿宋" w:hAnsi="仿宋" w:cs="仿宋"/>
                <w:kern w:val="0"/>
                <w:sz w:val="36"/>
                <w:szCs w:val="36"/>
              </w:rPr>
            </w:pPr>
            <w:r>
              <w:rPr>
                <w:rFonts w:ascii="仿宋" w:eastAsia="仿宋" w:hAnsi="仿宋" w:cs="仿宋" w:hint="eastAsia"/>
                <w:kern w:val="0"/>
                <w:sz w:val="36"/>
                <w:szCs w:val="36"/>
              </w:rPr>
              <w:t>旅行社在旅游行程中擅自变更旅游行程安排，严重损害旅游者权益的</w:t>
            </w:r>
          </w:p>
        </w:tc>
        <w:tc>
          <w:tcPr>
            <w:tcW w:w="5953" w:type="dxa"/>
            <w:vMerge w:val="restart"/>
            <w:tcBorders>
              <w:tl2br w:val="nil"/>
              <w:tr2bl w:val="nil"/>
            </w:tcBorders>
            <w:shd w:val="clear" w:color="auto" w:fill="auto"/>
            <w:vAlign w:val="center"/>
          </w:tcPr>
          <w:p w14:paraId="2518E742" w14:textId="77777777" w:rsidR="00D33B31" w:rsidRDefault="00000000">
            <w:pPr>
              <w:widowControl/>
              <w:spacing w:line="500" w:lineRule="exact"/>
              <w:rPr>
                <w:rFonts w:ascii="仿宋" w:eastAsia="仿宋" w:hAnsi="仿宋" w:cs="仿宋"/>
                <w:kern w:val="0"/>
                <w:sz w:val="36"/>
                <w:szCs w:val="36"/>
              </w:rPr>
            </w:pPr>
            <w:r>
              <w:rPr>
                <w:rFonts w:ascii="仿宋" w:eastAsia="仿宋" w:hAnsi="仿宋" w:cs="仿宋" w:hint="eastAsia"/>
                <w:kern w:val="0"/>
                <w:sz w:val="36"/>
                <w:szCs w:val="36"/>
              </w:rPr>
              <w:t>《中华人民共和国旅游法》</w:t>
            </w:r>
          </w:p>
          <w:p w14:paraId="476CA884" w14:textId="77777777" w:rsidR="00D33B31" w:rsidRDefault="00000000">
            <w:pPr>
              <w:widowControl/>
              <w:spacing w:line="500" w:lineRule="exact"/>
              <w:rPr>
                <w:rFonts w:ascii="仿宋" w:eastAsia="仿宋" w:hAnsi="仿宋" w:cs="仿宋"/>
                <w:kern w:val="0"/>
                <w:sz w:val="36"/>
                <w:szCs w:val="36"/>
              </w:rPr>
            </w:pPr>
            <w:r>
              <w:rPr>
                <w:rFonts w:ascii="仿宋" w:eastAsia="仿宋" w:hAnsi="仿宋" w:cs="仿宋" w:hint="eastAsia"/>
                <w:kern w:val="0"/>
                <w:sz w:val="36"/>
                <w:szCs w:val="36"/>
              </w:rPr>
              <w:t>第一百条　旅行社违反本法规定，有下列行为之一的，由旅游主管部门责令改正，处三万元以上三十万元以下罚款，并责令停业整顿；造成旅游者滞留等严重后果的，吊销旅行社业务</w:t>
            </w:r>
            <w:r>
              <w:rPr>
                <w:rFonts w:ascii="仿宋" w:eastAsia="仿宋" w:hAnsi="仿宋" w:cs="仿宋" w:hint="eastAsia"/>
                <w:kern w:val="0"/>
                <w:sz w:val="36"/>
                <w:szCs w:val="36"/>
              </w:rPr>
              <w:lastRenderedPageBreak/>
              <w:t>经营许可证；对直接负责的主管人员和其他直接责任人员，处二千元以上二万元以下罚款，并暂扣或者吊销导游证：</w:t>
            </w:r>
            <w:r>
              <w:rPr>
                <w:rFonts w:ascii="仿宋" w:eastAsia="仿宋" w:hAnsi="仿宋" w:cs="仿宋" w:hint="eastAsia"/>
                <w:kern w:val="0"/>
                <w:sz w:val="36"/>
                <w:szCs w:val="36"/>
              </w:rPr>
              <w:br/>
              <w:t>（一）在旅游行程中擅自变更旅游行程安排，严重损害旅游者权益的；</w:t>
            </w:r>
          </w:p>
        </w:tc>
        <w:tc>
          <w:tcPr>
            <w:tcW w:w="1701" w:type="dxa"/>
            <w:tcBorders>
              <w:tl2br w:val="nil"/>
              <w:tr2bl w:val="nil"/>
            </w:tcBorders>
            <w:shd w:val="clear" w:color="auto" w:fill="auto"/>
            <w:vAlign w:val="center"/>
          </w:tcPr>
          <w:p w14:paraId="2E89AC1E" w14:textId="77777777" w:rsidR="00D33B31" w:rsidRDefault="00000000">
            <w:pPr>
              <w:widowControl/>
              <w:spacing w:line="500" w:lineRule="exact"/>
              <w:jc w:val="center"/>
              <w:textAlignment w:val="center"/>
              <w:rPr>
                <w:rFonts w:ascii="仿宋" w:eastAsia="仿宋" w:hAnsi="仿宋" w:cs="仿宋"/>
                <w:kern w:val="0"/>
                <w:sz w:val="36"/>
                <w:szCs w:val="36"/>
              </w:rPr>
            </w:pPr>
            <w:r>
              <w:rPr>
                <w:rFonts w:ascii="仿宋" w:eastAsia="仿宋" w:hAnsi="仿宋" w:cs="仿宋" w:hint="eastAsia"/>
                <w:kern w:val="0"/>
                <w:sz w:val="36"/>
                <w:szCs w:val="36"/>
                <w:lang w:bidi="ar"/>
              </w:rPr>
              <w:lastRenderedPageBreak/>
              <w:t>情节轻微</w:t>
            </w:r>
          </w:p>
        </w:tc>
        <w:tc>
          <w:tcPr>
            <w:tcW w:w="4111" w:type="dxa"/>
            <w:tcBorders>
              <w:tl2br w:val="nil"/>
              <w:tr2bl w:val="nil"/>
            </w:tcBorders>
            <w:shd w:val="clear" w:color="auto" w:fill="auto"/>
            <w:vAlign w:val="center"/>
          </w:tcPr>
          <w:p w14:paraId="729CBE68" w14:textId="77777777" w:rsidR="00D33B31" w:rsidRDefault="00000000">
            <w:pPr>
              <w:widowControl/>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02418EE0"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处三万元及以上十万元以下罚款，并责令停业整顿；对直接负责的主管人员和其他直接责任人员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2812DADA"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1730AF41" w14:textId="77777777">
        <w:trPr>
          <w:trHeight w:val="1045"/>
          <w:jc w:val="center"/>
        </w:trPr>
        <w:tc>
          <w:tcPr>
            <w:tcW w:w="1129" w:type="dxa"/>
            <w:vMerge/>
            <w:tcBorders>
              <w:tl2br w:val="nil"/>
              <w:tr2bl w:val="nil"/>
            </w:tcBorders>
            <w:shd w:val="clear" w:color="auto" w:fill="auto"/>
            <w:vAlign w:val="center"/>
          </w:tcPr>
          <w:p w14:paraId="42DB6B0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6A64A2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77AD1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E38D73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5A58D8F"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B347758"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处十万元以上二十万元以下罚款，并责令停业整顿；对直接负责的主管人员和其他直接责任人员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26D3675A" w14:textId="77777777" w:rsidR="00D33B31" w:rsidRDefault="00D33B31">
            <w:pPr>
              <w:spacing w:line="500" w:lineRule="exact"/>
              <w:jc w:val="left"/>
              <w:rPr>
                <w:rFonts w:ascii="仿宋" w:eastAsia="仿宋" w:hAnsi="仿宋" w:cs="仿宋"/>
                <w:sz w:val="36"/>
                <w:szCs w:val="36"/>
              </w:rPr>
            </w:pPr>
          </w:p>
        </w:tc>
      </w:tr>
      <w:tr w:rsidR="00D33B31" w14:paraId="085C73EC" w14:textId="77777777">
        <w:trPr>
          <w:trHeight w:val="1092"/>
          <w:jc w:val="center"/>
        </w:trPr>
        <w:tc>
          <w:tcPr>
            <w:tcW w:w="1129" w:type="dxa"/>
            <w:vMerge/>
            <w:tcBorders>
              <w:tl2br w:val="nil"/>
              <w:tr2bl w:val="nil"/>
            </w:tcBorders>
            <w:shd w:val="clear" w:color="auto" w:fill="auto"/>
            <w:vAlign w:val="center"/>
          </w:tcPr>
          <w:p w14:paraId="41C015F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118B91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C8299C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953288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646032A"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76F45515"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处二十万元以上三十万元以下罚款，并责令停业整顿；对直接负责的主管人员和其他直接责任人员处</w:t>
            </w:r>
            <w:r>
              <w:rPr>
                <w:rStyle w:val="font21"/>
                <w:rFonts w:ascii="仿宋" w:eastAsia="仿宋" w:hAnsi="仿宋" w:cs="仿宋" w:hint="default"/>
                <w:color w:val="auto"/>
                <w:sz w:val="36"/>
                <w:szCs w:val="36"/>
                <w:lang w:bidi="ar"/>
              </w:rPr>
              <w:t>一万元以上二万元以下罚款，并吊销导游证</w:t>
            </w:r>
          </w:p>
        </w:tc>
        <w:tc>
          <w:tcPr>
            <w:tcW w:w="1134" w:type="dxa"/>
            <w:vMerge/>
            <w:tcBorders>
              <w:tl2br w:val="nil"/>
              <w:tr2bl w:val="nil"/>
            </w:tcBorders>
            <w:shd w:val="clear" w:color="auto" w:fill="auto"/>
            <w:vAlign w:val="center"/>
          </w:tcPr>
          <w:p w14:paraId="167101BD" w14:textId="77777777" w:rsidR="00D33B31" w:rsidRDefault="00D33B31">
            <w:pPr>
              <w:spacing w:line="500" w:lineRule="exact"/>
              <w:jc w:val="left"/>
              <w:rPr>
                <w:rFonts w:ascii="仿宋" w:eastAsia="仿宋" w:hAnsi="仿宋" w:cs="仿宋"/>
                <w:sz w:val="36"/>
                <w:szCs w:val="36"/>
              </w:rPr>
            </w:pPr>
          </w:p>
        </w:tc>
      </w:tr>
      <w:tr w:rsidR="00D33B31" w14:paraId="293EB827" w14:textId="77777777">
        <w:trPr>
          <w:trHeight w:val="900"/>
          <w:jc w:val="center"/>
        </w:trPr>
        <w:tc>
          <w:tcPr>
            <w:tcW w:w="1129" w:type="dxa"/>
            <w:vMerge/>
            <w:tcBorders>
              <w:tl2br w:val="nil"/>
              <w:tr2bl w:val="nil"/>
            </w:tcBorders>
            <w:shd w:val="clear" w:color="auto" w:fill="auto"/>
            <w:vAlign w:val="center"/>
          </w:tcPr>
          <w:p w14:paraId="5DD7EA6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F48E1D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A0DB0B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A40C5E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1F5FB74" w14:textId="77777777" w:rsidR="00D33B31" w:rsidRDefault="00000000">
            <w:pPr>
              <w:spacing w:line="500" w:lineRule="exact"/>
              <w:rPr>
                <w:rFonts w:ascii="仿宋" w:eastAsia="仿宋" w:hAnsi="仿宋" w:cs="仿宋"/>
                <w:kern w:val="0"/>
                <w:sz w:val="36"/>
                <w:szCs w:val="36"/>
              </w:rPr>
            </w:pPr>
            <w:r>
              <w:rPr>
                <w:rFonts w:ascii="仿宋" w:eastAsia="仿宋" w:hAnsi="仿宋" w:cs="仿宋" w:hint="eastAsia"/>
                <w:kern w:val="0"/>
                <w:sz w:val="36"/>
                <w:szCs w:val="36"/>
                <w:lang w:bidi="ar"/>
              </w:rPr>
              <w:t>两年内3次以上查处，或</w:t>
            </w:r>
            <w:r>
              <w:rPr>
                <w:rFonts w:ascii="仿宋" w:eastAsia="仿宋" w:hAnsi="仿宋" w:cs="仿宋" w:hint="eastAsia"/>
                <w:sz w:val="36"/>
                <w:szCs w:val="36"/>
              </w:rPr>
              <w:t>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4BC4944"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66536B0D" w14:textId="77777777" w:rsidR="00D33B31" w:rsidRDefault="00D33B31">
            <w:pPr>
              <w:spacing w:line="500" w:lineRule="exact"/>
              <w:jc w:val="left"/>
              <w:rPr>
                <w:rFonts w:ascii="仿宋" w:eastAsia="仿宋" w:hAnsi="仿宋" w:cs="仿宋"/>
                <w:sz w:val="36"/>
                <w:szCs w:val="36"/>
              </w:rPr>
            </w:pPr>
          </w:p>
        </w:tc>
      </w:tr>
      <w:tr w:rsidR="00D33B31" w14:paraId="31A4A13A" w14:textId="77777777">
        <w:trPr>
          <w:trHeight w:val="900"/>
          <w:jc w:val="center"/>
        </w:trPr>
        <w:tc>
          <w:tcPr>
            <w:tcW w:w="1129" w:type="dxa"/>
            <w:vMerge w:val="restart"/>
            <w:tcBorders>
              <w:tl2br w:val="nil"/>
              <w:tr2bl w:val="nil"/>
            </w:tcBorders>
            <w:shd w:val="clear" w:color="auto" w:fill="auto"/>
            <w:vAlign w:val="center"/>
          </w:tcPr>
          <w:p w14:paraId="662B6F4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16</w:t>
            </w:r>
          </w:p>
        </w:tc>
        <w:tc>
          <w:tcPr>
            <w:tcW w:w="2694" w:type="dxa"/>
            <w:vMerge w:val="restart"/>
            <w:tcBorders>
              <w:tl2br w:val="nil"/>
              <w:tr2bl w:val="nil"/>
            </w:tcBorders>
            <w:shd w:val="clear" w:color="auto" w:fill="auto"/>
            <w:vAlign w:val="center"/>
          </w:tcPr>
          <w:p w14:paraId="2B580E9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旅行社拒绝履行合同的</w:t>
            </w:r>
          </w:p>
        </w:tc>
        <w:tc>
          <w:tcPr>
            <w:tcW w:w="5953" w:type="dxa"/>
            <w:vMerge w:val="restart"/>
            <w:tcBorders>
              <w:tl2br w:val="nil"/>
              <w:tr2bl w:val="nil"/>
            </w:tcBorders>
            <w:shd w:val="clear" w:color="auto" w:fill="auto"/>
            <w:vAlign w:val="center"/>
          </w:tcPr>
          <w:p w14:paraId="6C33B77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1712A54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ascii="仿宋" w:eastAsia="仿宋" w:hAnsi="仿宋" w:cs="仿宋" w:hint="eastAsia"/>
                <w:kern w:val="0"/>
                <w:sz w:val="36"/>
                <w:szCs w:val="36"/>
                <w:lang w:bidi="ar"/>
              </w:rPr>
              <w:br/>
              <w:t>（二）拒绝履行合同的；</w:t>
            </w:r>
          </w:p>
        </w:tc>
        <w:tc>
          <w:tcPr>
            <w:tcW w:w="1701" w:type="dxa"/>
            <w:tcBorders>
              <w:tl2br w:val="nil"/>
              <w:tr2bl w:val="nil"/>
            </w:tcBorders>
            <w:shd w:val="clear" w:color="auto" w:fill="auto"/>
            <w:vAlign w:val="center"/>
          </w:tcPr>
          <w:p w14:paraId="415A71A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5C7C321" w14:textId="77777777" w:rsidR="00D33B31" w:rsidRDefault="00000000">
            <w:pPr>
              <w:widowControl/>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1B959531"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sz w:val="36"/>
                <w:szCs w:val="36"/>
              </w:rPr>
              <w:t>处三万元及以上十万元以下罚款，并责令停业整顿；对直接负责的主管人员和其他直接责任人员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54894839" w14:textId="77777777" w:rsidR="00D33B31" w:rsidRDefault="00D33B31">
            <w:pPr>
              <w:spacing w:line="500" w:lineRule="exact"/>
              <w:jc w:val="left"/>
              <w:rPr>
                <w:rFonts w:ascii="仿宋" w:eastAsia="仿宋" w:hAnsi="仿宋" w:cs="仿宋"/>
                <w:sz w:val="36"/>
                <w:szCs w:val="36"/>
              </w:rPr>
            </w:pPr>
          </w:p>
        </w:tc>
      </w:tr>
      <w:tr w:rsidR="00D33B31" w14:paraId="6E7DDC9A" w14:textId="77777777">
        <w:trPr>
          <w:trHeight w:val="900"/>
          <w:jc w:val="center"/>
        </w:trPr>
        <w:tc>
          <w:tcPr>
            <w:tcW w:w="1129" w:type="dxa"/>
            <w:vMerge/>
            <w:tcBorders>
              <w:tl2br w:val="nil"/>
              <w:tr2bl w:val="nil"/>
            </w:tcBorders>
            <w:shd w:val="clear" w:color="auto" w:fill="auto"/>
            <w:vAlign w:val="center"/>
          </w:tcPr>
          <w:p w14:paraId="13CA04D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8286C9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1DBD24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91F92D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B5104C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E31ACB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处十万元以上二十万元以下罚款，并责令停业整顿；对直接负责的主管人员和其他直接责任人员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52BB1768" w14:textId="77777777" w:rsidR="00D33B31" w:rsidRDefault="00D33B31">
            <w:pPr>
              <w:spacing w:line="500" w:lineRule="exact"/>
              <w:jc w:val="left"/>
              <w:rPr>
                <w:rFonts w:ascii="仿宋" w:eastAsia="仿宋" w:hAnsi="仿宋" w:cs="仿宋"/>
                <w:sz w:val="36"/>
                <w:szCs w:val="36"/>
              </w:rPr>
            </w:pPr>
          </w:p>
        </w:tc>
      </w:tr>
      <w:tr w:rsidR="00D33B31" w14:paraId="560B8D1D" w14:textId="77777777">
        <w:trPr>
          <w:trHeight w:val="900"/>
          <w:jc w:val="center"/>
        </w:trPr>
        <w:tc>
          <w:tcPr>
            <w:tcW w:w="1129" w:type="dxa"/>
            <w:vMerge/>
            <w:tcBorders>
              <w:tl2br w:val="nil"/>
              <w:tr2bl w:val="nil"/>
            </w:tcBorders>
            <w:shd w:val="clear" w:color="auto" w:fill="auto"/>
            <w:vAlign w:val="center"/>
          </w:tcPr>
          <w:p w14:paraId="6D84E86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ED44CA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18C592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0464FB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46D120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75A25C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处二十万元以上三十万元以下罚款，并责令停业整顿；对直接负责的主管人员和其他直接责任人员处</w:t>
            </w:r>
            <w:r>
              <w:rPr>
                <w:rStyle w:val="font21"/>
                <w:rFonts w:ascii="仿宋" w:eastAsia="仿宋" w:hAnsi="仿宋" w:cs="仿宋" w:hint="default"/>
                <w:color w:val="auto"/>
                <w:sz w:val="36"/>
                <w:szCs w:val="36"/>
                <w:lang w:bidi="ar"/>
              </w:rPr>
              <w:t>一万元以上二万元以下罚款，并吊销导游证</w:t>
            </w:r>
          </w:p>
        </w:tc>
        <w:tc>
          <w:tcPr>
            <w:tcW w:w="1134" w:type="dxa"/>
            <w:vMerge/>
            <w:tcBorders>
              <w:tl2br w:val="nil"/>
              <w:tr2bl w:val="nil"/>
            </w:tcBorders>
            <w:shd w:val="clear" w:color="auto" w:fill="auto"/>
            <w:vAlign w:val="center"/>
          </w:tcPr>
          <w:p w14:paraId="7868582C" w14:textId="77777777" w:rsidR="00D33B31" w:rsidRDefault="00D33B31">
            <w:pPr>
              <w:spacing w:line="500" w:lineRule="exact"/>
              <w:jc w:val="left"/>
              <w:rPr>
                <w:rFonts w:ascii="仿宋" w:eastAsia="仿宋" w:hAnsi="仿宋" w:cs="仿宋"/>
                <w:sz w:val="36"/>
                <w:szCs w:val="36"/>
              </w:rPr>
            </w:pPr>
          </w:p>
        </w:tc>
      </w:tr>
      <w:tr w:rsidR="00D33B31" w14:paraId="6CE77ED2" w14:textId="77777777">
        <w:trPr>
          <w:trHeight w:val="900"/>
          <w:jc w:val="center"/>
        </w:trPr>
        <w:tc>
          <w:tcPr>
            <w:tcW w:w="1129" w:type="dxa"/>
            <w:vMerge/>
            <w:tcBorders>
              <w:tl2br w:val="nil"/>
              <w:tr2bl w:val="nil"/>
            </w:tcBorders>
            <w:shd w:val="clear" w:color="auto" w:fill="auto"/>
            <w:vAlign w:val="center"/>
          </w:tcPr>
          <w:p w14:paraId="1431789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8EAFCC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9F0880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B9E782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974A905"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两年内3次以上查处，或</w:t>
            </w:r>
            <w:r>
              <w:rPr>
                <w:rFonts w:ascii="仿宋" w:eastAsia="仿宋" w:hAnsi="仿宋" w:cs="仿宋" w:hint="eastAsia"/>
                <w:sz w:val="36"/>
                <w:szCs w:val="36"/>
              </w:rPr>
              <w:t>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B84DC6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33089FCE" w14:textId="77777777" w:rsidR="00D33B31" w:rsidRDefault="00D33B31">
            <w:pPr>
              <w:spacing w:line="500" w:lineRule="exact"/>
              <w:jc w:val="left"/>
              <w:rPr>
                <w:rFonts w:ascii="仿宋" w:eastAsia="仿宋" w:hAnsi="仿宋" w:cs="仿宋"/>
                <w:sz w:val="36"/>
                <w:szCs w:val="36"/>
              </w:rPr>
            </w:pPr>
          </w:p>
        </w:tc>
      </w:tr>
      <w:tr w:rsidR="00D33B31" w14:paraId="569F81ED" w14:textId="77777777">
        <w:trPr>
          <w:trHeight w:val="1052"/>
          <w:jc w:val="center"/>
        </w:trPr>
        <w:tc>
          <w:tcPr>
            <w:tcW w:w="1129" w:type="dxa"/>
            <w:vMerge w:val="restart"/>
            <w:tcBorders>
              <w:tl2br w:val="nil"/>
              <w:tr2bl w:val="nil"/>
            </w:tcBorders>
            <w:shd w:val="clear" w:color="auto" w:fill="auto"/>
            <w:vAlign w:val="center"/>
          </w:tcPr>
          <w:p w14:paraId="07F92817"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17</w:t>
            </w:r>
          </w:p>
        </w:tc>
        <w:tc>
          <w:tcPr>
            <w:tcW w:w="2694" w:type="dxa"/>
            <w:vMerge w:val="restart"/>
            <w:tcBorders>
              <w:tl2br w:val="nil"/>
              <w:tr2bl w:val="nil"/>
            </w:tcBorders>
            <w:shd w:val="clear" w:color="auto" w:fill="auto"/>
            <w:vAlign w:val="center"/>
          </w:tcPr>
          <w:p w14:paraId="7C83C01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旅行社未征得旅游者书面同意，委托其他旅行社履行包价旅游合同的</w:t>
            </w:r>
          </w:p>
        </w:tc>
        <w:tc>
          <w:tcPr>
            <w:tcW w:w="5953" w:type="dxa"/>
            <w:vMerge w:val="restart"/>
            <w:tcBorders>
              <w:tl2br w:val="nil"/>
              <w:tr2bl w:val="nil"/>
            </w:tcBorders>
            <w:shd w:val="clear" w:color="auto" w:fill="auto"/>
            <w:vAlign w:val="center"/>
          </w:tcPr>
          <w:p w14:paraId="656DF67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4696379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ascii="仿宋" w:eastAsia="仿宋" w:hAnsi="仿宋" w:cs="仿宋" w:hint="eastAsia"/>
                <w:kern w:val="0"/>
                <w:sz w:val="36"/>
                <w:szCs w:val="36"/>
                <w:lang w:bidi="ar"/>
              </w:rPr>
              <w:br/>
              <w:t>（三）未征得旅游者书面同意，委托其他旅行社履行包价旅游合同的。</w:t>
            </w:r>
          </w:p>
        </w:tc>
        <w:tc>
          <w:tcPr>
            <w:tcW w:w="1701" w:type="dxa"/>
            <w:tcBorders>
              <w:tl2br w:val="nil"/>
              <w:tr2bl w:val="nil"/>
            </w:tcBorders>
            <w:shd w:val="clear" w:color="auto" w:fill="auto"/>
            <w:vAlign w:val="center"/>
          </w:tcPr>
          <w:p w14:paraId="0BDF39F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0DC00669"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1AC2B4C7"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处三万元及以上十万元以下罚款，并责令停业整顿；对直接负责的主管人员和其他直接责任人员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3A9DE679" w14:textId="77777777" w:rsidR="00D33B31" w:rsidRDefault="00D33B31">
            <w:pPr>
              <w:spacing w:line="500" w:lineRule="exact"/>
              <w:jc w:val="left"/>
              <w:rPr>
                <w:rFonts w:ascii="仿宋" w:eastAsia="仿宋" w:hAnsi="仿宋" w:cs="仿宋"/>
                <w:sz w:val="36"/>
                <w:szCs w:val="36"/>
              </w:rPr>
            </w:pPr>
          </w:p>
        </w:tc>
      </w:tr>
      <w:tr w:rsidR="00D33B31" w14:paraId="2914AD2C" w14:textId="77777777">
        <w:trPr>
          <w:trHeight w:val="1090"/>
          <w:jc w:val="center"/>
        </w:trPr>
        <w:tc>
          <w:tcPr>
            <w:tcW w:w="1129" w:type="dxa"/>
            <w:vMerge/>
            <w:tcBorders>
              <w:tl2br w:val="nil"/>
              <w:tr2bl w:val="nil"/>
            </w:tcBorders>
            <w:shd w:val="clear" w:color="auto" w:fill="auto"/>
            <w:vAlign w:val="center"/>
          </w:tcPr>
          <w:p w14:paraId="4048565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225EB8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3C9674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08C8C8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AF6E5D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CDC2CB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处十万元以上二十万元以下罚款，并责令停业整顿；对直接负责的主管人员和其他直接责任人员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55AB5625" w14:textId="77777777" w:rsidR="00D33B31" w:rsidRDefault="00D33B31">
            <w:pPr>
              <w:spacing w:line="500" w:lineRule="exact"/>
              <w:jc w:val="left"/>
              <w:rPr>
                <w:rFonts w:ascii="仿宋" w:eastAsia="仿宋" w:hAnsi="仿宋" w:cs="仿宋"/>
                <w:sz w:val="36"/>
                <w:szCs w:val="36"/>
              </w:rPr>
            </w:pPr>
          </w:p>
        </w:tc>
      </w:tr>
      <w:tr w:rsidR="00D33B31" w14:paraId="3D050239" w14:textId="77777777">
        <w:trPr>
          <w:trHeight w:val="1053"/>
          <w:jc w:val="center"/>
        </w:trPr>
        <w:tc>
          <w:tcPr>
            <w:tcW w:w="1129" w:type="dxa"/>
            <w:vMerge/>
            <w:tcBorders>
              <w:tl2br w:val="nil"/>
              <w:tr2bl w:val="nil"/>
            </w:tcBorders>
            <w:shd w:val="clear" w:color="auto" w:fill="auto"/>
            <w:vAlign w:val="center"/>
          </w:tcPr>
          <w:p w14:paraId="194441C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A9B81F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AD606C5"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FCEA13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50A7E6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E9F6E8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处二十万元以上三十万元以下罚款，并责令停业整顿；对直接负责的主管人员和其他直接责任人员处</w:t>
            </w:r>
            <w:r>
              <w:rPr>
                <w:rStyle w:val="font21"/>
                <w:rFonts w:ascii="仿宋" w:eastAsia="仿宋" w:hAnsi="仿宋" w:cs="仿宋" w:hint="default"/>
                <w:color w:val="auto"/>
                <w:sz w:val="36"/>
                <w:szCs w:val="36"/>
                <w:lang w:bidi="ar"/>
              </w:rPr>
              <w:t>一万元以上二万元以下罚款，并吊销导游证</w:t>
            </w:r>
          </w:p>
        </w:tc>
        <w:tc>
          <w:tcPr>
            <w:tcW w:w="1134" w:type="dxa"/>
            <w:vMerge/>
            <w:tcBorders>
              <w:tl2br w:val="nil"/>
              <w:tr2bl w:val="nil"/>
            </w:tcBorders>
            <w:shd w:val="clear" w:color="auto" w:fill="auto"/>
            <w:vAlign w:val="center"/>
          </w:tcPr>
          <w:p w14:paraId="65605E0D" w14:textId="77777777" w:rsidR="00D33B31" w:rsidRDefault="00D33B31">
            <w:pPr>
              <w:spacing w:line="500" w:lineRule="exact"/>
              <w:jc w:val="left"/>
              <w:rPr>
                <w:rFonts w:ascii="仿宋" w:eastAsia="仿宋" w:hAnsi="仿宋" w:cs="仿宋"/>
                <w:sz w:val="36"/>
                <w:szCs w:val="36"/>
              </w:rPr>
            </w:pPr>
          </w:p>
        </w:tc>
      </w:tr>
      <w:tr w:rsidR="00D33B31" w14:paraId="10FED6A0" w14:textId="77777777">
        <w:trPr>
          <w:trHeight w:val="900"/>
          <w:jc w:val="center"/>
        </w:trPr>
        <w:tc>
          <w:tcPr>
            <w:tcW w:w="1129" w:type="dxa"/>
            <w:vMerge/>
            <w:tcBorders>
              <w:tl2br w:val="nil"/>
              <w:tr2bl w:val="nil"/>
            </w:tcBorders>
            <w:shd w:val="clear" w:color="auto" w:fill="auto"/>
            <w:vAlign w:val="center"/>
          </w:tcPr>
          <w:p w14:paraId="043314F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6B7C31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2C3F2C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2461A6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66EE3C4" w14:textId="77777777" w:rsidR="00D33B31" w:rsidRDefault="00000000">
            <w:pPr>
              <w:spacing w:line="500" w:lineRule="exact"/>
              <w:rPr>
                <w:rFonts w:ascii="仿宋" w:eastAsia="仿宋" w:hAnsi="仿宋" w:cs="仿宋"/>
                <w:sz w:val="36"/>
                <w:szCs w:val="36"/>
              </w:rPr>
            </w:pPr>
            <w:r>
              <w:rPr>
                <w:rFonts w:ascii="仿宋" w:eastAsia="仿宋" w:hAnsi="仿宋" w:cs="仿宋" w:hint="eastAsia"/>
                <w:kern w:val="0"/>
                <w:sz w:val="36"/>
                <w:szCs w:val="36"/>
                <w:lang w:bidi="ar"/>
              </w:rPr>
              <w:t>两年内3次以上查处，或</w:t>
            </w:r>
            <w:r>
              <w:rPr>
                <w:rFonts w:ascii="仿宋" w:eastAsia="仿宋" w:hAnsi="仿宋" w:cs="仿宋" w:hint="eastAsia"/>
                <w:sz w:val="36"/>
                <w:szCs w:val="36"/>
              </w:rPr>
              <w:t>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72498A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02019006" w14:textId="77777777" w:rsidR="00D33B31" w:rsidRDefault="00D33B31">
            <w:pPr>
              <w:spacing w:line="500" w:lineRule="exact"/>
              <w:jc w:val="left"/>
              <w:rPr>
                <w:rFonts w:ascii="仿宋" w:eastAsia="仿宋" w:hAnsi="仿宋" w:cs="仿宋"/>
                <w:sz w:val="36"/>
                <w:szCs w:val="36"/>
              </w:rPr>
            </w:pPr>
          </w:p>
        </w:tc>
      </w:tr>
      <w:tr w:rsidR="00D33B31" w14:paraId="7541AA58" w14:textId="77777777">
        <w:trPr>
          <w:trHeight w:val="402"/>
          <w:jc w:val="center"/>
        </w:trPr>
        <w:tc>
          <w:tcPr>
            <w:tcW w:w="1129" w:type="dxa"/>
            <w:vMerge w:val="restart"/>
            <w:tcBorders>
              <w:tl2br w:val="nil"/>
              <w:tr2bl w:val="nil"/>
            </w:tcBorders>
            <w:shd w:val="clear" w:color="auto" w:fill="auto"/>
            <w:vAlign w:val="center"/>
          </w:tcPr>
          <w:p w14:paraId="1B7C848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lastRenderedPageBreak/>
              <w:t>18</w:t>
            </w:r>
          </w:p>
        </w:tc>
        <w:tc>
          <w:tcPr>
            <w:tcW w:w="2694" w:type="dxa"/>
            <w:vMerge w:val="restart"/>
            <w:tcBorders>
              <w:tl2br w:val="nil"/>
              <w:tr2bl w:val="nil"/>
            </w:tcBorders>
            <w:shd w:val="clear" w:color="auto" w:fill="auto"/>
            <w:vAlign w:val="center"/>
          </w:tcPr>
          <w:p w14:paraId="12F6108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旅行社安排旅游者参观或者参与违反我国法律、法规和社会公德的项目或者活动的</w:t>
            </w:r>
          </w:p>
        </w:tc>
        <w:tc>
          <w:tcPr>
            <w:tcW w:w="5953" w:type="dxa"/>
            <w:vMerge w:val="restart"/>
            <w:tcBorders>
              <w:tl2br w:val="nil"/>
              <w:tr2bl w:val="nil"/>
            </w:tcBorders>
            <w:shd w:val="clear" w:color="auto" w:fill="auto"/>
            <w:vAlign w:val="center"/>
          </w:tcPr>
          <w:p w14:paraId="04E5F0A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044EF59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w:t>
            </w:r>
            <w:r>
              <w:rPr>
                <w:rStyle w:val="font101"/>
                <w:rFonts w:ascii="仿宋" w:eastAsia="仿宋" w:hAnsi="仿宋" w:cs="仿宋" w:hint="default"/>
                <w:color w:val="auto"/>
                <w:sz w:val="36"/>
                <w:szCs w:val="36"/>
                <w:lang w:bidi="ar"/>
              </w:rPr>
              <w:t>吊销导游证</w:t>
            </w:r>
            <w:r>
              <w:rPr>
                <w:rStyle w:val="font21"/>
                <w:rFonts w:ascii="仿宋" w:eastAsia="仿宋" w:hAnsi="仿宋" w:cs="仿宋" w:hint="default"/>
                <w:color w:val="auto"/>
                <w:sz w:val="36"/>
                <w:szCs w:val="36"/>
                <w:lang w:bidi="ar"/>
              </w:rPr>
              <w:t>。</w:t>
            </w:r>
          </w:p>
        </w:tc>
        <w:tc>
          <w:tcPr>
            <w:tcW w:w="1701" w:type="dxa"/>
            <w:tcBorders>
              <w:tl2br w:val="nil"/>
              <w:tr2bl w:val="nil"/>
            </w:tcBorders>
            <w:shd w:val="clear" w:color="auto" w:fill="auto"/>
            <w:vAlign w:val="center"/>
          </w:tcPr>
          <w:p w14:paraId="642F718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0B23F8B4" w14:textId="77777777" w:rsidR="00D33B31" w:rsidRDefault="00000000">
            <w:pPr>
              <w:widowControl/>
              <w:spacing w:line="500" w:lineRule="exact"/>
              <w:textAlignment w:val="top"/>
              <w:rPr>
                <w:rFonts w:ascii="仿宋" w:eastAsia="仿宋" w:hAnsi="仿宋" w:cs="仿宋"/>
                <w:kern w:val="0"/>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第1次查处，或涉及人数三十人次以下</w:t>
            </w:r>
          </w:p>
        </w:tc>
        <w:tc>
          <w:tcPr>
            <w:tcW w:w="8930" w:type="dxa"/>
            <w:tcBorders>
              <w:tl2br w:val="nil"/>
              <w:tr2bl w:val="nil"/>
            </w:tcBorders>
            <w:shd w:val="clear" w:color="auto" w:fill="auto"/>
            <w:vAlign w:val="center"/>
          </w:tcPr>
          <w:p w14:paraId="7E08D9FE"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处二万元及以上十万元以下罚款；对直接负责的主管人员和其他直接责任人员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349FE5DA" w14:textId="77777777" w:rsidR="00D33B31" w:rsidRDefault="00D33B31">
            <w:pPr>
              <w:spacing w:line="500" w:lineRule="exact"/>
              <w:jc w:val="left"/>
              <w:rPr>
                <w:rFonts w:ascii="仿宋" w:eastAsia="仿宋" w:hAnsi="仿宋" w:cs="仿宋"/>
                <w:sz w:val="36"/>
                <w:szCs w:val="36"/>
              </w:rPr>
            </w:pPr>
          </w:p>
        </w:tc>
      </w:tr>
      <w:tr w:rsidR="00D33B31" w14:paraId="640A92D6" w14:textId="77777777">
        <w:trPr>
          <w:trHeight w:val="1125"/>
          <w:jc w:val="center"/>
        </w:trPr>
        <w:tc>
          <w:tcPr>
            <w:tcW w:w="1129" w:type="dxa"/>
            <w:vMerge/>
            <w:tcBorders>
              <w:tl2br w:val="nil"/>
              <w:tr2bl w:val="nil"/>
            </w:tcBorders>
            <w:shd w:val="clear" w:color="auto" w:fill="auto"/>
            <w:vAlign w:val="center"/>
          </w:tcPr>
          <w:p w14:paraId="7330DD1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49F982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99CB1F5"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B64012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68C5C3B"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两年内第2次查处，或涉及人数三十人次以上六十人次以下</w:t>
            </w:r>
          </w:p>
        </w:tc>
        <w:tc>
          <w:tcPr>
            <w:tcW w:w="8930" w:type="dxa"/>
            <w:tcBorders>
              <w:tl2br w:val="nil"/>
              <w:tr2bl w:val="nil"/>
            </w:tcBorders>
            <w:shd w:val="clear" w:color="auto" w:fill="auto"/>
            <w:vAlign w:val="center"/>
          </w:tcPr>
          <w:p w14:paraId="51BB05F8"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处十万元以上十五万元以下罚款；对直接负责的主管人员和其他直接责任人员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处五千元以上一万元以下罚款，并暂扣导游证</w:t>
            </w:r>
          </w:p>
        </w:tc>
        <w:tc>
          <w:tcPr>
            <w:tcW w:w="1134" w:type="dxa"/>
            <w:vMerge/>
            <w:tcBorders>
              <w:tl2br w:val="nil"/>
              <w:tr2bl w:val="nil"/>
            </w:tcBorders>
            <w:shd w:val="clear" w:color="auto" w:fill="auto"/>
            <w:vAlign w:val="center"/>
          </w:tcPr>
          <w:p w14:paraId="0EE0E053" w14:textId="77777777" w:rsidR="00D33B31" w:rsidRDefault="00D33B31">
            <w:pPr>
              <w:spacing w:line="500" w:lineRule="exact"/>
              <w:jc w:val="left"/>
              <w:rPr>
                <w:rFonts w:ascii="仿宋" w:eastAsia="仿宋" w:hAnsi="仿宋" w:cs="仿宋"/>
                <w:sz w:val="36"/>
                <w:szCs w:val="36"/>
              </w:rPr>
            </w:pPr>
          </w:p>
        </w:tc>
      </w:tr>
      <w:tr w:rsidR="00D33B31" w14:paraId="51FE54E0" w14:textId="77777777">
        <w:trPr>
          <w:trHeight w:val="900"/>
          <w:jc w:val="center"/>
        </w:trPr>
        <w:tc>
          <w:tcPr>
            <w:tcW w:w="1129" w:type="dxa"/>
            <w:vMerge/>
            <w:tcBorders>
              <w:tl2br w:val="nil"/>
              <w:tr2bl w:val="nil"/>
            </w:tcBorders>
            <w:shd w:val="clear" w:color="auto" w:fill="auto"/>
            <w:vAlign w:val="center"/>
          </w:tcPr>
          <w:p w14:paraId="04B00EE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138BB1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86E2EE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60A541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549FAEE"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两年内第3次查处，或涉及人数六十人次以上</w:t>
            </w:r>
          </w:p>
        </w:tc>
        <w:tc>
          <w:tcPr>
            <w:tcW w:w="8930" w:type="dxa"/>
            <w:tcBorders>
              <w:tl2br w:val="nil"/>
              <w:tr2bl w:val="nil"/>
            </w:tcBorders>
            <w:shd w:val="clear" w:color="auto" w:fill="auto"/>
            <w:vAlign w:val="center"/>
          </w:tcPr>
          <w:p w14:paraId="322C7C37"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处十五万元以上二十万元以下罚款；对直接负责的主管人员和其他直接责任人员处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一万元以上二万元以下罚款，并吊销导游证</w:t>
            </w:r>
          </w:p>
        </w:tc>
        <w:tc>
          <w:tcPr>
            <w:tcW w:w="1134" w:type="dxa"/>
            <w:vMerge/>
            <w:tcBorders>
              <w:tl2br w:val="nil"/>
              <w:tr2bl w:val="nil"/>
            </w:tcBorders>
            <w:shd w:val="clear" w:color="auto" w:fill="auto"/>
            <w:vAlign w:val="center"/>
          </w:tcPr>
          <w:p w14:paraId="6FA61847" w14:textId="77777777" w:rsidR="00D33B31" w:rsidRDefault="00D33B31">
            <w:pPr>
              <w:spacing w:line="500" w:lineRule="exact"/>
              <w:jc w:val="left"/>
              <w:rPr>
                <w:rFonts w:ascii="仿宋" w:eastAsia="仿宋" w:hAnsi="仿宋" w:cs="仿宋"/>
                <w:sz w:val="36"/>
                <w:szCs w:val="36"/>
              </w:rPr>
            </w:pPr>
          </w:p>
        </w:tc>
      </w:tr>
      <w:tr w:rsidR="00D33B31" w14:paraId="6ED540BE" w14:textId="77777777">
        <w:trPr>
          <w:trHeight w:val="900"/>
          <w:jc w:val="center"/>
        </w:trPr>
        <w:tc>
          <w:tcPr>
            <w:tcW w:w="1129" w:type="dxa"/>
            <w:vMerge/>
            <w:tcBorders>
              <w:tl2br w:val="nil"/>
              <w:tr2bl w:val="nil"/>
            </w:tcBorders>
            <w:shd w:val="clear" w:color="auto" w:fill="auto"/>
            <w:vAlign w:val="center"/>
          </w:tcPr>
          <w:p w14:paraId="250B039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295BF7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5DF7C52"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9B116D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9C58FF7" w14:textId="77777777" w:rsidR="00D33B31" w:rsidRDefault="00000000">
            <w:pPr>
              <w:spacing w:line="500" w:lineRule="exact"/>
              <w:rPr>
                <w:rFonts w:ascii="仿宋" w:eastAsia="仿宋" w:hAnsi="仿宋" w:cs="仿宋"/>
                <w:kern w:val="0"/>
                <w:sz w:val="36"/>
                <w:szCs w:val="36"/>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B30E57A" w14:textId="77777777" w:rsidR="00D33B31" w:rsidRDefault="00000000">
            <w:pPr>
              <w:widowControl/>
              <w:spacing w:line="500" w:lineRule="exact"/>
              <w:textAlignment w:val="top"/>
              <w:rPr>
                <w:rFonts w:ascii="仿宋" w:eastAsia="仿宋" w:hAnsi="仿宋" w:cs="仿宋"/>
                <w:kern w:val="0"/>
                <w:sz w:val="36"/>
                <w:szCs w:val="36"/>
              </w:rPr>
            </w:pPr>
            <w:r>
              <w:rPr>
                <w:rFonts w:ascii="仿宋" w:eastAsia="仿宋" w:hAnsi="仿宋" w:cs="仿宋" w:hint="eastAsia"/>
                <w:kern w:val="0"/>
                <w:sz w:val="36"/>
                <w:szCs w:val="36"/>
                <w:lang w:bidi="ar"/>
              </w:rPr>
              <w:t>没收违法所得，吊销旅行社业务经营许可证</w:t>
            </w:r>
          </w:p>
        </w:tc>
        <w:tc>
          <w:tcPr>
            <w:tcW w:w="1134" w:type="dxa"/>
            <w:vMerge/>
            <w:tcBorders>
              <w:tl2br w:val="nil"/>
              <w:tr2bl w:val="nil"/>
            </w:tcBorders>
            <w:shd w:val="clear" w:color="auto" w:fill="auto"/>
            <w:vAlign w:val="center"/>
          </w:tcPr>
          <w:p w14:paraId="0DE03EC8" w14:textId="77777777" w:rsidR="00D33B31" w:rsidRDefault="00D33B31">
            <w:pPr>
              <w:spacing w:line="500" w:lineRule="exact"/>
              <w:jc w:val="left"/>
              <w:rPr>
                <w:rFonts w:ascii="仿宋" w:eastAsia="仿宋" w:hAnsi="仿宋" w:cs="仿宋"/>
                <w:sz w:val="36"/>
                <w:szCs w:val="36"/>
              </w:rPr>
            </w:pPr>
          </w:p>
        </w:tc>
      </w:tr>
      <w:tr w:rsidR="00D33B31" w14:paraId="570F4446" w14:textId="77777777">
        <w:trPr>
          <w:trHeight w:val="770"/>
          <w:jc w:val="center"/>
        </w:trPr>
        <w:tc>
          <w:tcPr>
            <w:tcW w:w="1129" w:type="dxa"/>
            <w:vMerge w:val="restart"/>
            <w:tcBorders>
              <w:tl2br w:val="nil"/>
              <w:tr2bl w:val="nil"/>
            </w:tcBorders>
            <w:shd w:val="clear" w:color="auto" w:fill="auto"/>
            <w:vAlign w:val="center"/>
          </w:tcPr>
          <w:p w14:paraId="06219AC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19</w:t>
            </w:r>
          </w:p>
        </w:tc>
        <w:tc>
          <w:tcPr>
            <w:tcW w:w="2694" w:type="dxa"/>
            <w:vMerge w:val="restart"/>
            <w:tcBorders>
              <w:tl2br w:val="nil"/>
              <w:tr2bl w:val="nil"/>
            </w:tcBorders>
            <w:shd w:val="clear" w:color="auto" w:fill="auto"/>
            <w:vAlign w:val="center"/>
          </w:tcPr>
          <w:p w14:paraId="523CAC5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未取得导游证或者不具备领队条件而从事导游、领队活动的</w:t>
            </w:r>
          </w:p>
        </w:tc>
        <w:tc>
          <w:tcPr>
            <w:tcW w:w="5953" w:type="dxa"/>
            <w:vMerge w:val="restart"/>
            <w:tcBorders>
              <w:tl2br w:val="nil"/>
              <w:tr2bl w:val="nil"/>
            </w:tcBorders>
            <w:shd w:val="clear" w:color="auto" w:fill="auto"/>
            <w:vAlign w:val="center"/>
          </w:tcPr>
          <w:p w14:paraId="7CABBDA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6398614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第一百零二条第一款 违反本法规定，</w:t>
            </w:r>
            <w:r>
              <w:rPr>
                <w:rStyle w:val="font101"/>
                <w:rFonts w:ascii="仿宋" w:eastAsia="仿宋" w:hAnsi="仿宋" w:cs="仿宋" w:hint="default"/>
                <w:color w:val="auto"/>
                <w:sz w:val="36"/>
                <w:szCs w:val="36"/>
                <w:lang w:bidi="ar"/>
              </w:rPr>
              <w:t>未取得导游证或者不具备领队条件而从事导游、领队活动的</w:t>
            </w:r>
            <w:r>
              <w:rPr>
                <w:rStyle w:val="font21"/>
                <w:rFonts w:ascii="仿宋" w:eastAsia="仿宋" w:hAnsi="仿宋" w:cs="仿宋" w:hint="default"/>
                <w:color w:val="auto"/>
                <w:sz w:val="36"/>
                <w:szCs w:val="36"/>
                <w:lang w:bidi="ar"/>
              </w:rPr>
              <w:t>，由旅游主管部门责令改正，没收违法所得，并处一千元以上一万元以下罚款，予以公告。</w:t>
            </w:r>
          </w:p>
        </w:tc>
        <w:tc>
          <w:tcPr>
            <w:tcW w:w="1701" w:type="dxa"/>
            <w:tcBorders>
              <w:tl2br w:val="nil"/>
              <w:tr2bl w:val="nil"/>
            </w:tcBorders>
            <w:shd w:val="clear" w:color="auto" w:fill="auto"/>
            <w:vAlign w:val="center"/>
          </w:tcPr>
          <w:p w14:paraId="67D99D8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227CA2ED"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2832D0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没收违法所得，并处一千元及以上三千元以下罚款</w:t>
            </w:r>
          </w:p>
        </w:tc>
        <w:tc>
          <w:tcPr>
            <w:tcW w:w="1134" w:type="dxa"/>
            <w:vMerge w:val="restart"/>
            <w:tcBorders>
              <w:tl2br w:val="nil"/>
              <w:tr2bl w:val="nil"/>
            </w:tcBorders>
            <w:shd w:val="clear" w:color="auto" w:fill="auto"/>
            <w:vAlign w:val="center"/>
          </w:tcPr>
          <w:p w14:paraId="1D6216BE" w14:textId="77777777" w:rsidR="00D33B31" w:rsidRDefault="00D33B31">
            <w:pPr>
              <w:spacing w:line="500" w:lineRule="exact"/>
              <w:jc w:val="left"/>
              <w:rPr>
                <w:rFonts w:ascii="仿宋" w:eastAsia="仿宋" w:hAnsi="仿宋" w:cs="仿宋"/>
                <w:sz w:val="36"/>
                <w:szCs w:val="36"/>
              </w:rPr>
            </w:pPr>
          </w:p>
        </w:tc>
      </w:tr>
      <w:tr w:rsidR="00D33B31" w14:paraId="462B8C5C" w14:textId="77777777">
        <w:trPr>
          <w:trHeight w:val="955"/>
          <w:jc w:val="center"/>
        </w:trPr>
        <w:tc>
          <w:tcPr>
            <w:tcW w:w="1129" w:type="dxa"/>
            <w:vMerge/>
            <w:tcBorders>
              <w:tl2br w:val="nil"/>
              <w:tr2bl w:val="nil"/>
            </w:tcBorders>
            <w:shd w:val="clear" w:color="auto" w:fill="auto"/>
            <w:vAlign w:val="center"/>
          </w:tcPr>
          <w:p w14:paraId="7FBB15A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73BB5C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8B8D5E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5F3C80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44C9F3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A84B41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没收违法所得，并处三千元以上六千元以下罚款</w:t>
            </w:r>
          </w:p>
        </w:tc>
        <w:tc>
          <w:tcPr>
            <w:tcW w:w="1134" w:type="dxa"/>
            <w:vMerge/>
            <w:tcBorders>
              <w:tl2br w:val="nil"/>
              <w:tr2bl w:val="nil"/>
            </w:tcBorders>
            <w:shd w:val="clear" w:color="auto" w:fill="auto"/>
            <w:vAlign w:val="center"/>
          </w:tcPr>
          <w:p w14:paraId="4FFD5ED2" w14:textId="77777777" w:rsidR="00D33B31" w:rsidRDefault="00D33B31">
            <w:pPr>
              <w:spacing w:line="500" w:lineRule="exact"/>
              <w:jc w:val="left"/>
              <w:rPr>
                <w:rFonts w:ascii="仿宋" w:eastAsia="仿宋" w:hAnsi="仿宋" w:cs="仿宋"/>
                <w:sz w:val="36"/>
                <w:szCs w:val="36"/>
              </w:rPr>
            </w:pPr>
          </w:p>
        </w:tc>
      </w:tr>
      <w:tr w:rsidR="00D33B31" w14:paraId="31308698" w14:textId="77777777">
        <w:trPr>
          <w:trHeight w:val="715"/>
          <w:jc w:val="center"/>
        </w:trPr>
        <w:tc>
          <w:tcPr>
            <w:tcW w:w="1129" w:type="dxa"/>
            <w:vMerge/>
            <w:tcBorders>
              <w:tl2br w:val="nil"/>
              <w:tr2bl w:val="nil"/>
            </w:tcBorders>
            <w:shd w:val="clear" w:color="auto" w:fill="auto"/>
            <w:vAlign w:val="center"/>
          </w:tcPr>
          <w:p w14:paraId="0FB478B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988EA4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48FF2F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169CE4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31AF84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5CB43D2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没收违法所得，并处六千元以上九千元以下罚款</w:t>
            </w:r>
          </w:p>
        </w:tc>
        <w:tc>
          <w:tcPr>
            <w:tcW w:w="1134" w:type="dxa"/>
            <w:vMerge/>
            <w:tcBorders>
              <w:tl2br w:val="nil"/>
              <w:tr2bl w:val="nil"/>
            </w:tcBorders>
            <w:shd w:val="clear" w:color="auto" w:fill="auto"/>
            <w:vAlign w:val="center"/>
          </w:tcPr>
          <w:p w14:paraId="099B985B" w14:textId="77777777" w:rsidR="00D33B31" w:rsidRDefault="00D33B31">
            <w:pPr>
              <w:spacing w:line="500" w:lineRule="exact"/>
              <w:jc w:val="left"/>
              <w:rPr>
                <w:rFonts w:ascii="仿宋" w:eastAsia="仿宋" w:hAnsi="仿宋" w:cs="仿宋"/>
                <w:sz w:val="36"/>
                <w:szCs w:val="36"/>
              </w:rPr>
            </w:pPr>
          </w:p>
        </w:tc>
      </w:tr>
      <w:tr w:rsidR="00D33B31" w14:paraId="65B9A63A" w14:textId="77777777">
        <w:trPr>
          <w:trHeight w:val="780"/>
          <w:jc w:val="center"/>
        </w:trPr>
        <w:tc>
          <w:tcPr>
            <w:tcW w:w="1129" w:type="dxa"/>
            <w:vMerge/>
            <w:tcBorders>
              <w:tl2br w:val="nil"/>
              <w:tr2bl w:val="nil"/>
            </w:tcBorders>
            <w:shd w:val="clear" w:color="auto" w:fill="auto"/>
            <w:vAlign w:val="center"/>
          </w:tcPr>
          <w:p w14:paraId="2DA83D2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A3EC30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4CCD6C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1589E7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3FC2D1C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2FF5B34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没收违法所得，并处九千元以上一万元以下罚款</w:t>
            </w:r>
          </w:p>
        </w:tc>
        <w:tc>
          <w:tcPr>
            <w:tcW w:w="1134" w:type="dxa"/>
            <w:vMerge/>
            <w:tcBorders>
              <w:tl2br w:val="nil"/>
              <w:tr2bl w:val="nil"/>
            </w:tcBorders>
            <w:shd w:val="clear" w:color="auto" w:fill="auto"/>
            <w:vAlign w:val="center"/>
          </w:tcPr>
          <w:p w14:paraId="7FEA9741" w14:textId="77777777" w:rsidR="00D33B31" w:rsidRDefault="00D33B31">
            <w:pPr>
              <w:spacing w:line="500" w:lineRule="exact"/>
              <w:jc w:val="left"/>
              <w:rPr>
                <w:rFonts w:ascii="仿宋" w:eastAsia="仿宋" w:hAnsi="仿宋" w:cs="仿宋"/>
                <w:sz w:val="36"/>
                <w:szCs w:val="36"/>
              </w:rPr>
            </w:pPr>
          </w:p>
        </w:tc>
      </w:tr>
      <w:tr w:rsidR="00D33B31" w14:paraId="3D4B7C38" w14:textId="77777777">
        <w:trPr>
          <w:trHeight w:val="1110"/>
          <w:jc w:val="center"/>
        </w:trPr>
        <w:tc>
          <w:tcPr>
            <w:tcW w:w="1129" w:type="dxa"/>
            <w:vMerge w:val="restart"/>
            <w:tcBorders>
              <w:tl2br w:val="nil"/>
              <w:tr2bl w:val="nil"/>
            </w:tcBorders>
            <w:shd w:val="clear" w:color="auto" w:fill="auto"/>
            <w:vAlign w:val="center"/>
          </w:tcPr>
          <w:p w14:paraId="1E2AE49A"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20</w:t>
            </w:r>
          </w:p>
        </w:tc>
        <w:tc>
          <w:tcPr>
            <w:tcW w:w="2694" w:type="dxa"/>
            <w:vMerge w:val="restart"/>
            <w:tcBorders>
              <w:tl2br w:val="nil"/>
              <w:tr2bl w:val="nil"/>
            </w:tcBorders>
            <w:shd w:val="clear" w:color="auto" w:fill="auto"/>
            <w:vAlign w:val="center"/>
          </w:tcPr>
          <w:p w14:paraId="6E90A02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导游、领队私自承揽业务的</w:t>
            </w:r>
          </w:p>
        </w:tc>
        <w:tc>
          <w:tcPr>
            <w:tcW w:w="5953" w:type="dxa"/>
            <w:vMerge w:val="restart"/>
            <w:tcBorders>
              <w:tl2br w:val="nil"/>
              <w:tr2bl w:val="nil"/>
            </w:tcBorders>
            <w:shd w:val="clear" w:color="auto" w:fill="auto"/>
            <w:vAlign w:val="center"/>
          </w:tcPr>
          <w:p w14:paraId="3D5C67C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1D055FD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第一百零二条第二款  导游、领队违反本法规定，私自承揽业务的，由旅游主管部门责令改正，没收违法所得，处一千元以上一万元以下罚款，</w:t>
            </w:r>
            <w:r>
              <w:rPr>
                <w:rStyle w:val="font101"/>
                <w:rFonts w:ascii="仿宋" w:eastAsia="仿宋" w:hAnsi="仿宋" w:cs="仿宋" w:hint="default"/>
                <w:color w:val="auto"/>
                <w:sz w:val="36"/>
                <w:szCs w:val="36"/>
                <w:lang w:bidi="ar"/>
              </w:rPr>
              <w:t>并暂扣或者吊销导游证。</w:t>
            </w:r>
          </w:p>
        </w:tc>
        <w:tc>
          <w:tcPr>
            <w:tcW w:w="1701" w:type="dxa"/>
            <w:tcBorders>
              <w:tl2br w:val="nil"/>
              <w:tr2bl w:val="nil"/>
            </w:tcBorders>
            <w:shd w:val="clear" w:color="auto" w:fill="auto"/>
            <w:vAlign w:val="center"/>
          </w:tcPr>
          <w:p w14:paraId="723B415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647100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F3DEF5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没收违法所得，并处一千元及以上三千元以下罚款，</w:t>
            </w:r>
            <w:r>
              <w:rPr>
                <w:rStyle w:val="font101"/>
                <w:rFonts w:ascii="仿宋" w:eastAsia="仿宋" w:hAnsi="仿宋" w:cs="仿宋" w:hint="default"/>
                <w:color w:val="auto"/>
                <w:sz w:val="36"/>
                <w:szCs w:val="36"/>
                <w:lang w:bidi="ar"/>
              </w:rPr>
              <w:t>并暂扣导游证</w:t>
            </w:r>
          </w:p>
        </w:tc>
        <w:tc>
          <w:tcPr>
            <w:tcW w:w="1134" w:type="dxa"/>
            <w:vMerge w:val="restart"/>
            <w:tcBorders>
              <w:tl2br w:val="nil"/>
              <w:tr2bl w:val="nil"/>
            </w:tcBorders>
            <w:shd w:val="clear" w:color="auto" w:fill="auto"/>
            <w:vAlign w:val="center"/>
          </w:tcPr>
          <w:p w14:paraId="1614F6C4" w14:textId="77777777" w:rsidR="00D33B31" w:rsidRDefault="00D33B31">
            <w:pPr>
              <w:spacing w:line="500" w:lineRule="exact"/>
              <w:jc w:val="left"/>
              <w:rPr>
                <w:rFonts w:ascii="仿宋" w:eastAsia="仿宋" w:hAnsi="仿宋" w:cs="仿宋"/>
                <w:sz w:val="36"/>
                <w:szCs w:val="36"/>
              </w:rPr>
            </w:pPr>
          </w:p>
        </w:tc>
      </w:tr>
      <w:tr w:rsidR="00D33B31" w14:paraId="187DADAA" w14:textId="77777777">
        <w:trPr>
          <w:trHeight w:val="1325"/>
          <w:jc w:val="center"/>
        </w:trPr>
        <w:tc>
          <w:tcPr>
            <w:tcW w:w="1129" w:type="dxa"/>
            <w:vMerge/>
            <w:tcBorders>
              <w:tl2br w:val="nil"/>
              <w:tr2bl w:val="nil"/>
            </w:tcBorders>
            <w:shd w:val="clear" w:color="auto" w:fill="auto"/>
            <w:vAlign w:val="center"/>
          </w:tcPr>
          <w:p w14:paraId="13E940F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66E2EA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C009E3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EC2DDB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4C10D7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D2FB4A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没收违法所得，并处三千元以上六千元以下罚款，</w:t>
            </w:r>
            <w:r>
              <w:rPr>
                <w:rStyle w:val="font101"/>
                <w:rFonts w:ascii="仿宋" w:eastAsia="仿宋" w:hAnsi="仿宋" w:cs="仿宋" w:hint="default"/>
                <w:color w:val="auto"/>
                <w:sz w:val="36"/>
                <w:szCs w:val="36"/>
                <w:lang w:bidi="ar"/>
              </w:rPr>
              <w:t>并暂扣导游证</w:t>
            </w:r>
          </w:p>
        </w:tc>
        <w:tc>
          <w:tcPr>
            <w:tcW w:w="1134" w:type="dxa"/>
            <w:vMerge/>
            <w:tcBorders>
              <w:tl2br w:val="nil"/>
              <w:tr2bl w:val="nil"/>
            </w:tcBorders>
            <w:shd w:val="clear" w:color="auto" w:fill="auto"/>
            <w:vAlign w:val="center"/>
          </w:tcPr>
          <w:p w14:paraId="7A332E21" w14:textId="77777777" w:rsidR="00D33B31" w:rsidRDefault="00D33B31">
            <w:pPr>
              <w:spacing w:line="500" w:lineRule="exact"/>
              <w:jc w:val="left"/>
              <w:rPr>
                <w:rFonts w:ascii="仿宋" w:eastAsia="仿宋" w:hAnsi="仿宋" w:cs="仿宋"/>
                <w:sz w:val="36"/>
                <w:szCs w:val="36"/>
              </w:rPr>
            </w:pPr>
          </w:p>
        </w:tc>
      </w:tr>
      <w:tr w:rsidR="00D33B31" w14:paraId="35816A7C" w14:textId="77777777">
        <w:trPr>
          <w:trHeight w:val="1102"/>
          <w:jc w:val="center"/>
        </w:trPr>
        <w:tc>
          <w:tcPr>
            <w:tcW w:w="1129" w:type="dxa"/>
            <w:vMerge/>
            <w:tcBorders>
              <w:tl2br w:val="nil"/>
              <w:tr2bl w:val="nil"/>
            </w:tcBorders>
            <w:shd w:val="clear" w:color="auto" w:fill="auto"/>
            <w:vAlign w:val="center"/>
          </w:tcPr>
          <w:p w14:paraId="287C080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94CFA5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92DAB5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813BFA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8ABBA8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F20104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没收违法所得，并处六千元以上九千元以下罚款，</w:t>
            </w:r>
            <w:r>
              <w:rPr>
                <w:rStyle w:val="font101"/>
                <w:rFonts w:ascii="仿宋" w:eastAsia="仿宋" w:hAnsi="仿宋" w:cs="仿宋" w:hint="default"/>
                <w:color w:val="auto"/>
                <w:sz w:val="36"/>
                <w:szCs w:val="36"/>
                <w:lang w:bidi="ar"/>
              </w:rPr>
              <w:t>并吊销导游证</w:t>
            </w:r>
          </w:p>
        </w:tc>
        <w:tc>
          <w:tcPr>
            <w:tcW w:w="1134" w:type="dxa"/>
            <w:vMerge/>
            <w:tcBorders>
              <w:tl2br w:val="nil"/>
              <w:tr2bl w:val="nil"/>
            </w:tcBorders>
            <w:shd w:val="clear" w:color="auto" w:fill="auto"/>
            <w:vAlign w:val="center"/>
          </w:tcPr>
          <w:p w14:paraId="7C1E67CF" w14:textId="77777777" w:rsidR="00D33B31" w:rsidRDefault="00D33B31">
            <w:pPr>
              <w:spacing w:line="500" w:lineRule="exact"/>
              <w:jc w:val="left"/>
              <w:rPr>
                <w:rFonts w:ascii="仿宋" w:eastAsia="仿宋" w:hAnsi="仿宋" w:cs="仿宋"/>
                <w:sz w:val="36"/>
                <w:szCs w:val="36"/>
              </w:rPr>
            </w:pPr>
          </w:p>
        </w:tc>
      </w:tr>
      <w:tr w:rsidR="00D33B31" w14:paraId="536D732C" w14:textId="77777777">
        <w:trPr>
          <w:trHeight w:val="1080"/>
          <w:jc w:val="center"/>
        </w:trPr>
        <w:tc>
          <w:tcPr>
            <w:tcW w:w="1129" w:type="dxa"/>
            <w:vMerge/>
            <w:tcBorders>
              <w:tl2br w:val="nil"/>
              <w:tr2bl w:val="nil"/>
            </w:tcBorders>
            <w:shd w:val="clear" w:color="auto" w:fill="auto"/>
            <w:vAlign w:val="center"/>
          </w:tcPr>
          <w:p w14:paraId="40DEDB4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0902B6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5DD2597"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FF80DA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2A3002C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0EE6661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没收违法所得，并处九千元以上一万元以下罚款，</w:t>
            </w:r>
            <w:r>
              <w:rPr>
                <w:rStyle w:val="font101"/>
                <w:rFonts w:ascii="仿宋" w:eastAsia="仿宋" w:hAnsi="仿宋" w:cs="仿宋" w:hint="default"/>
                <w:color w:val="auto"/>
                <w:sz w:val="36"/>
                <w:szCs w:val="36"/>
                <w:lang w:bidi="ar"/>
              </w:rPr>
              <w:t>并吊销导游证</w:t>
            </w:r>
          </w:p>
        </w:tc>
        <w:tc>
          <w:tcPr>
            <w:tcW w:w="1134" w:type="dxa"/>
            <w:vMerge/>
            <w:tcBorders>
              <w:tl2br w:val="nil"/>
              <w:tr2bl w:val="nil"/>
            </w:tcBorders>
            <w:shd w:val="clear" w:color="auto" w:fill="auto"/>
            <w:vAlign w:val="center"/>
          </w:tcPr>
          <w:p w14:paraId="37E7D1EE" w14:textId="77777777" w:rsidR="00D33B31" w:rsidRDefault="00D33B31">
            <w:pPr>
              <w:spacing w:line="500" w:lineRule="exact"/>
              <w:jc w:val="left"/>
              <w:rPr>
                <w:rFonts w:ascii="仿宋" w:eastAsia="仿宋" w:hAnsi="仿宋" w:cs="仿宋"/>
                <w:sz w:val="36"/>
                <w:szCs w:val="36"/>
              </w:rPr>
            </w:pPr>
          </w:p>
        </w:tc>
      </w:tr>
      <w:tr w:rsidR="00D33B31" w14:paraId="2BC09A11" w14:textId="77777777">
        <w:trPr>
          <w:trHeight w:val="930"/>
          <w:jc w:val="center"/>
        </w:trPr>
        <w:tc>
          <w:tcPr>
            <w:tcW w:w="1129" w:type="dxa"/>
            <w:vMerge w:val="restart"/>
            <w:tcBorders>
              <w:tl2br w:val="nil"/>
              <w:tr2bl w:val="nil"/>
            </w:tcBorders>
            <w:shd w:val="clear" w:color="auto" w:fill="auto"/>
            <w:vAlign w:val="center"/>
          </w:tcPr>
          <w:p w14:paraId="28E8456A"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21</w:t>
            </w:r>
          </w:p>
        </w:tc>
        <w:tc>
          <w:tcPr>
            <w:tcW w:w="2694" w:type="dxa"/>
            <w:vMerge w:val="restart"/>
            <w:tcBorders>
              <w:tl2br w:val="nil"/>
              <w:tr2bl w:val="nil"/>
            </w:tcBorders>
            <w:shd w:val="clear" w:color="auto" w:fill="auto"/>
            <w:vAlign w:val="center"/>
          </w:tcPr>
          <w:p w14:paraId="71BBB29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导游、领队向旅游者索取小费的</w:t>
            </w:r>
          </w:p>
        </w:tc>
        <w:tc>
          <w:tcPr>
            <w:tcW w:w="5953" w:type="dxa"/>
            <w:vMerge w:val="restart"/>
            <w:tcBorders>
              <w:tl2br w:val="nil"/>
              <w:tr2bl w:val="nil"/>
            </w:tcBorders>
            <w:shd w:val="clear" w:color="auto" w:fill="auto"/>
            <w:vAlign w:val="center"/>
          </w:tcPr>
          <w:p w14:paraId="48BF6F2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《中华人民共和国旅游法》</w:t>
            </w:r>
          </w:p>
          <w:p w14:paraId="7318D1D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第一百零二条第三款 导游、领队违反本法规定，向旅游者索取小费的，由旅游主管部门责令退还，处一千元</w:t>
            </w:r>
            <w:r>
              <w:rPr>
                <w:rFonts w:ascii="仿宋" w:eastAsia="仿宋" w:hAnsi="仿宋" w:cs="仿宋" w:hint="eastAsia"/>
                <w:kern w:val="0"/>
                <w:sz w:val="36"/>
                <w:szCs w:val="36"/>
                <w:lang w:bidi="ar"/>
              </w:rPr>
              <w:lastRenderedPageBreak/>
              <w:t>以上一万元以下罚款；情节严重的，并</w:t>
            </w:r>
            <w:r>
              <w:rPr>
                <w:rStyle w:val="font101"/>
                <w:rFonts w:ascii="仿宋" w:eastAsia="仿宋" w:hAnsi="仿宋" w:cs="仿宋" w:hint="default"/>
                <w:color w:val="auto"/>
                <w:sz w:val="36"/>
                <w:szCs w:val="36"/>
                <w:lang w:bidi="ar"/>
              </w:rPr>
              <w:t>暂扣或者吊销导游证。</w:t>
            </w:r>
          </w:p>
        </w:tc>
        <w:tc>
          <w:tcPr>
            <w:tcW w:w="1701" w:type="dxa"/>
            <w:tcBorders>
              <w:tl2br w:val="nil"/>
              <w:tr2bl w:val="nil"/>
            </w:tcBorders>
            <w:shd w:val="clear" w:color="auto" w:fill="auto"/>
            <w:vAlign w:val="center"/>
          </w:tcPr>
          <w:p w14:paraId="1A37CDD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情节较轻</w:t>
            </w:r>
          </w:p>
        </w:tc>
        <w:tc>
          <w:tcPr>
            <w:tcW w:w="4111" w:type="dxa"/>
            <w:tcBorders>
              <w:tl2br w:val="nil"/>
              <w:tr2bl w:val="nil"/>
            </w:tcBorders>
            <w:shd w:val="clear" w:color="auto" w:fill="auto"/>
            <w:vAlign w:val="center"/>
          </w:tcPr>
          <w:p w14:paraId="69DFD68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B356F0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处一千元及以上三千元以下罚款</w:t>
            </w:r>
          </w:p>
        </w:tc>
        <w:tc>
          <w:tcPr>
            <w:tcW w:w="1134" w:type="dxa"/>
            <w:vMerge w:val="restart"/>
            <w:tcBorders>
              <w:tl2br w:val="nil"/>
              <w:tr2bl w:val="nil"/>
            </w:tcBorders>
            <w:shd w:val="clear" w:color="auto" w:fill="auto"/>
            <w:vAlign w:val="center"/>
          </w:tcPr>
          <w:p w14:paraId="5BF0462A" w14:textId="77777777" w:rsidR="00D33B31" w:rsidRDefault="00D33B31">
            <w:pPr>
              <w:spacing w:line="500" w:lineRule="exact"/>
              <w:jc w:val="left"/>
              <w:rPr>
                <w:rFonts w:ascii="仿宋" w:eastAsia="仿宋" w:hAnsi="仿宋" w:cs="仿宋"/>
                <w:sz w:val="36"/>
                <w:szCs w:val="36"/>
              </w:rPr>
            </w:pPr>
          </w:p>
        </w:tc>
      </w:tr>
      <w:tr w:rsidR="00D33B31" w14:paraId="72BA9A29" w14:textId="77777777">
        <w:trPr>
          <w:trHeight w:val="925"/>
          <w:jc w:val="center"/>
        </w:trPr>
        <w:tc>
          <w:tcPr>
            <w:tcW w:w="1129" w:type="dxa"/>
            <w:vMerge/>
            <w:tcBorders>
              <w:tl2br w:val="nil"/>
              <w:tr2bl w:val="nil"/>
            </w:tcBorders>
            <w:shd w:val="clear" w:color="auto" w:fill="auto"/>
            <w:vAlign w:val="center"/>
          </w:tcPr>
          <w:p w14:paraId="16E34BB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8DCF85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02FC5F2"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3C9B26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BCECD7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7AC840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处三千元以上六千元以下罚款</w:t>
            </w:r>
          </w:p>
        </w:tc>
        <w:tc>
          <w:tcPr>
            <w:tcW w:w="1134" w:type="dxa"/>
            <w:vMerge/>
            <w:tcBorders>
              <w:tl2br w:val="nil"/>
              <w:tr2bl w:val="nil"/>
            </w:tcBorders>
            <w:shd w:val="clear" w:color="auto" w:fill="auto"/>
            <w:vAlign w:val="center"/>
          </w:tcPr>
          <w:p w14:paraId="3052C775" w14:textId="77777777" w:rsidR="00D33B31" w:rsidRDefault="00D33B31">
            <w:pPr>
              <w:spacing w:line="500" w:lineRule="exact"/>
              <w:jc w:val="left"/>
              <w:rPr>
                <w:rFonts w:ascii="仿宋" w:eastAsia="仿宋" w:hAnsi="仿宋" w:cs="仿宋"/>
                <w:sz w:val="36"/>
                <w:szCs w:val="36"/>
              </w:rPr>
            </w:pPr>
          </w:p>
        </w:tc>
      </w:tr>
      <w:tr w:rsidR="00D33B31" w14:paraId="597A2DFD" w14:textId="77777777">
        <w:trPr>
          <w:trHeight w:val="910"/>
          <w:jc w:val="center"/>
        </w:trPr>
        <w:tc>
          <w:tcPr>
            <w:tcW w:w="1129" w:type="dxa"/>
            <w:vMerge/>
            <w:tcBorders>
              <w:tl2br w:val="nil"/>
              <w:tr2bl w:val="nil"/>
            </w:tcBorders>
            <w:shd w:val="clear" w:color="auto" w:fill="auto"/>
            <w:vAlign w:val="center"/>
          </w:tcPr>
          <w:p w14:paraId="7BB8FBB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29EBB1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E7CEA3B"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393290B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3E748B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3ADDC589" w14:textId="77777777" w:rsidR="00D33B31" w:rsidRDefault="00000000">
            <w:pPr>
              <w:widowControl/>
              <w:spacing w:line="500" w:lineRule="exact"/>
              <w:textAlignment w:val="center"/>
              <w:rPr>
                <w:rFonts w:ascii="仿宋" w:eastAsia="仿宋" w:hAnsi="仿宋" w:cs="仿宋"/>
                <w:kern w:val="0"/>
                <w:sz w:val="36"/>
                <w:szCs w:val="36"/>
                <w:lang w:bidi="ar"/>
              </w:rPr>
            </w:pPr>
            <w:bookmarkStart w:id="10" w:name="OLE_LINK4"/>
            <w:bookmarkStart w:id="11" w:name="OLE_LINK3"/>
            <w:r>
              <w:rPr>
                <w:rFonts w:ascii="仿宋" w:eastAsia="仿宋" w:hAnsi="仿宋" w:cs="仿宋" w:hint="eastAsia"/>
                <w:kern w:val="0"/>
                <w:sz w:val="36"/>
                <w:szCs w:val="36"/>
                <w:lang w:bidi="ar"/>
              </w:rPr>
              <w:t>处六千元以上九千元以下罚款，</w:t>
            </w:r>
            <w:bookmarkEnd w:id="10"/>
            <w:bookmarkEnd w:id="11"/>
            <w:r>
              <w:rPr>
                <w:rFonts w:ascii="仿宋" w:eastAsia="仿宋" w:hAnsi="仿宋" w:cs="仿宋" w:hint="eastAsia"/>
                <w:kern w:val="0"/>
                <w:sz w:val="36"/>
                <w:szCs w:val="36"/>
                <w:lang w:bidi="ar"/>
              </w:rPr>
              <w:t>并暂扣导游证</w:t>
            </w:r>
          </w:p>
        </w:tc>
        <w:tc>
          <w:tcPr>
            <w:tcW w:w="1134" w:type="dxa"/>
            <w:vMerge/>
            <w:tcBorders>
              <w:tl2br w:val="nil"/>
              <w:tr2bl w:val="nil"/>
            </w:tcBorders>
            <w:shd w:val="clear" w:color="auto" w:fill="auto"/>
            <w:vAlign w:val="center"/>
          </w:tcPr>
          <w:p w14:paraId="68EFFAEC" w14:textId="77777777" w:rsidR="00D33B31" w:rsidRDefault="00D33B31">
            <w:pPr>
              <w:spacing w:line="500" w:lineRule="exact"/>
              <w:jc w:val="left"/>
              <w:rPr>
                <w:rFonts w:ascii="仿宋" w:eastAsia="仿宋" w:hAnsi="仿宋" w:cs="仿宋"/>
                <w:sz w:val="36"/>
                <w:szCs w:val="36"/>
              </w:rPr>
            </w:pPr>
          </w:p>
        </w:tc>
      </w:tr>
      <w:tr w:rsidR="00D33B31" w14:paraId="10A263D3" w14:textId="77777777">
        <w:trPr>
          <w:trHeight w:val="1101"/>
          <w:jc w:val="center"/>
        </w:trPr>
        <w:tc>
          <w:tcPr>
            <w:tcW w:w="1129" w:type="dxa"/>
            <w:vMerge/>
            <w:tcBorders>
              <w:tl2br w:val="nil"/>
              <w:tr2bl w:val="nil"/>
            </w:tcBorders>
            <w:shd w:val="clear" w:color="auto" w:fill="auto"/>
            <w:vAlign w:val="center"/>
          </w:tcPr>
          <w:p w14:paraId="3F431F3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D119F2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813860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009220B"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196BCAB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574C1289"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处九千元以上一万元以下罚款，并吊销导游证</w:t>
            </w:r>
          </w:p>
        </w:tc>
        <w:tc>
          <w:tcPr>
            <w:tcW w:w="1134" w:type="dxa"/>
            <w:vMerge/>
            <w:tcBorders>
              <w:tl2br w:val="nil"/>
              <w:tr2bl w:val="nil"/>
            </w:tcBorders>
            <w:shd w:val="clear" w:color="auto" w:fill="auto"/>
            <w:vAlign w:val="center"/>
          </w:tcPr>
          <w:p w14:paraId="1C7005FC" w14:textId="77777777" w:rsidR="00D33B31" w:rsidRDefault="00D33B31">
            <w:pPr>
              <w:spacing w:line="500" w:lineRule="exact"/>
              <w:jc w:val="left"/>
              <w:rPr>
                <w:rFonts w:ascii="仿宋" w:eastAsia="仿宋" w:hAnsi="仿宋" w:cs="仿宋"/>
                <w:sz w:val="36"/>
                <w:szCs w:val="36"/>
              </w:rPr>
            </w:pPr>
          </w:p>
        </w:tc>
      </w:tr>
      <w:tr w:rsidR="00D33B31" w14:paraId="126A63FC" w14:textId="77777777">
        <w:trPr>
          <w:trHeight w:val="928"/>
          <w:jc w:val="center"/>
        </w:trPr>
        <w:tc>
          <w:tcPr>
            <w:tcW w:w="1129" w:type="dxa"/>
            <w:vMerge w:val="restart"/>
            <w:tcBorders>
              <w:tl2br w:val="nil"/>
              <w:tr2bl w:val="nil"/>
            </w:tcBorders>
            <w:shd w:val="clear" w:color="auto" w:fill="auto"/>
            <w:vAlign w:val="center"/>
          </w:tcPr>
          <w:p w14:paraId="40DC4FD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22</w:t>
            </w:r>
          </w:p>
        </w:tc>
        <w:tc>
          <w:tcPr>
            <w:tcW w:w="2694" w:type="dxa"/>
            <w:vMerge w:val="restart"/>
            <w:tcBorders>
              <w:tl2br w:val="nil"/>
              <w:tr2bl w:val="nil"/>
            </w:tcBorders>
            <w:shd w:val="clear" w:color="auto" w:fill="auto"/>
            <w:vAlign w:val="center"/>
          </w:tcPr>
          <w:p w14:paraId="5EF0FD0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对分社超出设立分社的旅行社的经营范围经营旅游业务的，或旅行社服务网点从事招徕、咨询以外的旅行社业务经营活动的</w:t>
            </w:r>
          </w:p>
        </w:tc>
        <w:tc>
          <w:tcPr>
            <w:tcW w:w="5953" w:type="dxa"/>
            <w:vMerge w:val="restart"/>
            <w:tcBorders>
              <w:tl2br w:val="nil"/>
              <w:tr2bl w:val="nil"/>
            </w:tcBorders>
            <w:shd w:val="clear" w:color="auto" w:fill="auto"/>
            <w:vAlign w:val="center"/>
          </w:tcPr>
          <w:p w14:paraId="5E278EF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2EA3A37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第四十六条第二项及第三项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仿宋" w:eastAsia="仿宋" w:hAnsi="仿宋" w:cs="仿宋" w:hint="eastAsia"/>
                <w:kern w:val="0"/>
                <w:sz w:val="36"/>
                <w:szCs w:val="36"/>
                <w:lang w:bidi="ar"/>
              </w:rPr>
              <w:br/>
              <w:t>(二)分社超出设立分社的旅行社的经营范围经营旅游业务的；</w:t>
            </w:r>
            <w:r>
              <w:rPr>
                <w:rFonts w:ascii="仿宋" w:eastAsia="仿宋" w:hAnsi="仿宋" w:cs="仿宋" w:hint="eastAsia"/>
                <w:kern w:val="0"/>
                <w:sz w:val="36"/>
                <w:szCs w:val="36"/>
                <w:lang w:bidi="ar"/>
              </w:rPr>
              <w:br/>
              <w:t>(三)旅行社服务网点从事招徕、咨询以外的旅行社业务经营活动的。</w:t>
            </w:r>
          </w:p>
        </w:tc>
        <w:tc>
          <w:tcPr>
            <w:tcW w:w="1701" w:type="dxa"/>
            <w:vMerge w:val="restart"/>
            <w:tcBorders>
              <w:tl2br w:val="nil"/>
              <w:tr2bl w:val="nil"/>
            </w:tcBorders>
            <w:shd w:val="clear" w:color="auto" w:fill="auto"/>
            <w:vAlign w:val="center"/>
          </w:tcPr>
          <w:p w14:paraId="56C400D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38616A23"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第1次查处，或违法组团次数三次以下</w:t>
            </w:r>
          </w:p>
        </w:tc>
        <w:tc>
          <w:tcPr>
            <w:tcW w:w="8930" w:type="dxa"/>
            <w:tcBorders>
              <w:bottom w:val="single" w:sz="4" w:space="0" w:color="auto"/>
              <w:tl2br w:val="nil"/>
              <w:tr2bl w:val="nil"/>
            </w:tcBorders>
            <w:shd w:val="clear" w:color="auto" w:fill="auto"/>
            <w:vAlign w:val="center"/>
          </w:tcPr>
          <w:p w14:paraId="0C318A5F" w14:textId="77777777" w:rsidR="00D33B31" w:rsidRDefault="00000000">
            <w:pPr>
              <w:spacing w:line="500" w:lineRule="exact"/>
              <w:textAlignment w:val="top"/>
              <w:rPr>
                <w:rFonts w:ascii="仿宋" w:eastAsia="仿宋" w:hAnsi="仿宋" w:cs="仿宋"/>
                <w:sz w:val="36"/>
                <w:szCs w:val="36"/>
              </w:rPr>
            </w:pPr>
            <w:r>
              <w:rPr>
                <w:rFonts w:ascii="仿宋" w:eastAsia="仿宋" w:hAnsi="仿宋" w:cs="仿宋" w:hint="eastAsia"/>
                <w:sz w:val="36"/>
                <w:szCs w:val="36"/>
              </w:rPr>
              <w:t>违法所得不足10万元或没有违法所得的：没收违法所得（如有），并处10万元及以上20万元以下罚款</w:t>
            </w:r>
          </w:p>
        </w:tc>
        <w:tc>
          <w:tcPr>
            <w:tcW w:w="1134" w:type="dxa"/>
            <w:vMerge w:val="restart"/>
            <w:tcBorders>
              <w:tl2br w:val="nil"/>
              <w:tr2bl w:val="nil"/>
            </w:tcBorders>
            <w:shd w:val="clear" w:color="auto" w:fill="auto"/>
            <w:vAlign w:val="center"/>
          </w:tcPr>
          <w:p w14:paraId="63962731" w14:textId="77777777" w:rsidR="00D33B31" w:rsidRDefault="00D33B31">
            <w:pPr>
              <w:spacing w:line="500" w:lineRule="exact"/>
              <w:jc w:val="left"/>
              <w:rPr>
                <w:rFonts w:ascii="仿宋" w:eastAsia="仿宋" w:hAnsi="仿宋" w:cs="仿宋"/>
                <w:sz w:val="36"/>
                <w:szCs w:val="36"/>
              </w:rPr>
            </w:pPr>
          </w:p>
        </w:tc>
      </w:tr>
      <w:tr w:rsidR="00D33B31" w14:paraId="25AD5FC1" w14:textId="77777777">
        <w:trPr>
          <w:trHeight w:val="1055"/>
          <w:jc w:val="center"/>
        </w:trPr>
        <w:tc>
          <w:tcPr>
            <w:tcW w:w="1129" w:type="dxa"/>
            <w:vMerge/>
            <w:tcBorders>
              <w:tl2br w:val="nil"/>
              <w:tr2bl w:val="nil"/>
            </w:tcBorders>
            <w:shd w:val="clear" w:color="auto" w:fill="auto"/>
            <w:vAlign w:val="center"/>
          </w:tcPr>
          <w:p w14:paraId="168A8494"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5B0CE6E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903DEAD"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4825EC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879C5AA"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52A0E366"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违法所得10</w:t>
            </w:r>
            <w:r>
              <w:rPr>
                <w:rFonts w:ascii="仿宋" w:eastAsia="仿宋" w:hAnsi="仿宋" w:cs="仿宋" w:hint="eastAsia"/>
                <w:sz w:val="36"/>
                <w:szCs w:val="36"/>
              </w:rPr>
              <w:t>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没收违法所得，并处违法所得1倍及以上2倍以下罚款</w:t>
            </w:r>
          </w:p>
        </w:tc>
        <w:tc>
          <w:tcPr>
            <w:tcW w:w="1134" w:type="dxa"/>
            <w:vMerge/>
            <w:tcBorders>
              <w:tl2br w:val="nil"/>
              <w:tr2bl w:val="nil"/>
            </w:tcBorders>
            <w:shd w:val="clear" w:color="auto" w:fill="auto"/>
            <w:vAlign w:val="center"/>
          </w:tcPr>
          <w:p w14:paraId="01409554" w14:textId="77777777" w:rsidR="00D33B31" w:rsidRDefault="00D33B31">
            <w:pPr>
              <w:spacing w:line="500" w:lineRule="exact"/>
              <w:jc w:val="left"/>
              <w:rPr>
                <w:rFonts w:ascii="仿宋" w:eastAsia="仿宋" w:hAnsi="仿宋" w:cs="仿宋"/>
                <w:sz w:val="36"/>
                <w:szCs w:val="36"/>
              </w:rPr>
            </w:pPr>
          </w:p>
        </w:tc>
      </w:tr>
      <w:tr w:rsidR="00D33B31" w14:paraId="2ED8184E" w14:textId="77777777">
        <w:trPr>
          <w:trHeight w:val="911"/>
          <w:jc w:val="center"/>
        </w:trPr>
        <w:tc>
          <w:tcPr>
            <w:tcW w:w="1129" w:type="dxa"/>
            <w:vMerge/>
            <w:tcBorders>
              <w:tl2br w:val="nil"/>
              <w:tr2bl w:val="nil"/>
            </w:tcBorders>
            <w:shd w:val="clear" w:color="auto" w:fill="auto"/>
            <w:vAlign w:val="center"/>
          </w:tcPr>
          <w:p w14:paraId="073F375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F3B143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883004C"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14AF26E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1E756D5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两年内第2次查处，或违法组团次数三次以上六次以下</w:t>
            </w:r>
          </w:p>
        </w:tc>
        <w:tc>
          <w:tcPr>
            <w:tcW w:w="8930" w:type="dxa"/>
            <w:tcBorders>
              <w:bottom w:val="single" w:sz="4" w:space="0" w:color="auto"/>
              <w:tl2br w:val="nil"/>
              <w:tr2bl w:val="nil"/>
            </w:tcBorders>
            <w:shd w:val="clear" w:color="auto" w:fill="auto"/>
            <w:vAlign w:val="center"/>
          </w:tcPr>
          <w:p w14:paraId="19F0D6F6" w14:textId="77777777" w:rsidR="00D33B31" w:rsidRDefault="00000000">
            <w:pPr>
              <w:spacing w:line="500" w:lineRule="exact"/>
              <w:textAlignment w:val="top"/>
              <w:rPr>
                <w:rFonts w:ascii="仿宋" w:eastAsia="仿宋" w:hAnsi="仿宋" w:cs="仿宋"/>
                <w:sz w:val="36"/>
                <w:szCs w:val="36"/>
              </w:rPr>
            </w:pPr>
            <w:r>
              <w:rPr>
                <w:rFonts w:ascii="仿宋" w:eastAsia="仿宋" w:hAnsi="仿宋" w:cs="仿宋" w:hint="eastAsia"/>
                <w:sz w:val="36"/>
                <w:szCs w:val="36"/>
              </w:rPr>
              <w:t>违法所得不足10万元的或没有违法所得的：没收违法所得（如有），并处20万元以上</w:t>
            </w:r>
            <w:r>
              <w:rPr>
                <w:rFonts w:ascii="仿宋" w:eastAsia="仿宋" w:hAnsi="仿宋" w:cs="仿宋"/>
                <w:sz w:val="36"/>
                <w:szCs w:val="36"/>
              </w:rPr>
              <w:t>4</w:t>
            </w:r>
            <w:r>
              <w:rPr>
                <w:rFonts w:ascii="仿宋" w:eastAsia="仿宋" w:hAnsi="仿宋" w:cs="仿宋" w:hint="eastAsia"/>
                <w:sz w:val="36"/>
                <w:szCs w:val="36"/>
              </w:rPr>
              <w:t>0万元以下罚款</w:t>
            </w:r>
          </w:p>
        </w:tc>
        <w:tc>
          <w:tcPr>
            <w:tcW w:w="1134" w:type="dxa"/>
            <w:vMerge/>
            <w:tcBorders>
              <w:tl2br w:val="nil"/>
              <w:tr2bl w:val="nil"/>
            </w:tcBorders>
            <w:shd w:val="clear" w:color="auto" w:fill="auto"/>
            <w:vAlign w:val="center"/>
          </w:tcPr>
          <w:p w14:paraId="477356DC" w14:textId="77777777" w:rsidR="00D33B31" w:rsidRDefault="00D33B31">
            <w:pPr>
              <w:spacing w:line="500" w:lineRule="exact"/>
              <w:jc w:val="left"/>
              <w:rPr>
                <w:rFonts w:ascii="仿宋" w:eastAsia="仿宋" w:hAnsi="仿宋" w:cs="仿宋"/>
                <w:sz w:val="36"/>
                <w:szCs w:val="36"/>
              </w:rPr>
            </w:pPr>
          </w:p>
        </w:tc>
      </w:tr>
      <w:tr w:rsidR="00D33B31" w14:paraId="22628B04" w14:textId="77777777">
        <w:trPr>
          <w:trHeight w:val="1072"/>
          <w:jc w:val="center"/>
        </w:trPr>
        <w:tc>
          <w:tcPr>
            <w:tcW w:w="1129" w:type="dxa"/>
            <w:vMerge/>
            <w:tcBorders>
              <w:tl2br w:val="nil"/>
              <w:tr2bl w:val="nil"/>
            </w:tcBorders>
            <w:shd w:val="clear" w:color="auto" w:fill="auto"/>
            <w:vAlign w:val="center"/>
          </w:tcPr>
          <w:p w14:paraId="33292EC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DF40B8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66A998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29089F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E098BDD"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2F4793E6"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违法所得10</w:t>
            </w:r>
            <w:r>
              <w:rPr>
                <w:rFonts w:ascii="仿宋" w:eastAsia="仿宋" w:hAnsi="仿宋" w:cs="仿宋" w:hint="eastAsia"/>
                <w:sz w:val="36"/>
                <w:szCs w:val="36"/>
              </w:rPr>
              <w:t>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没收违法所得，并处违法所得2倍以上</w:t>
            </w:r>
            <w:r>
              <w:rPr>
                <w:rFonts w:ascii="仿宋" w:eastAsia="仿宋" w:hAnsi="仿宋" w:cs="仿宋"/>
                <w:sz w:val="36"/>
                <w:szCs w:val="36"/>
              </w:rPr>
              <w:t>4</w:t>
            </w:r>
            <w:r>
              <w:rPr>
                <w:rFonts w:ascii="仿宋" w:eastAsia="仿宋" w:hAnsi="仿宋" w:cs="仿宋" w:hint="eastAsia"/>
                <w:sz w:val="36"/>
                <w:szCs w:val="36"/>
              </w:rPr>
              <w:t>倍以下罚款</w:t>
            </w:r>
          </w:p>
        </w:tc>
        <w:tc>
          <w:tcPr>
            <w:tcW w:w="1134" w:type="dxa"/>
            <w:vMerge/>
            <w:tcBorders>
              <w:tl2br w:val="nil"/>
              <w:tr2bl w:val="nil"/>
            </w:tcBorders>
            <w:shd w:val="clear" w:color="auto" w:fill="auto"/>
            <w:vAlign w:val="center"/>
          </w:tcPr>
          <w:p w14:paraId="6801A6A2" w14:textId="77777777" w:rsidR="00D33B31" w:rsidRDefault="00D33B31">
            <w:pPr>
              <w:spacing w:line="500" w:lineRule="exact"/>
              <w:jc w:val="left"/>
              <w:rPr>
                <w:rFonts w:ascii="仿宋" w:eastAsia="仿宋" w:hAnsi="仿宋" w:cs="仿宋"/>
                <w:sz w:val="36"/>
                <w:szCs w:val="36"/>
              </w:rPr>
            </w:pPr>
          </w:p>
        </w:tc>
      </w:tr>
      <w:tr w:rsidR="00D33B31" w14:paraId="7F0C0951" w14:textId="77777777">
        <w:trPr>
          <w:trHeight w:val="1258"/>
          <w:jc w:val="center"/>
        </w:trPr>
        <w:tc>
          <w:tcPr>
            <w:tcW w:w="1129" w:type="dxa"/>
            <w:vMerge/>
            <w:tcBorders>
              <w:tl2br w:val="nil"/>
              <w:tr2bl w:val="nil"/>
            </w:tcBorders>
            <w:shd w:val="clear" w:color="auto" w:fill="auto"/>
            <w:vAlign w:val="center"/>
          </w:tcPr>
          <w:p w14:paraId="397BDD1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FDD7D8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F2519B4"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D57E5A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vMerge w:val="restart"/>
            <w:tcBorders>
              <w:tl2br w:val="nil"/>
              <w:tr2bl w:val="nil"/>
            </w:tcBorders>
            <w:shd w:val="clear" w:color="auto" w:fill="auto"/>
            <w:vAlign w:val="center"/>
          </w:tcPr>
          <w:p w14:paraId="1013358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两年内2次以上查处，或违法组团次数六次以上，</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bottom w:val="single" w:sz="4" w:space="0" w:color="auto"/>
              <w:tl2br w:val="nil"/>
              <w:tr2bl w:val="nil"/>
            </w:tcBorders>
            <w:shd w:val="clear" w:color="auto" w:fill="auto"/>
            <w:vAlign w:val="center"/>
          </w:tcPr>
          <w:p w14:paraId="4BF861EA"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sz w:val="36"/>
                <w:szCs w:val="36"/>
              </w:rPr>
              <w:t>违法所得不足10万元或没有违法所得的：没收违法所得（如有），并处</w:t>
            </w:r>
            <w:r>
              <w:rPr>
                <w:rFonts w:ascii="仿宋" w:eastAsia="仿宋" w:hAnsi="仿宋" w:cs="仿宋"/>
                <w:sz w:val="36"/>
                <w:szCs w:val="36"/>
              </w:rPr>
              <w:t>40</w:t>
            </w:r>
            <w:r>
              <w:rPr>
                <w:rFonts w:ascii="仿宋" w:eastAsia="仿宋" w:hAnsi="仿宋" w:cs="仿宋" w:hint="eastAsia"/>
                <w:sz w:val="36"/>
                <w:szCs w:val="36"/>
              </w:rPr>
              <w:t>万元以上50万元以下罚款</w:t>
            </w:r>
          </w:p>
        </w:tc>
        <w:tc>
          <w:tcPr>
            <w:tcW w:w="1134" w:type="dxa"/>
            <w:vMerge/>
            <w:tcBorders>
              <w:tl2br w:val="nil"/>
              <w:tr2bl w:val="nil"/>
            </w:tcBorders>
            <w:shd w:val="clear" w:color="auto" w:fill="auto"/>
            <w:vAlign w:val="center"/>
          </w:tcPr>
          <w:p w14:paraId="12D135DD" w14:textId="77777777" w:rsidR="00D33B31" w:rsidRDefault="00D33B31">
            <w:pPr>
              <w:spacing w:line="500" w:lineRule="exact"/>
              <w:jc w:val="left"/>
              <w:rPr>
                <w:rFonts w:ascii="仿宋" w:eastAsia="仿宋" w:hAnsi="仿宋" w:cs="仿宋"/>
                <w:sz w:val="36"/>
                <w:szCs w:val="36"/>
              </w:rPr>
            </w:pPr>
          </w:p>
        </w:tc>
      </w:tr>
      <w:tr w:rsidR="00D33B31" w14:paraId="298BDE7B" w14:textId="77777777">
        <w:trPr>
          <w:trHeight w:val="1397"/>
          <w:jc w:val="center"/>
        </w:trPr>
        <w:tc>
          <w:tcPr>
            <w:tcW w:w="1129" w:type="dxa"/>
            <w:vMerge/>
            <w:tcBorders>
              <w:tl2br w:val="nil"/>
              <w:tr2bl w:val="nil"/>
            </w:tcBorders>
            <w:shd w:val="clear" w:color="auto" w:fill="auto"/>
            <w:vAlign w:val="center"/>
          </w:tcPr>
          <w:p w14:paraId="0BCE64C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7FE20C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B3B77DC"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372146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7A85995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257B9D3"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10万元及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没收违法所得，并处违法所得4倍以上5倍以下罚款</w:t>
            </w:r>
          </w:p>
        </w:tc>
        <w:tc>
          <w:tcPr>
            <w:tcW w:w="1134" w:type="dxa"/>
            <w:vMerge/>
            <w:tcBorders>
              <w:tl2br w:val="nil"/>
              <w:tr2bl w:val="nil"/>
            </w:tcBorders>
            <w:shd w:val="clear" w:color="auto" w:fill="auto"/>
            <w:vAlign w:val="center"/>
          </w:tcPr>
          <w:p w14:paraId="2A80C82B" w14:textId="77777777" w:rsidR="00D33B31" w:rsidRDefault="00D33B31">
            <w:pPr>
              <w:spacing w:line="500" w:lineRule="exact"/>
              <w:jc w:val="left"/>
              <w:rPr>
                <w:rFonts w:ascii="仿宋" w:eastAsia="仿宋" w:hAnsi="仿宋" w:cs="仿宋"/>
                <w:sz w:val="36"/>
                <w:szCs w:val="36"/>
              </w:rPr>
            </w:pPr>
          </w:p>
        </w:tc>
      </w:tr>
      <w:tr w:rsidR="00D33B31" w14:paraId="27416056" w14:textId="77777777">
        <w:trPr>
          <w:trHeight w:val="1340"/>
          <w:jc w:val="center"/>
        </w:trPr>
        <w:tc>
          <w:tcPr>
            <w:tcW w:w="1129" w:type="dxa"/>
            <w:vMerge w:val="restart"/>
            <w:tcBorders>
              <w:tl2br w:val="nil"/>
              <w:tr2bl w:val="nil"/>
            </w:tcBorders>
            <w:shd w:val="clear" w:color="auto" w:fill="auto"/>
            <w:vAlign w:val="center"/>
          </w:tcPr>
          <w:p w14:paraId="75E2EBBF"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23</w:t>
            </w:r>
          </w:p>
        </w:tc>
        <w:tc>
          <w:tcPr>
            <w:tcW w:w="2694" w:type="dxa"/>
            <w:vMerge w:val="restart"/>
            <w:tcBorders>
              <w:tl2br w:val="nil"/>
              <w:tr2bl w:val="nil"/>
            </w:tcBorders>
            <w:shd w:val="clear" w:color="auto" w:fill="auto"/>
            <w:vAlign w:val="center"/>
          </w:tcPr>
          <w:p w14:paraId="1D7B012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w:t>
            </w:r>
            <w:r>
              <w:rPr>
                <w:rStyle w:val="font21"/>
                <w:rFonts w:ascii="仿宋" w:eastAsia="仿宋" w:hAnsi="仿宋" w:cs="仿宋" w:hint="default"/>
                <w:color w:val="auto"/>
                <w:sz w:val="36"/>
                <w:szCs w:val="36"/>
                <w:lang w:bidi="ar"/>
              </w:rPr>
              <w:t>受让或者租借旅行社业务经营许可证的</w:t>
            </w:r>
          </w:p>
        </w:tc>
        <w:tc>
          <w:tcPr>
            <w:tcW w:w="5953" w:type="dxa"/>
            <w:vMerge w:val="restart"/>
            <w:tcBorders>
              <w:tl2br w:val="nil"/>
              <w:tr2bl w:val="nil"/>
            </w:tcBorders>
            <w:shd w:val="clear" w:color="auto" w:fill="auto"/>
            <w:vAlign w:val="center"/>
          </w:tcPr>
          <w:p w14:paraId="12E7743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5461DC9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第四十七条  旅行社转让、出租、出借旅行社业务经营许可证的，由旅游行政管理部门责令停业整顿1个月至3个月，并没收违法所得；情节严重的，吊销旅行社业务经营许可证</w:t>
            </w:r>
            <w:r>
              <w:rPr>
                <w:rStyle w:val="font91"/>
                <w:rFonts w:ascii="仿宋" w:eastAsia="仿宋" w:hAnsi="仿宋" w:cs="仿宋" w:hint="default"/>
                <w:color w:val="auto"/>
                <w:sz w:val="36"/>
                <w:szCs w:val="36"/>
                <w:lang w:bidi="ar"/>
              </w:rPr>
              <w:t>。</w:t>
            </w:r>
            <w:r>
              <w:rPr>
                <w:rStyle w:val="font21"/>
                <w:rFonts w:ascii="仿宋" w:eastAsia="仿宋" w:hAnsi="仿宋" w:cs="仿宋" w:hint="default"/>
                <w:color w:val="auto"/>
                <w:sz w:val="36"/>
                <w:szCs w:val="36"/>
                <w:lang w:bidi="ar"/>
              </w:rPr>
              <w:t>受让或者租借旅行社业务经营许可证的，由</w:t>
            </w:r>
            <w:r>
              <w:rPr>
                <w:rStyle w:val="font101"/>
                <w:rFonts w:ascii="仿宋" w:eastAsia="仿宋" w:hAnsi="仿宋" w:cs="仿宋" w:hint="default"/>
                <w:color w:val="auto"/>
                <w:sz w:val="36"/>
                <w:szCs w:val="36"/>
                <w:lang w:bidi="ar"/>
              </w:rPr>
              <w:t>旅游行政管理部门</w:t>
            </w:r>
            <w:r>
              <w:rPr>
                <w:rStyle w:val="font21"/>
                <w:rFonts w:ascii="仿宋" w:eastAsia="仿宋" w:hAnsi="仿宋" w:cs="仿宋" w:hint="default"/>
                <w:color w:val="auto"/>
                <w:sz w:val="36"/>
                <w:szCs w:val="36"/>
                <w:lang w:bidi="ar"/>
              </w:rPr>
              <w:t>责令停止非法经营，没收违法所得，并处10万元以上50万元以下的罚款。</w:t>
            </w:r>
          </w:p>
        </w:tc>
        <w:tc>
          <w:tcPr>
            <w:tcW w:w="1701" w:type="dxa"/>
            <w:tcBorders>
              <w:tl2br w:val="nil"/>
              <w:tr2bl w:val="nil"/>
            </w:tcBorders>
            <w:shd w:val="clear" w:color="auto" w:fill="auto"/>
            <w:vAlign w:val="center"/>
          </w:tcPr>
          <w:p w14:paraId="49583D5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935D3B9"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010844FD"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没收违法所得，并处10万元及以上20万元以下罚款</w:t>
            </w:r>
          </w:p>
        </w:tc>
        <w:tc>
          <w:tcPr>
            <w:tcW w:w="1134" w:type="dxa"/>
            <w:vMerge w:val="restart"/>
            <w:tcBorders>
              <w:tl2br w:val="nil"/>
              <w:tr2bl w:val="nil"/>
            </w:tcBorders>
            <w:shd w:val="clear" w:color="auto" w:fill="auto"/>
            <w:vAlign w:val="center"/>
          </w:tcPr>
          <w:p w14:paraId="354B5D2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3BBDC09" w14:textId="77777777">
        <w:trPr>
          <w:trHeight w:val="1868"/>
          <w:jc w:val="center"/>
        </w:trPr>
        <w:tc>
          <w:tcPr>
            <w:tcW w:w="1129" w:type="dxa"/>
            <w:vMerge/>
            <w:tcBorders>
              <w:tl2br w:val="nil"/>
              <w:tr2bl w:val="nil"/>
            </w:tcBorders>
            <w:shd w:val="clear" w:color="auto" w:fill="auto"/>
            <w:vAlign w:val="center"/>
          </w:tcPr>
          <w:p w14:paraId="121986F1"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85A968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64D28A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191E212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3E9D63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2CCCC78A"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w:t>
            </w:r>
          </w:p>
        </w:tc>
        <w:tc>
          <w:tcPr>
            <w:tcW w:w="1134" w:type="dxa"/>
            <w:vMerge/>
            <w:tcBorders>
              <w:tl2br w:val="nil"/>
              <w:tr2bl w:val="nil"/>
            </w:tcBorders>
            <w:shd w:val="clear" w:color="auto" w:fill="auto"/>
            <w:vAlign w:val="center"/>
          </w:tcPr>
          <w:p w14:paraId="470FC9C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7F3F1C8" w14:textId="77777777">
        <w:trPr>
          <w:trHeight w:val="900"/>
          <w:jc w:val="center"/>
        </w:trPr>
        <w:tc>
          <w:tcPr>
            <w:tcW w:w="1129" w:type="dxa"/>
            <w:vMerge/>
            <w:tcBorders>
              <w:tl2br w:val="nil"/>
              <w:tr2bl w:val="nil"/>
            </w:tcBorders>
            <w:shd w:val="clear" w:color="auto" w:fill="auto"/>
            <w:vAlign w:val="center"/>
          </w:tcPr>
          <w:p w14:paraId="18F526D4"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FDF598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67A409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1B0CFC0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C2D9F9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5D4F3D4A"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w:t>
            </w:r>
            <w:r>
              <w:rPr>
                <w:rFonts w:ascii="仿宋" w:eastAsia="仿宋" w:hAnsi="仿宋" w:cs="仿宋"/>
                <w:kern w:val="0"/>
                <w:sz w:val="36"/>
                <w:szCs w:val="36"/>
                <w:lang w:bidi="ar"/>
              </w:rPr>
              <w:t>40</w:t>
            </w:r>
            <w:r>
              <w:rPr>
                <w:rFonts w:ascii="仿宋" w:eastAsia="仿宋" w:hAnsi="仿宋" w:cs="仿宋" w:hint="eastAsia"/>
                <w:kern w:val="0"/>
                <w:sz w:val="36"/>
                <w:szCs w:val="36"/>
                <w:lang w:bidi="ar"/>
              </w:rPr>
              <w:t>万元以上50万元以下的罚款</w:t>
            </w:r>
          </w:p>
        </w:tc>
        <w:tc>
          <w:tcPr>
            <w:tcW w:w="1134" w:type="dxa"/>
            <w:vMerge/>
            <w:tcBorders>
              <w:tl2br w:val="nil"/>
              <w:tr2bl w:val="nil"/>
            </w:tcBorders>
            <w:shd w:val="clear" w:color="auto" w:fill="auto"/>
            <w:vAlign w:val="center"/>
          </w:tcPr>
          <w:p w14:paraId="43EF21E4"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5FE9188A" w14:textId="77777777">
        <w:trPr>
          <w:trHeight w:val="2479"/>
          <w:jc w:val="center"/>
        </w:trPr>
        <w:tc>
          <w:tcPr>
            <w:tcW w:w="1129" w:type="dxa"/>
            <w:vMerge w:val="restart"/>
            <w:tcBorders>
              <w:tl2br w:val="nil"/>
              <w:tr2bl w:val="nil"/>
            </w:tcBorders>
            <w:shd w:val="clear" w:color="auto" w:fill="auto"/>
            <w:vAlign w:val="center"/>
          </w:tcPr>
          <w:p w14:paraId="748F6A35"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24</w:t>
            </w:r>
          </w:p>
        </w:tc>
        <w:tc>
          <w:tcPr>
            <w:tcW w:w="2694" w:type="dxa"/>
            <w:vMerge w:val="restart"/>
            <w:tcBorders>
              <w:tl2br w:val="nil"/>
              <w:tr2bl w:val="nil"/>
            </w:tcBorders>
            <w:shd w:val="clear" w:color="auto" w:fill="auto"/>
            <w:vAlign w:val="center"/>
          </w:tcPr>
          <w:p w14:paraId="3CEA6A5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旅行社变更名称、经营场所、法定代表人等登记事项或者终止经营，未在规定期限内向原许可的旅游行政管理部门</w:t>
            </w:r>
            <w:r>
              <w:rPr>
                <w:rFonts w:ascii="仿宋" w:eastAsia="仿宋" w:hAnsi="仿宋" w:cs="仿宋" w:hint="eastAsia"/>
                <w:kern w:val="0"/>
                <w:sz w:val="36"/>
                <w:szCs w:val="36"/>
                <w:lang w:bidi="ar"/>
              </w:rPr>
              <w:lastRenderedPageBreak/>
              <w:t>备案，换领或者交回旅行社业务经营许可证的</w:t>
            </w:r>
          </w:p>
        </w:tc>
        <w:tc>
          <w:tcPr>
            <w:tcW w:w="5953" w:type="dxa"/>
            <w:vMerge w:val="restart"/>
            <w:tcBorders>
              <w:tl2br w:val="nil"/>
              <w:tr2bl w:val="nil"/>
            </w:tcBorders>
            <w:shd w:val="clear" w:color="auto" w:fill="auto"/>
            <w:vAlign w:val="center"/>
          </w:tcPr>
          <w:p w14:paraId="07FD710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《旅行社条例》</w:t>
            </w:r>
          </w:p>
          <w:p w14:paraId="20E5FDF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第五十条第一项 违反本条例的规定，旅行社有下列情形之一的，由旅游行政管理部门责令改正；拒不改正的，处1万元以下的罚款：</w:t>
            </w:r>
            <w:r>
              <w:rPr>
                <w:rFonts w:ascii="仿宋" w:eastAsia="仿宋" w:hAnsi="仿宋" w:cs="仿宋" w:hint="eastAsia"/>
                <w:kern w:val="0"/>
                <w:sz w:val="36"/>
                <w:szCs w:val="36"/>
                <w:lang w:bidi="ar"/>
              </w:rPr>
              <w:br/>
              <w:t>(一)变更名称、经营场所、法定代表人等登记事项或者终止经营，未在规定期限内向原许可的旅游行政管理</w:t>
            </w:r>
            <w:r>
              <w:rPr>
                <w:rFonts w:ascii="仿宋" w:eastAsia="仿宋" w:hAnsi="仿宋" w:cs="仿宋" w:hint="eastAsia"/>
                <w:kern w:val="0"/>
                <w:sz w:val="36"/>
                <w:szCs w:val="36"/>
                <w:lang w:bidi="ar"/>
              </w:rPr>
              <w:lastRenderedPageBreak/>
              <w:t>部门备案，换领或者交回旅行社业务经营许可证的；</w:t>
            </w:r>
          </w:p>
        </w:tc>
        <w:tc>
          <w:tcPr>
            <w:tcW w:w="1701" w:type="dxa"/>
            <w:tcBorders>
              <w:tl2br w:val="nil"/>
              <w:tr2bl w:val="nil"/>
            </w:tcBorders>
            <w:shd w:val="clear" w:color="auto" w:fill="auto"/>
            <w:vAlign w:val="center"/>
          </w:tcPr>
          <w:p w14:paraId="324C160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lastRenderedPageBreak/>
              <w:t>情节较轻</w:t>
            </w:r>
          </w:p>
        </w:tc>
        <w:tc>
          <w:tcPr>
            <w:tcW w:w="4111" w:type="dxa"/>
            <w:tcBorders>
              <w:tl2br w:val="nil"/>
              <w:tr2bl w:val="nil"/>
            </w:tcBorders>
            <w:shd w:val="clear" w:color="auto" w:fill="auto"/>
            <w:vAlign w:val="center"/>
          </w:tcPr>
          <w:p w14:paraId="2BF6516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两年内第2次查处，或两年内第1次查处、拒不配合改正</w:t>
            </w:r>
          </w:p>
        </w:tc>
        <w:tc>
          <w:tcPr>
            <w:tcW w:w="8930" w:type="dxa"/>
            <w:tcBorders>
              <w:tl2br w:val="nil"/>
              <w:tr2bl w:val="nil"/>
            </w:tcBorders>
            <w:shd w:val="clear" w:color="auto" w:fill="auto"/>
            <w:vAlign w:val="center"/>
          </w:tcPr>
          <w:p w14:paraId="239DB91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74D30EBB" w14:textId="77777777" w:rsidR="00D33B31" w:rsidRDefault="00D33B31">
            <w:pPr>
              <w:widowControl/>
              <w:spacing w:line="500" w:lineRule="exact"/>
              <w:ind w:firstLineChars="200" w:firstLine="720"/>
              <w:textAlignment w:val="top"/>
              <w:rPr>
                <w:rFonts w:ascii="仿宋" w:eastAsia="仿宋" w:hAnsi="仿宋" w:cs="仿宋"/>
                <w:kern w:val="0"/>
                <w:sz w:val="36"/>
                <w:szCs w:val="36"/>
                <w:lang w:bidi="ar"/>
              </w:rPr>
            </w:pPr>
          </w:p>
        </w:tc>
      </w:tr>
      <w:tr w:rsidR="00D33B31" w14:paraId="2E329511" w14:textId="77777777">
        <w:trPr>
          <w:trHeight w:val="800"/>
          <w:jc w:val="center"/>
        </w:trPr>
        <w:tc>
          <w:tcPr>
            <w:tcW w:w="1129" w:type="dxa"/>
            <w:vMerge/>
            <w:tcBorders>
              <w:tl2br w:val="nil"/>
              <w:tr2bl w:val="nil"/>
            </w:tcBorders>
            <w:shd w:val="clear" w:color="auto" w:fill="auto"/>
            <w:vAlign w:val="center"/>
          </w:tcPr>
          <w:p w14:paraId="0C5F42A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D8D807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886807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AFA4AC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F13014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724732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3C629D1F" w14:textId="77777777" w:rsidR="00D33B31" w:rsidRDefault="00D33B31">
            <w:pPr>
              <w:spacing w:line="500" w:lineRule="exact"/>
              <w:jc w:val="left"/>
              <w:rPr>
                <w:rFonts w:ascii="仿宋" w:eastAsia="仿宋" w:hAnsi="仿宋" w:cs="仿宋"/>
                <w:sz w:val="36"/>
                <w:szCs w:val="36"/>
              </w:rPr>
            </w:pPr>
          </w:p>
        </w:tc>
      </w:tr>
      <w:tr w:rsidR="00D33B31" w14:paraId="131A6F2C" w14:textId="77777777">
        <w:trPr>
          <w:trHeight w:val="800"/>
          <w:jc w:val="center"/>
        </w:trPr>
        <w:tc>
          <w:tcPr>
            <w:tcW w:w="1129" w:type="dxa"/>
            <w:vMerge/>
            <w:tcBorders>
              <w:tl2br w:val="nil"/>
              <w:tr2bl w:val="nil"/>
            </w:tcBorders>
            <w:shd w:val="clear" w:color="auto" w:fill="auto"/>
            <w:vAlign w:val="center"/>
          </w:tcPr>
          <w:p w14:paraId="658D68B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CF82A5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77E672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7496CD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6E123C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4625B76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处6千元以上1万元以下罚款</w:t>
            </w:r>
          </w:p>
        </w:tc>
        <w:tc>
          <w:tcPr>
            <w:tcW w:w="1134" w:type="dxa"/>
            <w:vMerge/>
            <w:tcBorders>
              <w:tl2br w:val="nil"/>
              <w:tr2bl w:val="nil"/>
            </w:tcBorders>
            <w:shd w:val="clear" w:color="auto" w:fill="auto"/>
            <w:vAlign w:val="center"/>
          </w:tcPr>
          <w:p w14:paraId="2FF98971" w14:textId="77777777" w:rsidR="00D33B31" w:rsidRDefault="00D33B31">
            <w:pPr>
              <w:spacing w:line="500" w:lineRule="exact"/>
              <w:jc w:val="left"/>
              <w:rPr>
                <w:rFonts w:ascii="仿宋" w:eastAsia="仿宋" w:hAnsi="仿宋" w:cs="仿宋"/>
                <w:sz w:val="36"/>
                <w:szCs w:val="36"/>
              </w:rPr>
            </w:pPr>
          </w:p>
        </w:tc>
      </w:tr>
      <w:tr w:rsidR="00D33B31" w14:paraId="1B30423E" w14:textId="77777777">
        <w:trPr>
          <w:trHeight w:val="2481"/>
          <w:jc w:val="center"/>
        </w:trPr>
        <w:tc>
          <w:tcPr>
            <w:tcW w:w="1129" w:type="dxa"/>
            <w:vMerge w:val="restart"/>
            <w:tcBorders>
              <w:tl2br w:val="nil"/>
              <w:tr2bl w:val="nil"/>
            </w:tcBorders>
            <w:shd w:val="clear" w:color="auto" w:fill="auto"/>
            <w:vAlign w:val="center"/>
          </w:tcPr>
          <w:p w14:paraId="7827AA85"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25</w:t>
            </w:r>
          </w:p>
        </w:tc>
        <w:tc>
          <w:tcPr>
            <w:tcW w:w="2694" w:type="dxa"/>
            <w:vMerge w:val="restart"/>
            <w:tcBorders>
              <w:tl2br w:val="nil"/>
              <w:tr2bl w:val="nil"/>
            </w:tcBorders>
            <w:shd w:val="clear" w:color="auto" w:fill="auto"/>
            <w:vAlign w:val="center"/>
          </w:tcPr>
          <w:p w14:paraId="24C5B1B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旅行社设立分社、服务网点未在规定期限内向当地旅游行政管理部门备案的</w:t>
            </w:r>
          </w:p>
        </w:tc>
        <w:tc>
          <w:tcPr>
            <w:tcW w:w="5953" w:type="dxa"/>
            <w:vMerge w:val="restart"/>
            <w:tcBorders>
              <w:tl2br w:val="nil"/>
              <w:tr2bl w:val="nil"/>
            </w:tcBorders>
            <w:shd w:val="clear" w:color="auto" w:fill="auto"/>
            <w:vAlign w:val="center"/>
          </w:tcPr>
          <w:p w14:paraId="4F3FADF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5902D46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第五十条第二项  违反本条例的规定，旅行社有下列情形之一的，由旅游行政管理部门责令改正；拒不改正的，处1万元以下的罚款：</w:t>
            </w:r>
            <w:r>
              <w:rPr>
                <w:rFonts w:ascii="仿宋" w:eastAsia="仿宋" w:hAnsi="仿宋" w:cs="仿宋" w:hint="eastAsia"/>
                <w:kern w:val="0"/>
                <w:sz w:val="36"/>
                <w:szCs w:val="36"/>
                <w:lang w:bidi="ar"/>
              </w:rPr>
              <w:br/>
              <w:t>(二)设立分社未在规定期限内向分社所在地旅游行政管理部门备案的；</w:t>
            </w:r>
          </w:p>
        </w:tc>
        <w:tc>
          <w:tcPr>
            <w:tcW w:w="1701" w:type="dxa"/>
            <w:tcBorders>
              <w:tl2br w:val="nil"/>
              <w:tr2bl w:val="nil"/>
            </w:tcBorders>
            <w:shd w:val="clear" w:color="auto" w:fill="auto"/>
            <w:vAlign w:val="center"/>
          </w:tcPr>
          <w:p w14:paraId="5C9C035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838B46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两年内第2次查处，或两年内第1次查处，拒不配合改正</w:t>
            </w:r>
          </w:p>
        </w:tc>
        <w:tc>
          <w:tcPr>
            <w:tcW w:w="8930" w:type="dxa"/>
            <w:tcBorders>
              <w:tl2br w:val="nil"/>
              <w:tr2bl w:val="nil"/>
            </w:tcBorders>
            <w:shd w:val="clear" w:color="auto" w:fill="auto"/>
            <w:vAlign w:val="center"/>
          </w:tcPr>
          <w:p w14:paraId="626D120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0D589A9D"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29F12ACB" w14:textId="77777777">
        <w:trPr>
          <w:trHeight w:val="870"/>
          <w:jc w:val="center"/>
        </w:trPr>
        <w:tc>
          <w:tcPr>
            <w:tcW w:w="1129" w:type="dxa"/>
            <w:vMerge/>
            <w:tcBorders>
              <w:tl2br w:val="nil"/>
              <w:tr2bl w:val="nil"/>
            </w:tcBorders>
            <w:shd w:val="clear" w:color="auto" w:fill="auto"/>
            <w:vAlign w:val="center"/>
          </w:tcPr>
          <w:p w14:paraId="256A09C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0052B0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1504CF7"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0A553C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18CE8E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45CF519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3D7AC555" w14:textId="77777777" w:rsidR="00D33B31" w:rsidRDefault="00D33B31">
            <w:pPr>
              <w:spacing w:line="500" w:lineRule="exact"/>
              <w:jc w:val="left"/>
              <w:rPr>
                <w:rFonts w:ascii="仿宋" w:eastAsia="仿宋" w:hAnsi="仿宋" w:cs="仿宋"/>
                <w:sz w:val="36"/>
                <w:szCs w:val="36"/>
              </w:rPr>
            </w:pPr>
          </w:p>
        </w:tc>
      </w:tr>
      <w:tr w:rsidR="00D33B31" w14:paraId="4610CCDB" w14:textId="77777777">
        <w:trPr>
          <w:trHeight w:val="870"/>
          <w:jc w:val="center"/>
        </w:trPr>
        <w:tc>
          <w:tcPr>
            <w:tcW w:w="1129" w:type="dxa"/>
            <w:vMerge/>
            <w:tcBorders>
              <w:tl2br w:val="nil"/>
              <w:tr2bl w:val="nil"/>
            </w:tcBorders>
            <w:shd w:val="clear" w:color="auto" w:fill="auto"/>
            <w:vAlign w:val="center"/>
          </w:tcPr>
          <w:p w14:paraId="24036A3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20E89D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CB9A8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7F3420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A39918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2D902F8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处6千元以上1万元以下罚款</w:t>
            </w:r>
          </w:p>
        </w:tc>
        <w:tc>
          <w:tcPr>
            <w:tcW w:w="1134" w:type="dxa"/>
            <w:vMerge/>
            <w:tcBorders>
              <w:tl2br w:val="nil"/>
              <w:tr2bl w:val="nil"/>
            </w:tcBorders>
            <w:shd w:val="clear" w:color="auto" w:fill="auto"/>
            <w:vAlign w:val="center"/>
          </w:tcPr>
          <w:p w14:paraId="0F7CE95A" w14:textId="77777777" w:rsidR="00D33B31" w:rsidRDefault="00D33B31">
            <w:pPr>
              <w:spacing w:line="500" w:lineRule="exact"/>
              <w:jc w:val="left"/>
              <w:rPr>
                <w:rFonts w:ascii="仿宋" w:eastAsia="仿宋" w:hAnsi="仿宋" w:cs="仿宋"/>
                <w:sz w:val="36"/>
                <w:szCs w:val="36"/>
              </w:rPr>
            </w:pPr>
          </w:p>
        </w:tc>
      </w:tr>
      <w:tr w:rsidR="00D33B31" w14:paraId="2C7EE264" w14:textId="77777777">
        <w:trPr>
          <w:trHeight w:val="2165"/>
          <w:jc w:val="center"/>
        </w:trPr>
        <w:tc>
          <w:tcPr>
            <w:tcW w:w="1129" w:type="dxa"/>
            <w:vMerge w:val="restart"/>
            <w:tcBorders>
              <w:tl2br w:val="nil"/>
              <w:tr2bl w:val="nil"/>
            </w:tcBorders>
            <w:shd w:val="clear" w:color="auto" w:fill="auto"/>
            <w:vAlign w:val="center"/>
          </w:tcPr>
          <w:p w14:paraId="0D8FB904"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26</w:t>
            </w:r>
          </w:p>
        </w:tc>
        <w:tc>
          <w:tcPr>
            <w:tcW w:w="2694" w:type="dxa"/>
            <w:vMerge w:val="restart"/>
            <w:tcBorders>
              <w:tl2br w:val="nil"/>
              <w:tr2bl w:val="nil"/>
            </w:tcBorders>
            <w:shd w:val="clear" w:color="auto" w:fill="auto"/>
            <w:vAlign w:val="center"/>
          </w:tcPr>
          <w:p w14:paraId="5DB97E8E"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旅行社不按照国家有关规定向旅游行政管理部门报送经营和财务信息等统计资料的</w:t>
            </w:r>
          </w:p>
        </w:tc>
        <w:tc>
          <w:tcPr>
            <w:tcW w:w="5953" w:type="dxa"/>
            <w:vMerge w:val="restart"/>
            <w:tcBorders>
              <w:tl2br w:val="nil"/>
              <w:tr2bl w:val="nil"/>
            </w:tcBorders>
            <w:shd w:val="clear" w:color="auto" w:fill="auto"/>
            <w:vAlign w:val="center"/>
          </w:tcPr>
          <w:p w14:paraId="3038FEF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1599A9AA"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kern w:val="0"/>
                <w:sz w:val="36"/>
                <w:szCs w:val="36"/>
                <w:lang w:bidi="ar"/>
              </w:rPr>
              <w:t>第五十条</w:t>
            </w:r>
            <w:r>
              <w:rPr>
                <w:rStyle w:val="font121"/>
                <w:rFonts w:ascii="仿宋" w:eastAsia="仿宋" w:hAnsi="仿宋" w:cs="仿宋" w:hint="default"/>
                <w:color w:val="auto"/>
                <w:sz w:val="36"/>
                <w:szCs w:val="36"/>
                <w:lang w:bidi="ar"/>
              </w:rPr>
              <w:t>第三项</w:t>
            </w:r>
            <w:r>
              <w:rPr>
                <w:rStyle w:val="font181"/>
                <w:rFonts w:ascii="仿宋" w:eastAsia="仿宋" w:hAnsi="仿宋" w:cs="仿宋" w:hint="eastAsia"/>
                <w:color w:val="auto"/>
                <w:sz w:val="36"/>
                <w:szCs w:val="36"/>
                <w:lang w:bidi="ar"/>
              </w:rPr>
              <w:t xml:space="preserve">  </w:t>
            </w:r>
            <w:r>
              <w:rPr>
                <w:rStyle w:val="font121"/>
                <w:rFonts w:ascii="仿宋" w:eastAsia="仿宋" w:hAnsi="仿宋" w:cs="仿宋" w:hint="default"/>
                <w:color w:val="auto"/>
                <w:sz w:val="36"/>
                <w:szCs w:val="36"/>
                <w:lang w:bidi="ar"/>
              </w:rPr>
              <w:t>违反本条例的规定，旅行社有下列情形之一的，由旅游行政管理部门责令改正；拒不改正的，处1万元以下的罚款：</w:t>
            </w:r>
            <w:r>
              <w:rPr>
                <w:rStyle w:val="font121"/>
                <w:rFonts w:ascii="仿宋" w:eastAsia="仿宋" w:hAnsi="仿宋" w:cs="仿宋" w:hint="default"/>
                <w:color w:val="auto"/>
                <w:sz w:val="36"/>
                <w:szCs w:val="36"/>
                <w:lang w:bidi="ar"/>
              </w:rPr>
              <w:br/>
              <w:t>(三)不按照国家有关规定向旅游行政管理部门报送经营和财务信息等统计资料的。</w:t>
            </w:r>
            <w:r>
              <w:rPr>
                <w:rStyle w:val="font181"/>
                <w:rFonts w:ascii="仿宋" w:eastAsia="仿宋" w:hAnsi="仿宋" w:cs="仿宋" w:hint="eastAsia"/>
                <w:color w:val="auto"/>
                <w:sz w:val="36"/>
                <w:szCs w:val="36"/>
                <w:lang w:bidi="ar"/>
              </w:rPr>
              <w:t xml:space="preserve"> </w:t>
            </w:r>
          </w:p>
        </w:tc>
        <w:tc>
          <w:tcPr>
            <w:tcW w:w="1701" w:type="dxa"/>
            <w:tcBorders>
              <w:tl2br w:val="nil"/>
              <w:tr2bl w:val="nil"/>
            </w:tcBorders>
            <w:shd w:val="clear" w:color="auto" w:fill="auto"/>
            <w:vAlign w:val="center"/>
          </w:tcPr>
          <w:p w14:paraId="430E9C2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288486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两年内第2次查处，或两年内第1次查处，拒不配合改正</w:t>
            </w:r>
          </w:p>
        </w:tc>
        <w:tc>
          <w:tcPr>
            <w:tcW w:w="8930" w:type="dxa"/>
            <w:tcBorders>
              <w:tl2br w:val="nil"/>
              <w:tr2bl w:val="nil"/>
            </w:tcBorders>
            <w:shd w:val="clear" w:color="auto" w:fill="auto"/>
            <w:vAlign w:val="center"/>
          </w:tcPr>
          <w:p w14:paraId="614E438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1282518A"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40274F29" w14:textId="77777777">
        <w:trPr>
          <w:trHeight w:val="1281"/>
          <w:jc w:val="center"/>
        </w:trPr>
        <w:tc>
          <w:tcPr>
            <w:tcW w:w="1129" w:type="dxa"/>
            <w:vMerge/>
            <w:tcBorders>
              <w:tl2br w:val="nil"/>
              <w:tr2bl w:val="nil"/>
            </w:tcBorders>
            <w:shd w:val="clear" w:color="auto" w:fill="auto"/>
            <w:vAlign w:val="center"/>
          </w:tcPr>
          <w:p w14:paraId="1ABFE63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EEF247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757DA2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059D97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1F8CAB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0861E4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544397E7" w14:textId="77777777" w:rsidR="00D33B31" w:rsidRDefault="00D33B31">
            <w:pPr>
              <w:spacing w:line="500" w:lineRule="exact"/>
              <w:jc w:val="left"/>
              <w:rPr>
                <w:rFonts w:ascii="仿宋" w:eastAsia="仿宋" w:hAnsi="仿宋" w:cs="仿宋"/>
                <w:sz w:val="36"/>
                <w:szCs w:val="36"/>
              </w:rPr>
            </w:pPr>
          </w:p>
        </w:tc>
      </w:tr>
      <w:tr w:rsidR="00D33B31" w14:paraId="1833243C" w14:textId="77777777">
        <w:trPr>
          <w:trHeight w:val="1008"/>
          <w:jc w:val="center"/>
        </w:trPr>
        <w:tc>
          <w:tcPr>
            <w:tcW w:w="1129" w:type="dxa"/>
            <w:vMerge/>
            <w:tcBorders>
              <w:tl2br w:val="nil"/>
              <w:tr2bl w:val="nil"/>
            </w:tcBorders>
            <w:shd w:val="clear" w:color="auto" w:fill="auto"/>
            <w:vAlign w:val="center"/>
          </w:tcPr>
          <w:p w14:paraId="3F14B45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857E67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F305FA7"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DD28B5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1397F2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65D095B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处6千元以上1万元以下罚款</w:t>
            </w:r>
          </w:p>
        </w:tc>
        <w:tc>
          <w:tcPr>
            <w:tcW w:w="1134" w:type="dxa"/>
            <w:vMerge/>
            <w:tcBorders>
              <w:tl2br w:val="nil"/>
              <w:tr2bl w:val="nil"/>
            </w:tcBorders>
            <w:shd w:val="clear" w:color="auto" w:fill="auto"/>
            <w:vAlign w:val="center"/>
          </w:tcPr>
          <w:p w14:paraId="0E0CB2C7" w14:textId="77777777" w:rsidR="00D33B31" w:rsidRDefault="00D33B31">
            <w:pPr>
              <w:spacing w:line="500" w:lineRule="exact"/>
              <w:jc w:val="left"/>
              <w:rPr>
                <w:rFonts w:ascii="仿宋" w:eastAsia="仿宋" w:hAnsi="仿宋" w:cs="仿宋"/>
                <w:sz w:val="36"/>
                <w:szCs w:val="36"/>
              </w:rPr>
            </w:pPr>
          </w:p>
        </w:tc>
      </w:tr>
      <w:tr w:rsidR="00D33B31" w14:paraId="17CE0D8D" w14:textId="77777777">
        <w:trPr>
          <w:trHeight w:val="954"/>
          <w:jc w:val="center"/>
        </w:trPr>
        <w:tc>
          <w:tcPr>
            <w:tcW w:w="1129" w:type="dxa"/>
            <w:vMerge w:val="restart"/>
            <w:tcBorders>
              <w:tl2br w:val="nil"/>
              <w:tr2bl w:val="nil"/>
            </w:tcBorders>
            <w:shd w:val="clear" w:color="auto" w:fill="auto"/>
            <w:vAlign w:val="center"/>
          </w:tcPr>
          <w:p w14:paraId="7D01BE27"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27</w:t>
            </w:r>
          </w:p>
        </w:tc>
        <w:tc>
          <w:tcPr>
            <w:tcW w:w="2694" w:type="dxa"/>
            <w:vMerge w:val="restart"/>
            <w:tcBorders>
              <w:tl2br w:val="nil"/>
              <w:tr2bl w:val="nil"/>
            </w:tcBorders>
            <w:shd w:val="clear" w:color="auto" w:fill="auto"/>
            <w:vAlign w:val="center"/>
          </w:tcPr>
          <w:p w14:paraId="46E8CC6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外商投资旅行社经营中国内地居民出国旅游业务以及赴香港特别行政区、澳门特别行政区和台湾地区旅游业务的</w:t>
            </w:r>
          </w:p>
        </w:tc>
        <w:tc>
          <w:tcPr>
            <w:tcW w:w="5953" w:type="dxa"/>
            <w:vMerge w:val="restart"/>
            <w:tcBorders>
              <w:tl2br w:val="nil"/>
              <w:tr2bl w:val="nil"/>
            </w:tcBorders>
            <w:shd w:val="clear" w:color="auto" w:fill="auto"/>
            <w:vAlign w:val="center"/>
          </w:tcPr>
          <w:p w14:paraId="6BF5D34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50B7E29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w:t>
            </w:r>
            <w:r>
              <w:rPr>
                <w:rFonts w:ascii="仿宋" w:eastAsia="仿宋" w:hAnsi="仿宋" w:cs="仿宋" w:hint="eastAsia"/>
                <w:kern w:val="0"/>
                <w:sz w:val="36"/>
                <w:szCs w:val="36"/>
                <w:lang w:bidi="ar"/>
              </w:rPr>
              <w:lastRenderedPageBreak/>
              <w:t>所得的，并处10万元以上50万元以下的罚款；情节严重的，吊销旅行社业务经营许可证。</w:t>
            </w:r>
          </w:p>
        </w:tc>
        <w:tc>
          <w:tcPr>
            <w:tcW w:w="1701" w:type="dxa"/>
            <w:vMerge w:val="restart"/>
            <w:tcBorders>
              <w:tl2br w:val="nil"/>
              <w:tr2bl w:val="nil"/>
            </w:tcBorders>
            <w:shd w:val="clear" w:color="auto" w:fill="auto"/>
            <w:vAlign w:val="center"/>
          </w:tcPr>
          <w:p w14:paraId="397C04D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vMerge w:val="restart"/>
            <w:tcBorders>
              <w:tl2br w:val="nil"/>
              <w:tr2bl w:val="nil"/>
            </w:tcBorders>
            <w:shd w:val="clear" w:color="auto" w:fill="auto"/>
            <w:vAlign w:val="center"/>
          </w:tcPr>
          <w:p w14:paraId="65D23AA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第1次查处，或违法组团次数三次以下</w:t>
            </w:r>
          </w:p>
        </w:tc>
        <w:tc>
          <w:tcPr>
            <w:tcW w:w="8930" w:type="dxa"/>
            <w:tcBorders>
              <w:bottom w:val="single" w:sz="4" w:space="0" w:color="auto"/>
              <w:tl2br w:val="nil"/>
              <w:tr2bl w:val="nil"/>
            </w:tcBorders>
            <w:shd w:val="clear" w:color="auto" w:fill="auto"/>
            <w:vAlign w:val="center"/>
          </w:tcPr>
          <w:p w14:paraId="4D20888F"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违法所得不足10万元或没有法违法所得的：没收违法所得（如有），并处10万元及以上20万元以下罚款</w:t>
            </w:r>
          </w:p>
        </w:tc>
        <w:tc>
          <w:tcPr>
            <w:tcW w:w="1134" w:type="dxa"/>
            <w:vMerge w:val="restart"/>
            <w:tcBorders>
              <w:tl2br w:val="nil"/>
              <w:tr2bl w:val="nil"/>
            </w:tcBorders>
            <w:shd w:val="clear" w:color="auto" w:fill="auto"/>
            <w:vAlign w:val="center"/>
          </w:tcPr>
          <w:p w14:paraId="7423ADC3" w14:textId="77777777" w:rsidR="00D33B31" w:rsidRDefault="00D33B31">
            <w:pPr>
              <w:spacing w:line="500" w:lineRule="exact"/>
              <w:jc w:val="left"/>
              <w:rPr>
                <w:rFonts w:ascii="仿宋" w:eastAsia="仿宋" w:hAnsi="仿宋" w:cs="仿宋"/>
                <w:sz w:val="36"/>
                <w:szCs w:val="36"/>
              </w:rPr>
            </w:pPr>
          </w:p>
        </w:tc>
      </w:tr>
      <w:tr w:rsidR="00D33B31" w14:paraId="7C9B0DE9" w14:textId="77777777">
        <w:trPr>
          <w:trHeight w:val="1038"/>
          <w:jc w:val="center"/>
        </w:trPr>
        <w:tc>
          <w:tcPr>
            <w:tcW w:w="1129" w:type="dxa"/>
            <w:vMerge/>
            <w:tcBorders>
              <w:tl2br w:val="nil"/>
              <w:tr2bl w:val="nil"/>
            </w:tcBorders>
            <w:shd w:val="clear" w:color="auto" w:fill="auto"/>
            <w:vAlign w:val="center"/>
          </w:tcPr>
          <w:p w14:paraId="56EA8980"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7EA9E4F0"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6C0CB8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D4D4CD1"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988C60A"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6F225ED9"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违法所得10万元及以上的：没收违法所得，并处违法所得1倍及以上2倍以下罚款</w:t>
            </w:r>
          </w:p>
        </w:tc>
        <w:tc>
          <w:tcPr>
            <w:tcW w:w="1134" w:type="dxa"/>
            <w:vMerge/>
            <w:tcBorders>
              <w:tl2br w:val="nil"/>
              <w:tr2bl w:val="nil"/>
            </w:tcBorders>
            <w:shd w:val="clear" w:color="auto" w:fill="auto"/>
            <w:vAlign w:val="center"/>
          </w:tcPr>
          <w:p w14:paraId="149D9648" w14:textId="77777777" w:rsidR="00D33B31" w:rsidRDefault="00D33B31">
            <w:pPr>
              <w:spacing w:line="500" w:lineRule="exact"/>
              <w:jc w:val="left"/>
              <w:rPr>
                <w:rFonts w:ascii="仿宋" w:eastAsia="仿宋" w:hAnsi="仿宋" w:cs="仿宋"/>
                <w:sz w:val="36"/>
                <w:szCs w:val="36"/>
              </w:rPr>
            </w:pPr>
          </w:p>
        </w:tc>
      </w:tr>
      <w:tr w:rsidR="00D33B31" w14:paraId="5B268C90" w14:textId="77777777">
        <w:trPr>
          <w:trHeight w:val="1144"/>
          <w:jc w:val="center"/>
        </w:trPr>
        <w:tc>
          <w:tcPr>
            <w:tcW w:w="1129" w:type="dxa"/>
            <w:vMerge/>
            <w:tcBorders>
              <w:tl2br w:val="nil"/>
              <w:tr2bl w:val="nil"/>
            </w:tcBorders>
            <w:shd w:val="clear" w:color="auto" w:fill="auto"/>
            <w:vAlign w:val="center"/>
          </w:tcPr>
          <w:p w14:paraId="6371A7F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A45A68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D12E6FA"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93405C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3BCE47A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两年内第2次查处，或违法组团次数三次以上六次以下</w:t>
            </w:r>
          </w:p>
        </w:tc>
        <w:tc>
          <w:tcPr>
            <w:tcW w:w="8930" w:type="dxa"/>
            <w:tcBorders>
              <w:bottom w:val="single" w:sz="4" w:space="0" w:color="auto"/>
              <w:tl2br w:val="nil"/>
              <w:tr2bl w:val="nil"/>
            </w:tcBorders>
            <w:shd w:val="clear" w:color="auto" w:fill="auto"/>
            <w:vAlign w:val="center"/>
          </w:tcPr>
          <w:p w14:paraId="739EEF5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违法所得不足10万元或没有法违法所得的：没收违法所得（如有），并处20万元以上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w:t>
            </w:r>
          </w:p>
        </w:tc>
        <w:tc>
          <w:tcPr>
            <w:tcW w:w="1134" w:type="dxa"/>
            <w:vMerge/>
            <w:tcBorders>
              <w:tl2br w:val="nil"/>
              <w:tr2bl w:val="nil"/>
            </w:tcBorders>
            <w:shd w:val="clear" w:color="auto" w:fill="auto"/>
            <w:vAlign w:val="center"/>
          </w:tcPr>
          <w:p w14:paraId="335190A3" w14:textId="77777777" w:rsidR="00D33B31" w:rsidRDefault="00D33B31">
            <w:pPr>
              <w:spacing w:line="500" w:lineRule="exact"/>
              <w:jc w:val="left"/>
              <w:rPr>
                <w:rFonts w:ascii="仿宋" w:eastAsia="仿宋" w:hAnsi="仿宋" w:cs="仿宋"/>
                <w:sz w:val="36"/>
                <w:szCs w:val="36"/>
              </w:rPr>
            </w:pPr>
          </w:p>
        </w:tc>
      </w:tr>
      <w:tr w:rsidR="00D33B31" w14:paraId="7C3A2B70" w14:textId="77777777">
        <w:trPr>
          <w:trHeight w:val="1172"/>
          <w:jc w:val="center"/>
        </w:trPr>
        <w:tc>
          <w:tcPr>
            <w:tcW w:w="1129" w:type="dxa"/>
            <w:vMerge/>
            <w:tcBorders>
              <w:tl2br w:val="nil"/>
              <w:tr2bl w:val="nil"/>
            </w:tcBorders>
            <w:shd w:val="clear" w:color="auto" w:fill="auto"/>
            <w:vAlign w:val="center"/>
          </w:tcPr>
          <w:p w14:paraId="70EB57D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F96942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EBF4290"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A695B5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6E1E7F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438C6331"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违法所得10万元及以上的：没收违法所得，并处违法所得2倍以上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倍以下罚款</w:t>
            </w:r>
          </w:p>
        </w:tc>
        <w:tc>
          <w:tcPr>
            <w:tcW w:w="1134" w:type="dxa"/>
            <w:vMerge/>
            <w:tcBorders>
              <w:tl2br w:val="nil"/>
              <w:tr2bl w:val="nil"/>
            </w:tcBorders>
            <w:shd w:val="clear" w:color="auto" w:fill="auto"/>
            <w:vAlign w:val="center"/>
          </w:tcPr>
          <w:p w14:paraId="7BC629AF" w14:textId="77777777" w:rsidR="00D33B31" w:rsidRDefault="00D33B31">
            <w:pPr>
              <w:spacing w:line="500" w:lineRule="exact"/>
              <w:jc w:val="left"/>
              <w:rPr>
                <w:rFonts w:ascii="仿宋" w:eastAsia="仿宋" w:hAnsi="仿宋" w:cs="仿宋"/>
                <w:sz w:val="36"/>
                <w:szCs w:val="36"/>
              </w:rPr>
            </w:pPr>
          </w:p>
        </w:tc>
      </w:tr>
      <w:tr w:rsidR="00D33B31" w14:paraId="02692A4E" w14:textId="77777777">
        <w:trPr>
          <w:trHeight w:val="460"/>
          <w:jc w:val="center"/>
        </w:trPr>
        <w:tc>
          <w:tcPr>
            <w:tcW w:w="1129" w:type="dxa"/>
            <w:vMerge/>
            <w:tcBorders>
              <w:tl2br w:val="nil"/>
              <w:tr2bl w:val="nil"/>
            </w:tcBorders>
            <w:shd w:val="clear" w:color="auto" w:fill="auto"/>
            <w:vAlign w:val="center"/>
          </w:tcPr>
          <w:p w14:paraId="5EA1541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E2489B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AC41FA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20FE179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4EDAD25E"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两年内第3次查处，或违法组团次数六次以上</w:t>
            </w:r>
          </w:p>
        </w:tc>
        <w:tc>
          <w:tcPr>
            <w:tcW w:w="8930" w:type="dxa"/>
            <w:tcBorders>
              <w:bottom w:val="single" w:sz="4" w:space="0" w:color="auto"/>
              <w:tl2br w:val="nil"/>
              <w:tr2bl w:val="nil"/>
            </w:tcBorders>
            <w:shd w:val="clear" w:color="auto" w:fill="auto"/>
            <w:vAlign w:val="center"/>
          </w:tcPr>
          <w:p w14:paraId="3BC53EEF"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违法所得不足10万元或没有法违法所得的：没收违法所得（如有），并处</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0万元以上5</w:t>
            </w:r>
            <w:r>
              <w:rPr>
                <w:rFonts w:ascii="仿宋" w:eastAsia="仿宋" w:hAnsi="仿宋" w:cs="仿宋"/>
                <w:kern w:val="0"/>
                <w:sz w:val="36"/>
                <w:szCs w:val="36"/>
                <w:lang w:bidi="ar"/>
              </w:rPr>
              <w:t>0</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190C280D" w14:textId="77777777" w:rsidR="00D33B31" w:rsidRDefault="00D33B31">
            <w:pPr>
              <w:spacing w:line="500" w:lineRule="exact"/>
              <w:jc w:val="left"/>
              <w:rPr>
                <w:rFonts w:ascii="仿宋" w:eastAsia="仿宋" w:hAnsi="仿宋" w:cs="仿宋"/>
                <w:sz w:val="36"/>
                <w:szCs w:val="36"/>
              </w:rPr>
            </w:pPr>
          </w:p>
        </w:tc>
      </w:tr>
      <w:tr w:rsidR="00D33B31" w14:paraId="544B40A8" w14:textId="77777777">
        <w:trPr>
          <w:trHeight w:val="1105"/>
          <w:jc w:val="center"/>
        </w:trPr>
        <w:tc>
          <w:tcPr>
            <w:tcW w:w="1129" w:type="dxa"/>
            <w:vMerge/>
            <w:tcBorders>
              <w:tl2br w:val="nil"/>
              <w:tr2bl w:val="nil"/>
            </w:tcBorders>
            <w:shd w:val="clear" w:color="auto" w:fill="auto"/>
            <w:vAlign w:val="center"/>
          </w:tcPr>
          <w:p w14:paraId="1788B2E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44F79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ADBC70E"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C70448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3A017364"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64B48B55"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违法所得10万元及以上的：没收违法所得，并处违法所得4倍以上5倍以下罚款</w:t>
            </w:r>
          </w:p>
        </w:tc>
        <w:tc>
          <w:tcPr>
            <w:tcW w:w="1134" w:type="dxa"/>
            <w:vMerge/>
            <w:tcBorders>
              <w:tl2br w:val="nil"/>
              <w:tr2bl w:val="nil"/>
            </w:tcBorders>
            <w:shd w:val="clear" w:color="auto" w:fill="auto"/>
            <w:vAlign w:val="center"/>
          </w:tcPr>
          <w:p w14:paraId="7D522B12" w14:textId="77777777" w:rsidR="00D33B31" w:rsidRDefault="00D33B31">
            <w:pPr>
              <w:spacing w:line="500" w:lineRule="exact"/>
              <w:jc w:val="left"/>
              <w:rPr>
                <w:rFonts w:ascii="仿宋" w:eastAsia="仿宋" w:hAnsi="仿宋" w:cs="仿宋"/>
                <w:sz w:val="36"/>
                <w:szCs w:val="36"/>
              </w:rPr>
            </w:pPr>
          </w:p>
        </w:tc>
      </w:tr>
      <w:tr w:rsidR="00D33B31" w14:paraId="03C27FF0" w14:textId="77777777">
        <w:trPr>
          <w:trHeight w:val="1500"/>
          <w:jc w:val="center"/>
        </w:trPr>
        <w:tc>
          <w:tcPr>
            <w:tcW w:w="1129" w:type="dxa"/>
            <w:vMerge/>
            <w:tcBorders>
              <w:tl2br w:val="nil"/>
              <w:tr2bl w:val="nil"/>
            </w:tcBorders>
            <w:shd w:val="clear" w:color="auto" w:fill="auto"/>
            <w:vAlign w:val="center"/>
          </w:tcPr>
          <w:p w14:paraId="65FC554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C5F91D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96B3FF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281FCE3"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0FCF6A9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两年3次以上查处，或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339837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没收违法所得（如有），吊销旅行社业务经营许可证</w:t>
            </w:r>
          </w:p>
        </w:tc>
        <w:tc>
          <w:tcPr>
            <w:tcW w:w="1134" w:type="dxa"/>
            <w:vMerge/>
            <w:tcBorders>
              <w:tl2br w:val="nil"/>
              <w:tr2bl w:val="nil"/>
            </w:tcBorders>
            <w:shd w:val="clear" w:color="auto" w:fill="auto"/>
            <w:vAlign w:val="center"/>
          </w:tcPr>
          <w:p w14:paraId="707641AD" w14:textId="77777777" w:rsidR="00D33B31" w:rsidRDefault="00D33B31">
            <w:pPr>
              <w:spacing w:line="500" w:lineRule="exact"/>
              <w:jc w:val="left"/>
              <w:rPr>
                <w:rFonts w:ascii="仿宋" w:eastAsia="仿宋" w:hAnsi="仿宋" w:cs="仿宋"/>
                <w:sz w:val="36"/>
                <w:szCs w:val="36"/>
              </w:rPr>
            </w:pPr>
          </w:p>
        </w:tc>
      </w:tr>
      <w:tr w:rsidR="00D33B31" w14:paraId="21E3CE89" w14:textId="77777777">
        <w:trPr>
          <w:trHeight w:val="895"/>
          <w:jc w:val="center"/>
        </w:trPr>
        <w:tc>
          <w:tcPr>
            <w:tcW w:w="1129" w:type="dxa"/>
            <w:vMerge w:val="restart"/>
            <w:tcBorders>
              <w:tl2br w:val="nil"/>
              <w:tr2bl w:val="nil"/>
            </w:tcBorders>
            <w:shd w:val="clear" w:color="auto" w:fill="auto"/>
            <w:vAlign w:val="center"/>
          </w:tcPr>
          <w:p w14:paraId="57B2D7DA"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28</w:t>
            </w:r>
          </w:p>
        </w:tc>
        <w:tc>
          <w:tcPr>
            <w:tcW w:w="2694" w:type="dxa"/>
            <w:vMerge w:val="restart"/>
            <w:tcBorders>
              <w:tl2br w:val="nil"/>
              <w:tr2bl w:val="nil"/>
            </w:tcBorders>
            <w:shd w:val="clear" w:color="auto" w:fill="auto"/>
            <w:vAlign w:val="center"/>
          </w:tcPr>
          <w:p w14:paraId="030FB2D8" w14:textId="51D4D3CA"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经营出境旅游业务的旅行社组织旅游者到国务院旅游行政主管部门公布的中国公民出境旅游目的地之外的国家和地区旅游的</w:t>
            </w:r>
          </w:p>
        </w:tc>
        <w:tc>
          <w:tcPr>
            <w:tcW w:w="5953" w:type="dxa"/>
            <w:vMerge w:val="restart"/>
            <w:tcBorders>
              <w:tl2br w:val="nil"/>
              <w:tr2bl w:val="nil"/>
            </w:tcBorders>
            <w:shd w:val="clear" w:color="auto" w:fill="auto"/>
            <w:vAlign w:val="center"/>
          </w:tcPr>
          <w:p w14:paraId="0C4CCA7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7900AB7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701" w:type="dxa"/>
            <w:vMerge w:val="restart"/>
            <w:tcBorders>
              <w:tl2br w:val="nil"/>
              <w:tr2bl w:val="nil"/>
            </w:tcBorders>
            <w:shd w:val="clear" w:color="auto" w:fill="auto"/>
            <w:vAlign w:val="center"/>
          </w:tcPr>
          <w:p w14:paraId="29C01DA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4A3EDB19"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第1次查处，或违法组团次数三次以下</w:t>
            </w:r>
          </w:p>
        </w:tc>
        <w:tc>
          <w:tcPr>
            <w:tcW w:w="8930" w:type="dxa"/>
            <w:tcBorders>
              <w:bottom w:val="single" w:sz="4" w:space="0" w:color="auto"/>
              <w:tl2br w:val="nil"/>
              <w:tr2bl w:val="nil"/>
            </w:tcBorders>
            <w:shd w:val="clear" w:color="auto" w:fill="auto"/>
            <w:vAlign w:val="center"/>
          </w:tcPr>
          <w:p w14:paraId="68682DD7"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违法所得不足10万元或没有法违法所得的：没收违法所得（如有），并处10万元及以上20万元以下罚款</w:t>
            </w:r>
          </w:p>
        </w:tc>
        <w:tc>
          <w:tcPr>
            <w:tcW w:w="1134" w:type="dxa"/>
            <w:vMerge w:val="restart"/>
            <w:tcBorders>
              <w:tl2br w:val="nil"/>
              <w:tr2bl w:val="nil"/>
            </w:tcBorders>
            <w:shd w:val="clear" w:color="auto" w:fill="auto"/>
            <w:vAlign w:val="center"/>
          </w:tcPr>
          <w:p w14:paraId="7FB37030" w14:textId="77777777" w:rsidR="00D33B31" w:rsidRDefault="00D33B31">
            <w:pPr>
              <w:spacing w:line="500" w:lineRule="exact"/>
              <w:jc w:val="left"/>
              <w:rPr>
                <w:rFonts w:ascii="仿宋" w:eastAsia="仿宋" w:hAnsi="仿宋" w:cs="仿宋"/>
                <w:sz w:val="36"/>
                <w:szCs w:val="36"/>
              </w:rPr>
            </w:pPr>
          </w:p>
        </w:tc>
      </w:tr>
      <w:tr w:rsidR="00D33B31" w14:paraId="0E3EE5F0" w14:textId="77777777">
        <w:trPr>
          <w:trHeight w:val="1088"/>
          <w:jc w:val="center"/>
        </w:trPr>
        <w:tc>
          <w:tcPr>
            <w:tcW w:w="1129" w:type="dxa"/>
            <w:vMerge/>
            <w:tcBorders>
              <w:tl2br w:val="nil"/>
              <w:tr2bl w:val="nil"/>
            </w:tcBorders>
            <w:shd w:val="clear" w:color="auto" w:fill="auto"/>
            <w:vAlign w:val="center"/>
          </w:tcPr>
          <w:p w14:paraId="3B77233B"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48F508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910E01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771FA7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7AA3A4B0"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72F1E9DF"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违法所得10万元及以上的：没收违法所得，并处违法所得1倍及以上2倍以下罚款</w:t>
            </w:r>
          </w:p>
        </w:tc>
        <w:tc>
          <w:tcPr>
            <w:tcW w:w="1134" w:type="dxa"/>
            <w:vMerge/>
            <w:tcBorders>
              <w:tl2br w:val="nil"/>
              <w:tr2bl w:val="nil"/>
            </w:tcBorders>
            <w:shd w:val="clear" w:color="auto" w:fill="auto"/>
            <w:vAlign w:val="center"/>
          </w:tcPr>
          <w:p w14:paraId="45A60C9E" w14:textId="77777777" w:rsidR="00D33B31" w:rsidRDefault="00D33B31">
            <w:pPr>
              <w:spacing w:line="500" w:lineRule="exact"/>
              <w:jc w:val="left"/>
              <w:rPr>
                <w:rFonts w:ascii="仿宋" w:eastAsia="仿宋" w:hAnsi="仿宋" w:cs="仿宋"/>
                <w:sz w:val="36"/>
                <w:szCs w:val="36"/>
              </w:rPr>
            </w:pPr>
          </w:p>
        </w:tc>
      </w:tr>
      <w:tr w:rsidR="00D33B31" w14:paraId="43987682" w14:textId="77777777">
        <w:trPr>
          <w:trHeight w:val="911"/>
          <w:jc w:val="center"/>
        </w:trPr>
        <w:tc>
          <w:tcPr>
            <w:tcW w:w="1129" w:type="dxa"/>
            <w:vMerge/>
            <w:tcBorders>
              <w:tl2br w:val="nil"/>
              <w:tr2bl w:val="nil"/>
            </w:tcBorders>
            <w:shd w:val="clear" w:color="auto" w:fill="auto"/>
            <w:vAlign w:val="center"/>
          </w:tcPr>
          <w:p w14:paraId="1E07E82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062E4D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CF19B1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3BD7A7C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5B4C891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两年内第2次查处，或违法组团次数三次以上六次以下</w:t>
            </w:r>
          </w:p>
        </w:tc>
        <w:tc>
          <w:tcPr>
            <w:tcW w:w="8930" w:type="dxa"/>
            <w:tcBorders>
              <w:bottom w:val="single" w:sz="4" w:space="0" w:color="auto"/>
              <w:tl2br w:val="nil"/>
              <w:tr2bl w:val="nil"/>
            </w:tcBorders>
            <w:shd w:val="clear" w:color="auto" w:fill="auto"/>
            <w:vAlign w:val="center"/>
          </w:tcPr>
          <w:p w14:paraId="2234CEC4"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违法所得不足10万元或没有法违法所得的：没收违法所得（如有），并处20万元以上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w:t>
            </w:r>
          </w:p>
        </w:tc>
        <w:tc>
          <w:tcPr>
            <w:tcW w:w="1134" w:type="dxa"/>
            <w:vMerge/>
            <w:tcBorders>
              <w:tl2br w:val="nil"/>
              <w:tr2bl w:val="nil"/>
            </w:tcBorders>
            <w:shd w:val="clear" w:color="auto" w:fill="auto"/>
            <w:vAlign w:val="center"/>
          </w:tcPr>
          <w:p w14:paraId="5EECF5A4" w14:textId="77777777" w:rsidR="00D33B31" w:rsidRDefault="00D33B31">
            <w:pPr>
              <w:spacing w:line="500" w:lineRule="exact"/>
              <w:jc w:val="left"/>
              <w:rPr>
                <w:rFonts w:ascii="仿宋" w:eastAsia="仿宋" w:hAnsi="仿宋" w:cs="仿宋"/>
                <w:sz w:val="36"/>
                <w:szCs w:val="36"/>
              </w:rPr>
            </w:pPr>
          </w:p>
        </w:tc>
      </w:tr>
      <w:tr w:rsidR="00D33B31" w14:paraId="0A0343AB" w14:textId="77777777">
        <w:trPr>
          <w:trHeight w:val="1072"/>
          <w:jc w:val="center"/>
        </w:trPr>
        <w:tc>
          <w:tcPr>
            <w:tcW w:w="1129" w:type="dxa"/>
            <w:vMerge/>
            <w:tcBorders>
              <w:tl2br w:val="nil"/>
              <w:tr2bl w:val="nil"/>
            </w:tcBorders>
            <w:shd w:val="clear" w:color="auto" w:fill="auto"/>
            <w:vAlign w:val="center"/>
          </w:tcPr>
          <w:p w14:paraId="4B07429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091EA1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8CDD19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AEE5CE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56EFBF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2DC4D187"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违法所得10万元及以上的：没收违法所得，并处违法所得2倍以上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倍以下罚款。</w:t>
            </w:r>
          </w:p>
        </w:tc>
        <w:tc>
          <w:tcPr>
            <w:tcW w:w="1134" w:type="dxa"/>
            <w:vMerge/>
            <w:tcBorders>
              <w:tl2br w:val="nil"/>
              <w:tr2bl w:val="nil"/>
            </w:tcBorders>
            <w:shd w:val="clear" w:color="auto" w:fill="auto"/>
            <w:vAlign w:val="center"/>
          </w:tcPr>
          <w:p w14:paraId="72A6F49E" w14:textId="77777777" w:rsidR="00D33B31" w:rsidRDefault="00D33B31">
            <w:pPr>
              <w:spacing w:line="500" w:lineRule="exact"/>
              <w:jc w:val="left"/>
              <w:rPr>
                <w:rFonts w:ascii="仿宋" w:eastAsia="仿宋" w:hAnsi="仿宋" w:cs="仿宋"/>
                <w:sz w:val="36"/>
                <w:szCs w:val="36"/>
              </w:rPr>
            </w:pPr>
          </w:p>
        </w:tc>
      </w:tr>
      <w:tr w:rsidR="00D33B31" w14:paraId="2315BCCE" w14:textId="77777777">
        <w:trPr>
          <w:trHeight w:val="670"/>
          <w:jc w:val="center"/>
        </w:trPr>
        <w:tc>
          <w:tcPr>
            <w:tcW w:w="1129" w:type="dxa"/>
            <w:vMerge/>
            <w:tcBorders>
              <w:tl2br w:val="nil"/>
              <w:tr2bl w:val="nil"/>
            </w:tcBorders>
            <w:shd w:val="clear" w:color="auto" w:fill="auto"/>
            <w:vAlign w:val="center"/>
          </w:tcPr>
          <w:p w14:paraId="3A47AAB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A6E40F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2C047C9"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458EB8F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0F5BD35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两年内第3次查处，或违法组团次数六次以上</w:t>
            </w:r>
          </w:p>
        </w:tc>
        <w:tc>
          <w:tcPr>
            <w:tcW w:w="8930" w:type="dxa"/>
            <w:tcBorders>
              <w:bottom w:val="single" w:sz="4" w:space="0" w:color="auto"/>
              <w:tl2br w:val="nil"/>
              <w:tr2bl w:val="nil"/>
            </w:tcBorders>
            <w:shd w:val="clear" w:color="auto" w:fill="auto"/>
            <w:vAlign w:val="center"/>
          </w:tcPr>
          <w:p w14:paraId="50C7C676"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违法所得不足10万元或没有法违法所得的：没收违法所得（如有），并处4</w:t>
            </w:r>
            <w:r>
              <w:rPr>
                <w:rFonts w:ascii="仿宋" w:eastAsia="仿宋" w:hAnsi="仿宋" w:cs="仿宋"/>
                <w:kern w:val="0"/>
                <w:sz w:val="36"/>
                <w:szCs w:val="36"/>
                <w:lang w:bidi="ar"/>
              </w:rPr>
              <w:t>0</w:t>
            </w:r>
            <w:r>
              <w:rPr>
                <w:rFonts w:ascii="仿宋" w:eastAsia="仿宋" w:hAnsi="仿宋" w:cs="仿宋" w:hint="eastAsia"/>
                <w:kern w:val="0"/>
                <w:sz w:val="36"/>
                <w:szCs w:val="36"/>
                <w:lang w:bidi="ar"/>
              </w:rPr>
              <w:t>万元以上50万元以下罚款</w:t>
            </w:r>
          </w:p>
        </w:tc>
        <w:tc>
          <w:tcPr>
            <w:tcW w:w="1134" w:type="dxa"/>
            <w:vMerge/>
            <w:tcBorders>
              <w:tl2br w:val="nil"/>
              <w:tr2bl w:val="nil"/>
            </w:tcBorders>
            <w:shd w:val="clear" w:color="auto" w:fill="auto"/>
            <w:vAlign w:val="center"/>
          </w:tcPr>
          <w:p w14:paraId="1B158180" w14:textId="77777777" w:rsidR="00D33B31" w:rsidRDefault="00D33B31">
            <w:pPr>
              <w:spacing w:line="500" w:lineRule="exact"/>
              <w:jc w:val="left"/>
              <w:rPr>
                <w:rFonts w:ascii="仿宋" w:eastAsia="仿宋" w:hAnsi="仿宋" w:cs="仿宋"/>
                <w:sz w:val="36"/>
                <w:szCs w:val="36"/>
              </w:rPr>
            </w:pPr>
          </w:p>
        </w:tc>
      </w:tr>
      <w:tr w:rsidR="00D33B31" w14:paraId="403EC784" w14:textId="77777777">
        <w:trPr>
          <w:trHeight w:val="830"/>
          <w:jc w:val="center"/>
        </w:trPr>
        <w:tc>
          <w:tcPr>
            <w:tcW w:w="1129" w:type="dxa"/>
            <w:vMerge/>
            <w:tcBorders>
              <w:tl2br w:val="nil"/>
              <w:tr2bl w:val="nil"/>
            </w:tcBorders>
            <w:shd w:val="clear" w:color="auto" w:fill="auto"/>
            <w:vAlign w:val="center"/>
          </w:tcPr>
          <w:p w14:paraId="13F8F23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072125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336309A"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10F3691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513C629"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42A60A2E"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违法所得10万元及以上的，没收违法所得，并处违法所得4倍以上5倍以下罚款</w:t>
            </w:r>
          </w:p>
        </w:tc>
        <w:tc>
          <w:tcPr>
            <w:tcW w:w="1134" w:type="dxa"/>
            <w:vMerge/>
            <w:tcBorders>
              <w:tl2br w:val="nil"/>
              <w:tr2bl w:val="nil"/>
            </w:tcBorders>
            <w:shd w:val="clear" w:color="auto" w:fill="auto"/>
            <w:vAlign w:val="center"/>
          </w:tcPr>
          <w:p w14:paraId="76E16724" w14:textId="77777777" w:rsidR="00D33B31" w:rsidRDefault="00D33B31">
            <w:pPr>
              <w:spacing w:line="500" w:lineRule="exact"/>
              <w:jc w:val="left"/>
              <w:rPr>
                <w:rFonts w:ascii="仿宋" w:eastAsia="仿宋" w:hAnsi="仿宋" w:cs="仿宋"/>
                <w:sz w:val="36"/>
                <w:szCs w:val="36"/>
              </w:rPr>
            </w:pPr>
          </w:p>
        </w:tc>
      </w:tr>
      <w:tr w:rsidR="00D33B31" w14:paraId="69FAD534" w14:textId="77777777">
        <w:trPr>
          <w:trHeight w:val="1655"/>
          <w:jc w:val="center"/>
        </w:trPr>
        <w:tc>
          <w:tcPr>
            <w:tcW w:w="1129" w:type="dxa"/>
            <w:vMerge/>
            <w:tcBorders>
              <w:tl2br w:val="nil"/>
              <w:tr2bl w:val="nil"/>
            </w:tcBorders>
            <w:shd w:val="clear" w:color="auto" w:fill="auto"/>
            <w:vAlign w:val="center"/>
          </w:tcPr>
          <w:p w14:paraId="4378DB1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E7A97F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023B91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57F83B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7ECC25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两年3次以上查处，或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0E8930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没收违法所得（如有），吊销旅行社业务经营许可证</w:t>
            </w:r>
          </w:p>
        </w:tc>
        <w:tc>
          <w:tcPr>
            <w:tcW w:w="1134" w:type="dxa"/>
            <w:vMerge/>
            <w:tcBorders>
              <w:tl2br w:val="nil"/>
              <w:tr2bl w:val="nil"/>
            </w:tcBorders>
            <w:shd w:val="clear" w:color="auto" w:fill="auto"/>
            <w:vAlign w:val="center"/>
          </w:tcPr>
          <w:p w14:paraId="555CF39E" w14:textId="77777777" w:rsidR="00D33B31" w:rsidRDefault="00D33B31">
            <w:pPr>
              <w:spacing w:line="500" w:lineRule="exact"/>
              <w:jc w:val="left"/>
              <w:rPr>
                <w:rFonts w:ascii="仿宋" w:eastAsia="仿宋" w:hAnsi="仿宋" w:cs="仿宋"/>
                <w:sz w:val="36"/>
                <w:szCs w:val="36"/>
              </w:rPr>
            </w:pPr>
          </w:p>
        </w:tc>
      </w:tr>
      <w:tr w:rsidR="00D33B31" w14:paraId="33251E6E" w14:textId="77777777">
        <w:trPr>
          <w:trHeight w:val="1133"/>
          <w:jc w:val="center"/>
        </w:trPr>
        <w:tc>
          <w:tcPr>
            <w:tcW w:w="1129" w:type="dxa"/>
            <w:vMerge w:val="restart"/>
            <w:tcBorders>
              <w:tl2br w:val="nil"/>
              <w:tr2bl w:val="nil"/>
            </w:tcBorders>
            <w:shd w:val="clear" w:color="auto" w:fill="auto"/>
            <w:vAlign w:val="center"/>
          </w:tcPr>
          <w:p w14:paraId="56D21FCE"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29</w:t>
            </w:r>
          </w:p>
        </w:tc>
        <w:tc>
          <w:tcPr>
            <w:tcW w:w="2694" w:type="dxa"/>
            <w:vMerge w:val="restart"/>
            <w:tcBorders>
              <w:tl2br w:val="nil"/>
              <w:tr2bl w:val="nil"/>
            </w:tcBorders>
            <w:shd w:val="clear" w:color="auto" w:fill="auto"/>
            <w:vAlign w:val="center"/>
          </w:tcPr>
          <w:p w14:paraId="561AFB9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旅行社为旅游者安排或者介绍的旅游活动含有违反有关法律、法规规定的内容的</w:t>
            </w:r>
          </w:p>
          <w:p w14:paraId="64330DA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val="restart"/>
            <w:tcBorders>
              <w:tl2br w:val="nil"/>
              <w:tr2bl w:val="nil"/>
            </w:tcBorders>
            <w:shd w:val="clear" w:color="auto" w:fill="auto"/>
            <w:vAlign w:val="center"/>
          </w:tcPr>
          <w:p w14:paraId="159F76D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219DFDC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tc>
        <w:tc>
          <w:tcPr>
            <w:tcW w:w="1701" w:type="dxa"/>
            <w:tcBorders>
              <w:tl2br w:val="nil"/>
              <w:tr2bl w:val="nil"/>
            </w:tcBorders>
            <w:shd w:val="clear" w:color="auto" w:fill="auto"/>
            <w:vAlign w:val="center"/>
          </w:tcPr>
          <w:p w14:paraId="451D8A9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1959BD43"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2BE6BF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没收违法所得，并处2万元及以上5万元以下的罚款</w:t>
            </w:r>
          </w:p>
        </w:tc>
        <w:tc>
          <w:tcPr>
            <w:tcW w:w="1134" w:type="dxa"/>
            <w:vMerge w:val="restart"/>
            <w:tcBorders>
              <w:tl2br w:val="nil"/>
              <w:tr2bl w:val="nil"/>
            </w:tcBorders>
            <w:shd w:val="clear" w:color="auto" w:fill="auto"/>
            <w:vAlign w:val="center"/>
          </w:tcPr>
          <w:p w14:paraId="7E4188AC" w14:textId="77777777" w:rsidR="00D33B31" w:rsidRDefault="00D33B31">
            <w:pPr>
              <w:spacing w:line="500" w:lineRule="exact"/>
              <w:jc w:val="left"/>
              <w:rPr>
                <w:rFonts w:ascii="仿宋" w:eastAsia="仿宋" w:hAnsi="仿宋" w:cs="仿宋"/>
                <w:sz w:val="36"/>
                <w:szCs w:val="36"/>
              </w:rPr>
            </w:pPr>
          </w:p>
        </w:tc>
      </w:tr>
      <w:tr w:rsidR="00D33B31" w14:paraId="60A89AB8" w14:textId="77777777">
        <w:trPr>
          <w:trHeight w:val="1387"/>
          <w:jc w:val="center"/>
        </w:trPr>
        <w:tc>
          <w:tcPr>
            <w:tcW w:w="1129" w:type="dxa"/>
            <w:vMerge/>
            <w:tcBorders>
              <w:tl2br w:val="nil"/>
              <w:tr2bl w:val="nil"/>
            </w:tcBorders>
            <w:shd w:val="clear" w:color="auto" w:fill="auto"/>
            <w:vAlign w:val="center"/>
          </w:tcPr>
          <w:p w14:paraId="320D23D3"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D24228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2E4D7CD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6DBA4DB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F4465F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1E093BC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没收违法所得，并处5万元以上</w:t>
            </w:r>
            <w:r>
              <w:rPr>
                <w:rFonts w:ascii="仿宋" w:eastAsia="仿宋" w:hAnsi="仿宋" w:cs="仿宋"/>
                <w:kern w:val="0"/>
                <w:sz w:val="36"/>
                <w:szCs w:val="36"/>
                <w:lang w:bidi="ar"/>
              </w:rPr>
              <w:t>8</w:t>
            </w:r>
            <w:r>
              <w:rPr>
                <w:rFonts w:ascii="仿宋" w:eastAsia="仿宋" w:hAnsi="仿宋" w:cs="仿宋" w:hint="eastAsia"/>
                <w:kern w:val="0"/>
                <w:sz w:val="36"/>
                <w:szCs w:val="36"/>
                <w:lang w:bidi="ar"/>
              </w:rPr>
              <w:t>万元以下的罚款</w:t>
            </w:r>
          </w:p>
        </w:tc>
        <w:tc>
          <w:tcPr>
            <w:tcW w:w="1134" w:type="dxa"/>
            <w:vMerge/>
            <w:tcBorders>
              <w:tl2br w:val="nil"/>
              <w:tr2bl w:val="nil"/>
            </w:tcBorders>
            <w:shd w:val="clear" w:color="auto" w:fill="auto"/>
            <w:vAlign w:val="center"/>
          </w:tcPr>
          <w:p w14:paraId="63481DB5" w14:textId="77777777" w:rsidR="00D33B31" w:rsidRDefault="00D33B31">
            <w:pPr>
              <w:spacing w:line="500" w:lineRule="exact"/>
              <w:jc w:val="left"/>
              <w:rPr>
                <w:rFonts w:ascii="仿宋" w:eastAsia="仿宋" w:hAnsi="仿宋" w:cs="仿宋"/>
                <w:sz w:val="36"/>
                <w:szCs w:val="36"/>
              </w:rPr>
            </w:pPr>
          </w:p>
        </w:tc>
      </w:tr>
      <w:tr w:rsidR="00D33B31" w14:paraId="59E630EB" w14:textId="77777777">
        <w:trPr>
          <w:trHeight w:val="1273"/>
          <w:jc w:val="center"/>
        </w:trPr>
        <w:tc>
          <w:tcPr>
            <w:tcW w:w="1129" w:type="dxa"/>
            <w:vMerge/>
            <w:tcBorders>
              <w:tl2br w:val="nil"/>
              <w:tr2bl w:val="nil"/>
            </w:tcBorders>
            <w:shd w:val="clear" w:color="auto" w:fill="auto"/>
            <w:vAlign w:val="center"/>
          </w:tcPr>
          <w:p w14:paraId="3F44693F"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E867F0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8C369D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0BC0F99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0534A39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4F74FAD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没收违法所得，并处8万元以上10万元以下的罚款</w:t>
            </w:r>
          </w:p>
        </w:tc>
        <w:tc>
          <w:tcPr>
            <w:tcW w:w="1134" w:type="dxa"/>
            <w:vMerge/>
            <w:tcBorders>
              <w:tl2br w:val="nil"/>
              <w:tr2bl w:val="nil"/>
            </w:tcBorders>
            <w:shd w:val="clear" w:color="auto" w:fill="auto"/>
            <w:vAlign w:val="center"/>
          </w:tcPr>
          <w:p w14:paraId="55C74D1D" w14:textId="77777777" w:rsidR="00D33B31" w:rsidRDefault="00D33B31">
            <w:pPr>
              <w:spacing w:line="500" w:lineRule="exact"/>
              <w:jc w:val="left"/>
              <w:rPr>
                <w:rFonts w:ascii="仿宋" w:eastAsia="仿宋" w:hAnsi="仿宋" w:cs="仿宋"/>
                <w:sz w:val="36"/>
                <w:szCs w:val="36"/>
              </w:rPr>
            </w:pPr>
          </w:p>
        </w:tc>
      </w:tr>
      <w:tr w:rsidR="00D33B31" w14:paraId="3AA6931D" w14:textId="77777777">
        <w:trPr>
          <w:trHeight w:val="822"/>
          <w:jc w:val="center"/>
        </w:trPr>
        <w:tc>
          <w:tcPr>
            <w:tcW w:w="1129" w:type="dxa"/>
            <w:vMerge/>
            <w:tcBorders>
              <w:tl2br w:val="nil"/>
              <w:tr2bl w:val="nil"/>
            </w:tcBorders>
            <w:shd w:val="clear" w:color="auto" w:fill="auto"/>
            <w:vAlign w:val="center"/>
          </w:tcPr>
          <w:p w14:paraId="6EEF89F9"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68D172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DBE438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2732795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6653DB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4FD8A2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没收违法所得，吊销旅行社业务经营许可证</w:t>
            </w:r>
          </w:p>
        </w:tc>
        <w:tc>
          <w:tcPr>
            <w:tcW w:w="1134" w:type="dxa"/>
            <w:vMerge/>
            <w:tcBorders>
              <w:tl2br w:val="nil"/>
              <w:tr2bl w:val="nil"/>
            </w:tcBorders>
            <w:shd w:val="clear" w:color="auto" w:fill="auto"/>
            <w:vAlign w:val="center"/>
          </w:tcPr>
          <w:p w14:paraId="0DA9802A" w14:textId="77777777" w:rsidR="00D33B31" w:rsidRDefault="00D33B31">
            <w:pPr>
              <w:spacing w:line="500" w:lineRule="exact"/>
              <w:jc w:val="left"/>
              <w:rPr>
                <w:rFonts w:ascii="仿宋" w:eastAsia="仿宋" w:hAnsi="仿宋" w:cs="仿宋"/>
                <w:sz w:val="36"/>
                <w:szCs w:val="36"/>
              </w:rPr>
            </w:pPr>
          </w:p>
        </w:tc>
      </w:tr>
      <w:tr w:rsidR="00D33B31" w14:paraId="214717C9" w14:textId="77777777">
        <w:trPr>
          <w:trHeight w:val="1009"/>
          <w:jc w:val="center"/>
        </w:trPr>
        <w:tc>
          <w:tcPr>
            <w:tcW w:w="1129" w:type="dxa"/>
            <w:vMerge w:val="restart"/>
            <w:tcBorders>
              <w:tl2br w:val="nil"/>
              <w:tr2bl w:val="nil"/>
            </w:tcBorders>
            <w:shd w:val="clear" w:color="auto" w:fill="auto"/>
            <w:vAlign w:val="center"/>
          </w:tcPr>
          <w:p w14:paraId="2366A0CB"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30</w:t>
            </w:r>
          </w:p>
        </w:tc>
        <w:tc>
          <w:tcPr>
            <w:tcW w:w="2694" w:type="dxa"/>
            <w:vMerge w:val="restart"/>
            <w:tcBorders>
              <w:tl2br w:val="nil"/>
              <w:tr2bl w:val="nil"/>
            </w:tcBorders>
            <w:shd w:val="clear" w:color="auto" w:fill="auto"/>
            <w:vAlign w:val="center"/>
          </w:tcPr>
          <w:p w14:paraId="33335CB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旅行社未经旅游者同意在旅游合同约定之</w:t>
            </w:r>
            <w:r>
              <w:rPr>
                <w:rFonts w:ascii="仿宋" w:eastAsia="仿宋" w:hAnsi="仿宋" w:cs="仿宋" w:hint="eastAsia"/>
                <w:kern w:val="0"/>
                <w:sz w:val="36"/>
                <w:szCs w:val="36"/>
                <w:lang w:bidi="ar"/>
              </w:rPr>
              <w:lastRenderedPageBreak/>
              <w:t>外提供其他有偿服务的</w:t>
            </w:r>
          </w:p>
        </w:tc>
        <w:tc>
          <w:tcPr>
            <w:tcW w:w="5953" w:type="dxa"/>
            <w:vMerge w:val="restart"/>
            <w:tcBorders>
              <w:tl2br w:val="nil"/>
              <w:tr2bl w:val="nil"/>
            </w:tcBorders>
            <w:shd w:val="clear" w:color="auto" w:fill="auto"/>
            <w:vAlign w:val="center"/>
          </w:tcPr>
          <w:p w14:paraId="5479CC6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《旅行社条例》</w:t>
            </w:r>
          </w:p>
          <w:p w14:paraId="5FA43E8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第五十四条　违反本条例的规定，旅行社未经旅游者同意在旅游合同约定之外提供其他有偿服务的，由旅游</w:t>
            </w:r>
            <w:r>
              <w:rPr>
                <w:rFonts w:ascii="仿宋" w:eastAsia="仿宋" w:hAnsi="仿宋" w:cs="仿宋" w:hint="eastAsia"/>
                <w:kern w:val="0"/>
                <w:sz w:val="36"/>
                <w:szCs w:val="36"/>
                <w:lang w:bidi="ar"/>
              </w:rPr>
              <w:lastRenderedPageBreak/>
              <w:t>行政管理部门责令改正，处1万元以上5万元以下的罚款。</w:t>
            </w:r>
          </w:p>
        </w:tc>
        <w:tc>
          <w:tcPr>
            <w:tcW w:w="1701" w:type="dxa"/>
            <w:tcBorders>
              <w:tl2br w:val="nil"/>
              <w:tr2bl w:val="nil"/>
            </w:tcBorders>
            <w:shd w:val="clear" w:color="auto" w:fill="auto"/>
            <w:vAlign w:val="center"/>
          </w:tcPr>
          <w:p w14:paraId="3B006F9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情节较轻</w:t>
            </w:r>
          </w:p>
        </w:tc>
        <w:tc>
          <w:tcPr>
            <w:tcW w:w="4111" w:type="dxa"/>
            <w:tcBorders>
              <w:tl2br w:val="nil"/>
              <w:tr2bl w:val="nil"/>
            </w:tcBorders>
            <w:shd w:val="clear" w:color="auto" w:fill="auto"/>
            <w:vAlign w:val="center"/>
          </w:tcPr>
          <w:p w14:paraId="1AC6529F"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55C51E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处1万元及以上2万元以下罚款</w:t>
            </w:r>
          </w:p>
        </w:tc>
        <w:tc>
          <w:tcPr>
            <w:tcW w:w="1134" w:type="dxa"/>
            <w:vMerge w:val="restart"/>
            <w:tcBorders>
              <w:tl2br w:val="nil"/>
              <w:tr2bl w:val="nil"/>
            </w:tcBorders>
            <w:shd w:val="clear" w:color="auto" w:fill="auto"/>
            <w:vAlign w:val="center"/>
          </w:tcPr>
          <w:p w14:paraId="01BF41AC" w14:textId="77777777" w:rsidR="00D33B31" w:rsidRDefault="00D33B31">
            <w:pPr>
              <w:spacing w:line="500" w:lineRule="exact"/>
              <w:jc w:val="left"/>
              <w:rPr>
                <w:rFonts w:ascii="仿宋" w:eastAsia="仿宋" w:hAnsi="仿宋" w:cs="仿宋"/>
                <w:sz w:val="36"/>
                <w:szCs w:val="36"/>
              </w:rPr>
            </w:pPr>
          </w:p>
        </w:tc>
      </w:tr>
      <w:tr w:rsidR="00D33B31" w14:paraId="42862B55" w14:textId="77777777">
        <w:trPr>
          <w:trHeight w:val="1168"/>
          <w:jc w:val="center"/>
        </w:trPr>
        <w:tc>
          <w:tcPr>
            <w:tcW w:w="1129" w:type="dxa"/>
            <w:vMerge/>
            <w:tcBorders>
              <w:tl2br w:val="nil"/>
              <w:tr2bl w:val="nil"/>
            </w:tcBorders>
            <w:shd w:val="clear" w:color="auto" w:fill="auto"/>
            <w:vAlign w:val="center"/>
          </w:tcPr>
          <w:p w14:paraId="3F684B9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F29D5D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2FCC8E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6B5450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0325ECF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100AE3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7229A404" w14:textId="77777777" w:rsidR="00D33B31" w:rsidRDefault="00D33B31">
            <w:pPr>
              <w:spacing w:line="500" w:lineRule="exact"/>
              <w:jc w:val="left"/>
              <w:rPr>
                <w:rFonts w:ascii="仿宋" w:eastAsia="仿宋" w:hAnsi="仿宋" w:cs="仿宋"/>
                <w:sz w:val="36"/>
                <w:szCs w:val="36"/>
              </w:rPr>
            </w:pPr>
          </w:p>
        </w:tc>
      </w:tr>
      <w:tr w:rsidR="00D33B31" w14:paraId="3F1B6759" w14:textId="77777777">
        <w:trPr>
          <w:trHeight w:val="1712"/>
          <w:jc w:val="center"/>
        </w:trPr>
        <w:tc>
          <w:tcPr>
            <w:tcW w:w="1129" w:type="dxa"/>
            <w:vMerge/>
            <w:tcBorders>
              <w:tl2br w:val="nil"/>
              <w:tr2bl w:val="nil"/>
            </w:tcBorders>
            <w:shd w:val="clear" w:color="auto" w:fill="auto"/>
            <w:vAlign w:val="center"/>
          </w:tcPr>
          <w:p w14:paraId="30393BB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EB49B2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1B1A99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7C4186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8E97F6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60CAB8DD"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处4万元以上5万元以下罚款</w:t>
            </w:r>
          </w:p>
        </w:tc>
        <w:tc>
          <w:tcPr>
            <w:tcW w:w="1134" w:type="dxa"/>
            <w:vMerge/>
            <w:tcBorders>
              <w:tl2br w:val="nil"/>
              <w:tr2bl w:val="nil"/>
            </w:tcBorders>
            <w:shd w:val="clear" w:color="auto" w:fill="auto"/>
            <w:vAlign w:val="center"/>
          </w:tcPr>
          <w:p w14:paraId="5C22D392" w14:textId="77777777" w:rsidR="00D33B31" w:rsidRDefault="00D33B31">
            <w:pPr>
              <w:spacing w:line="500" w:lineRule="exact"/>
              <w:jc w:val="left"/>
              <w:rPr>
                <w:rFonts w:ascii="仿宋" w:eastAsia="仿宋" w:hAnsi="仿宋" w:cs="仿宋"/>
                <w:sz w:val="36"/>
                <w:szCs w:val="36"/>
              </w:rPr>
            </w:pPr>
          </w:p>
        </w:tc>
      </w:tr>
      <w:tr w:rsidR="00D33B31" w14:paraId="79194926" w14:textId="77777777">
        <w:trPr>
          <w:trHeight w:val="973"/>
          <w:jc w:val="center"/>
        </w:trPr>
        <w:tc>
          <w:tcPr>
            <w:tcW w:w="1129" w:type="dxa"/>
            <w:vMerge w:val="restart"/>
            <w:tcBorders>
              <w:tl2br w:val="nil"/>
              <w:tr2bl w:val="nil"/>
            </w:tcBorders>
            <w:shd w:val="clear" w:color="auto" w:fill="auto"/>
            <w:vAlign w:val="center"/>
          </w:tcPr>
          <w:p w14:paraId="19589CF9"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31</w:t>
            </w:r>
          </w:p>
        </w:tc>
        <w:tc>
          <w:tcPr>
            <w:tcW w:w="2694" w:type="dxa"/>
            <w:vMerge w:val="restart"/>
            <w:tcBorders>
              <w:tl2br w:val="nil"/>
              <w:tr2bl w:val="nil"/>
            </w:tcBorders>
            <w:shd w:val="clear" w:color="auto" w:fill="auto"/>
            <w:vAlign w:val="center"/>
          </w:tcPr>
          <w:p w14:paraId="778AB58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旅行社未与旅游者签订旅游合同的</w:t>
            </w:r>
          </w:p>
        </w:tc>
        <w:tc>
          <w:tcPr>
            <w:tcW w:w="5953" w:type="dxa"/>
            <w:vMerge w:val="restart"/>
            <w:tcBorders>
              <w:tl2br w:val="nil"/>
              <w:tr2bl w:val="nil"/>
            </w:tcBorders>
            <w:shd w:val="clear" w:color="auto" w:fill="auto"/>
            <w:vAlign w:val="center"/>
          </w:tcPr>
          <w:p w14:paraId="1F63CBC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528E286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第五十五条第一项  违反本条例的规定，旅行社有下列情形之一的，由旅游行政管理部门责令改正，处2万元以上10万元以下的罚款；情节严重的，责令停业整顿1个月至3个月：</w:t>
            </w:r>
            <w:r>
              <w:rPr>
                <w:rFonts w:ascii="仿宋" w:eastAsia="仿宋" w:hAnsi="仿宋" w:cs="仿宋" w:hint="eastAsia"/>
                <w:kern w:val="0"/>
                <w:sz w:val="36"/>
                <w:szCs w:val="36"/>
                <w:lang w:bidi="ar"/>
              </w:rPr>
              <w:br/>
              <w:t>（一）未与旅游者签订旅游合同；</w:t>
            </w:r>
          </w:p>
        </w:tc>
        <w:tc>
          <w:tcPr>
            <w:tcW w:w="1701" w:type="dxa"/>
            <w:tcBorders>
              <w:tl2br w:val="nil"/>
              <w:tr2bl w:val="nil"/>
            </w:tcBorders>
            <w:shd w:val="clear" w:color="auto" w:fill="auto"/>
            <w:vAlign w:val="center"/>
          </w:tcPr>
          <w:p w14:paraId="32B0C25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21C9C6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EA84373"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78308989"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0A983C6E" w14:textId="77777777">
        <w:trPr>
          <w:trHeight w:val="1007"/>
          <w:jc w:val="center"/>
        </w:trPr>
        <w:tc>
          <w:tcPr>
            <w:tcW w:w="1129" w:type="dxa"/>
            <w:vMerge/>
            <w:tcBorders>
              <w:tl2br w:val="nil"/>
              <w:tr2bl w:val="nil"/>
            </w:tcBorders>
            <w:shd w:val="clear" w:color="auto" w:fill="auto"/>
            <w:vAlign w:val="center"/>
          </w:tcPr>
          <w:p w14:paraId="5A1824B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B45B90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CD829FE"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BCFD73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F7FCF5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5411FB4"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3E6A2EF5" w14:textId="77777777" w:rsidR="00D33B31" w:rsidRDefault="00D33B31">
            <w:pPr>
              <w:spacing w:line="500" w:lineRule="exact"/>
              <w:jc w:val="left"/>
              <w:rPr>
                <w:rFonts w:ascii="仿宋" w:eastAsia="仿宋" w:hAnsi="仿宋" w:cs="仿宋"/>
                <w:sz w:val="36"/>
                <w:szCs w:val="36"/>
              </w:rPr>
            </w:pPr>
          </w:p>
        </w:tc>
      </w:tr>
      <w:tr w:rsidR="00D33B31" w14:paraId="10833644" w14:textId="77777777">
        <w:trPr>
          <w:trHeight w:val="1401"/>
          <w:jc w:val="center"/>
        </w:trPr>
        <w:tc>
          <w:tcPr>
            <w:tcW w:w="1129" w:type="dxa"/>
            <w:vMerge/>
            <w:tcBorders>
              <w:tl2br w:val="nil"/>
              <w:tr2bl w:val="nil"/>
            </w:tcBorders>
            <w:shd w:val="clear" w:color="auto" w:fill="auto"/>
            <w:vAlign w:val="center"/>
          </w:tcPr>
          <w:p w14:paraId="0D53101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69E25A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C17D1A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78D21CB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FA5D6F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08351DF3"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处8万元以上10万元以下罚款</w:t>
            </w:r>
          </w:p>
        </w:tc>
        <w:tc>
          <w:tcPr>
            <w:tcW w:w="1134" w:type="dxa"/>
            <w:vMerge/>
            <w:tcBorders>
              <w:tl2br w:val="nil"/>
              <w:tr2bl w:val="nil"/>
            </w:tcBorders>
            <w:shd w:val="clear" w:color="auto" w:fill="auto"/>
            <w:vAlign w:val="center"/>
          </w:tcPr>
          <w:p w14:paraId="78CAA0AE" w14:textId="77777777" w:rsidR="00D33B31" w:rsidRDefault="00D33B31">
            <w:pPr>
              <w:spacing w:line="500" w:lineRule="exact"/>
              <w:jc w:val="left"/>
              <w:rPr>
                <w:rFonts w:ascii="仿宋" w:eastAsia="仿宋" w:hAnsi="仿宋" w:cs="仿宋"/>
                <w:sz w:val="36"/>
                <w:szCs w:val="36"/>
              </w:rPr>
            </w:pPr>
          </w:p>
        </w:tc>
      </w:tr>
      <w:tr w:rsidR="00D33B31" w14:paraId="1AD6E4CB" w14:textId="77777777">
        <w:trPr>
          <w:trHeight w:val="841"/>
          <w:jc w:val="center"/>
        </w:trPr>
        <w:tc>
          <w:tcPr>
            <w:tcW w:w="1129" w:type="dxa"/>
            <w:vMerge/>
            <w:tcBorders>
              <w:tl2br w:val="nil"/>
              <w:tr2bl w:val="nil"/>
            </w:tcBorders>
            <w:shd w:val="clear" w:color="auto" w:fill="auto"/>
            <w:vAlign w:val="center"/>
          </w:tcPr>
          <w:p w14:paraId="14C5765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659C4D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CE05E44"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68D368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2720BE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0C3F4036"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718F204C" w14:textId="77777777" w:rsidR="00D33B31" w:rsidRDefault="00D33B31">
            <w:pPr>
              <w:spacing w:line="500" w:lineRule="exact"/>
              <w:jc w:val="left"/>
              <w:rPr>
                <w:rFonts w:ascii="仿宋" w:eastAsia="仿宋" w:hAnsi="仿宋" w:cs="仿宋"/>
                <w:sz w:val="36"/>
                <w:szCs w:val="36"/>
              </w:rPr>
            </w:pPr>
          </w:p>
        </w:tc>
      </w:tr>
      <w:tr w:rsidR="00D33B31" w14:paraId="229FB6F0" w14:textId="77777777">
        <w:trPr>
          <w:trHeight w:val="600"/>
          <w:jc w:val="center"/>
        </w:trPr>
        <w:tc>
          <w:tcPr>
            <w:tcW w:w="1129" w:type="dxa"/>
            <w:vMerge/>
            <w:tcBorders>
              <w:tl2br w:val="nil"/>
              <w:tr2bl w:val="nil"/>
            </w:tcBorders>
            <w:shd w:val="clear" w:color="auto" w:fill="auto"/>
            <w:vAlign w:val="center"/>
          </w:tcPr>
          <w:p w14:paraId="411409D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8CABC5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4A7849B"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99720F3"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75D7E0A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5D2EA84"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377BC775" w14:textId="77777777" w:rsidR="00D33B31" w:rsidRDefault="00D33B31">
            <w:pPr>
              <w:spacing w:line="500" w:lineRule="exact"/>
              <w:jc w:val="left"/>
              <w:rPr>
                <w:rFonts w:ascii="仿宋" w:eastAsia="仿宋" w:hAnsi="仿宋" w:cs="仿宋"/>
                <w:sz w:val="36"/>
                <w:szCs w:val="36"/>
              </w:rPr>
            </w:pPr>
          </w:p>
        </w:tc>
      </w:tr>
      <w:tr w:rsidR="00D33B31" w14:paraId="658F91AE" w14:textId="77777777">
        <w:trPr>
          <w:trHeight w:val="844"/>
          <w:jc w:val="center"/>
        </w:trPr>
        <w:tc>
          <w:tcPr>
            <w:tcW w:w="1129" w:type="dxa"/>
            <w:vMerge w:val="restart"/>
            <w:tcBorders>
              <w:tl2br w:val="nil"/>
              <w:tr2bl w:val="nil"/>
            </w:tcBorders>
            <w:shd w:val="clear" w:color="auto" w:fill="auto"/>
            <w:vAlign w:val="center"/>
          </w:tcPr>
          <w:p w14:paraId="6439CA16"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32</w:t>
            </w:r>
          </w:p>
        </w:tc>
        <w:tc>
          <w:tcPr>
            <w:tcW w:w="2694" w:type="dxa"/>
            <w:vMerge w:val="restart"/>
            <w:tcBorders>
              <w:tl2br w:val="nil"/>
              <w:tr2bl w:val="nil"/>
            </w:tcBorders>
            <w:shd w:val="clear" w:color="auto" w:fill="auto"/>
            <w:vAlign w:val="center"/>
          </w:tcPr>
          <w:p w14:paraId="68687845" w14:textId="6CCDDA4D"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旅行社与旅游者签订的旅游合同未载明本</w:t>
            </w:r>
            <w:r w:rsidR="00F16DDE">
              <w:rPr>
                <w:rFonts w:ascii="仿宋" w:eastAsia="仿宋" w:hAnsi="仿宋" w:cs="仿宋" w:hint="eastAsia"/>
                <w:kern w:val="0"/>
                <w:sz w:val="36"/>
                <w:szCs w:val="36"/>
                <w:lang w:bidi="ar"/>
              </w:rPr>
              <w:t>《旅行社</w:t>
            </w:r>
            <w:r>
              <w:rPr>
                <w:rFonts w:ascii="仿宋" w:eastAsia="仿宋" w:hAnsi="仿宋" w:cs="仿宋" w:hint="eastAsia"/>
                <w:kern w:val="0"/>
                <w:sz w:val="36"/>
                <w:szCs w:val="36"/>
                <w:lang w:bidi="ar"/>
              </w:rPr>
              <w:t>条例</w:t>
            </w:r>
            <w:r w:rsidR="00F16DDE">
              <w:rPr>
                <w:rFonts w:ascii="仿宋" w:eastAsia="仿宋" w:hAnsi="仿宋" w:cs="仿宋" w:hint="eastAsia"/>
                <w:kern w:val="0"/>
                <w:sz w:val="36"/>
                <w:szCs w:val="36"/>
                <w:lang w:bidi="ar"/>
              </w:rPr>
              <w:t>》</w:t>
            </w:r>
            <w:r>
              <w:rPr>
                <w:rFonts w:ascii="仿宋" w:eastAsia="仿宋" w:hAnsi="仿宋" w:cs="仿宋" w:hint="eastAsia"/>
                <w:kern w:val="0"/>
                <w:sz w:val="36"/>
                <w:szCs w:val="36"/>
                <w:lang w:bidi="ar"/>
              </w:rPr>
              <w:t>第二十八条规定的事项</w:t>
            </w:r>
          </w:p>
        </w:tc>
        <w:tc>
          <w:tcPr>
            <w:tcW w:w="5953" w:type="dxa"/>
            <w:vMerge w:val="restart"/>
            <w:tcBorders>
              <w:tl2br w:val="nil"/>
              <w:tr2bl w:val="nil"/>
            </w:tcBorders>
            <w:shd w:val="clear" w:color="auto" w:fill="auto"/>
            <w:vAlign w:val="center"/>
          </w:tcPr>
          <w:p w14:paraId="0ADAEAC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0B6D838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第五十五条第二项  违反本条例的规定，旅行社有下列情形之一的， 由旅游行政管理部门责令改正，处2万元以上10万元以下的罚款；情节严重的，责令停业整顿1个月至3个月：</w:t>
            </w:r>
          </w:p>
          <w:p w14:paraId="035A899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（二）与旅游者签订的旅游合同未载明本条例第二十八条规定的事项；</w:t>
            </w:r>
          </w:p>
        </w:tc>
        <w:tc>
          <w:tcPr>
            <w:tcW w:w="1701" w:type="dxa"/>
            <w:tcBorders>
              <w:tl2br w:val="nil"/>
              <w:tr2bl w:val="nil"/>
            </w:tcBorders>
            <w:shd w:val="clear" w:color="auto" w:fill="auto"/>
            <w:vAlign w:val="center"/>
          </w:tcPr>
          <w:p w14:paraId="435E03C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08C3EEE5"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FB0757F"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0F986CB8" w14:textId="77777777" w:rsidR="00D33B31" w:rsidRDefault="00D33B31">
            <w:pPr>
              <w:spacing w:line="500" w:lineRule="exact"/>
              <w:jc w:val="left"/>
              <w:rPr>
                <w:rFonts w:ascii="仿宋" w:eastAsia="仿宋" w:hAnsi="仿宋" w:cs="仿宋"/>
                <w:sz w:val="36"/>
                <w:szCs w:val="36"/>
                <w:u w:val="single"/>
              </w:rPr>
            </w:pPr>
          </w:p>
        </w:tc>
      </w:tr>
      <w:tr w:rsidR="00D33B31" w14:paraId="2226EE8D" w14:textId="77777777">
        <w:trPr>
          <w:trHeight w:val="780"/>
          <w:jc w:val="center"/>
        </w:trPr>
        <w:tc>
          <w:tcPr>
            <w:tcW w:w="1129" w:type="dxa"/>
            <w:vMerge/>
            <w:tcBorders>
              <w:tl2br w:val="nil"/>
              <w:tr2bl w:val="nil"/>
            </w:tcBorders>
            <w:shd w:val="clear" w:color="auto" w:fill="auto"/>
            <w:vAlign w:val="center"/>
          </w:tcPr>
          <w:p w14:paraId="4FD49AF3"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A4934D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57D10C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9F9284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68B66B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CF141EB"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5E7AA55E" w14:textId="77777777" w:rsidR="00D33B31" w:rsidRDefault="00D33B31">
            <w:pPr>
              <w:spacing w:line="500" w:lineRule="exact"/>
              <w:jc w:val="left"/>
              <w:rPr>
                <w:rFonts w:ascii="仿宋" w:eastAsia="仿宋" w:hAnsi="仿宋" w:cs="仿宋"/>
                <w:sz w:val="36"/>
                <w:szCs w:val="36"/>
                <w:u w:val="single"/>
              </w:rPr>
            </w:pPr>
          </w:p>
        </w:tc>
      </w:tr>
      <w:tr w:rsidR="00D33B31" w14:paraId="09683162" w14:textId="77777777">
        <w:trPr>
          <w:trHeight w:val="1155"/>
          <w:jc w:val="center"/>
        </w:trPr>
        <w:tc>
          <w:tcPr>
            <w:tcW w:w="1129" w:type="dxa"/>
            <w:vMerge/>
            <w:tcBorders>
              <w:tl2br w:val="nil"/>
              <w:tr2bl w:val="nil"/>
            </w:tcBorders>
            <w:shd w:val="clear" w:color="auto" w:fill="auto"/>
            <w:vAlign w:val="center"/>
          </w:tcPr>
          <w:p w14:paraId="4A9A642C"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001DABB"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230FD3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2C700E0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1D7594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D8983EA"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处8万元以上10万元以下罚款</w:t>
            </w:r>
          </w:p>
        </w:tc>
        <w:tc>
          <w:tcPr>
            <w:tcW w:w="1134" w:type="dxa"/>
            <w:vMerge/>
            <w:tcBorders>
              <w:tl2br w:val="nil"/>
              <w:tr2bl w:val="nil"/>
            </w:tcBorders>
            <w:shd w:val="clear" w:color="auto" w:fill="auto"/>
            <w:vAlign w:val="center"/>
          </w:tcPr>
          <w:p w14:paraId="3F96708A" w14:textId="77777777" w:rsidR="00D33B31" w:rsidRDefault="00D33B31">
            <w:pPr>
              <w:spacing w:line="500" w:lineRule="exact"/>
              <w:jc w:val="left"/>
              <w:rPr>
                <w:rFonts w:ascii="仿宋" w:eastAsia="仿宋" w:hAnsi="仿宋" w:cs="仿宋"/>
                <w:sz w:val="36"/>
                <w:szCs w:val="36"/>
                <w:u w:val="single"/>
              </w:rPr>
            </w:pPr>
          </w:p>
        </w:tc>
      </w:tr>
      <w:tr w:rsidR="00D33B31" w14:paraId="4CDE1489" w14:textId="77777777">
        <w:trPr>
          <w:trHeight w:val="941"/>
          <w:jc w:val="center"/>
        </w:trPr>
        <w:tc>
          <w:tcPr>
            <w:tcW w:w="1129" w:type="dxa"/>
            <w:vMerge/>
            <w:tcBorders>
              <w:tl2br w:val="nil"/>
              <w:tr2bl w:val="nil"/>
            </w:tcBorders>
            <w:shd w:val="clear" w:color="auto" w:fill="auto"/>
            <w:vAlign w:val="center"/>
          </w:tcPr>
          <w:p w14:paraId="7D3B2882"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18DEDF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CF049B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4948076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B500CA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7902122B"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5F80021E" w14:textId="77777777" w:rsidR="00D33B31" w:rsidRDefault="00D33B31">
            <w:pPr>
              <w:spacing w:line="500" w:lineRule="exact"/>
              <w:jc w:val="left"/>
              <w:rPr>
                <w:rFonts w:ascii="仿宋" w:eastAsia="仿宋" w:hAnsi="仿宋" w:cs="仿宋"/>
                <w:sz w:val="36"/>
                <w:szCs w:val="36"/>
                <w:u w:val="single"/>
              </w:rPr>
            </w:pPr>
          </w:p>
        </w:tc>
      </w:tr>
      <w:tr w:rsidR="00D33B31" w14:paraId="1D54D359" w14:textId="77777777">
        <w:trPr>
          <w:trHeight w:val="500"/>
          <w:jc w:val="center"/>
        </w:trPr>
        <w:tc>
          <w:tcPr>
            <w:tcW w:w="1129" w:type="dxa"/>
            <w:vMerge/>
            <w:tcBorders>
              <w:tl2br w:val="nil"/>
              <w:tr2bl w:val="nil"/>
            </w:tcBorders>
            <w:shd w:val="clear" w:color="auto" w:fill="auto"/>
            <w:vAlign w:val="center"/>
          </w:tcPr>
          <w:p w14:paraId="7EC6AB3A"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6A3B9A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215C63B"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862B6B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0E08C9A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22BC09E"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6389176E" w14:textId="77777777" w:rsidR="00D33B31" w:rsidRDefault="00D33B31">
            <w:pPr>
              <w:spacing w:line="500" w:lineRule="exact"/>
              <w:jc w:val="left"/>
              <w:rPr>
                <w:rFonts w:ascii="仿宋" w:eastAsia="仿宋" w:hAnsi="仿宋" w:cs="仿宋"/>
                <w:sz w:val="36"/>
                <w:szCs w:val="36"/>
              </w:rPr>
            </w:pPr>
          </w:p>
        </w:tc>
      </w:tr>
      <w:tr w:rsidR="00D33B31" w14:paraId="14E74B22" w14:textId="77777777">
        <w:trPr>
          <w:trHeight w:val="748"/>
          <w:jc w:val="center"/>
        </w:trPr>
        <w:tc>
          <w:tcPr>
            <w:tcW w:w="1129" w:type="dxa"/>
            <w:vMerge w:val="restart"/>
            <w:tcBorders>
              <w:tl2br w:val="nil"/>
              <w:tr2bl w:val="nil"/>
            </w:tcBorders>
            <w:shd w:val="clear" w:color="auto" w:fill="auto"/>
            <w:vAlign w:val="center"/>
          </w:tcPr>
          <w:p w14:paraId="5A3CB587"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33</w:t>
            </w:r>
          </w:p>
        </w:tc>
        <w:tc>
          <w:tcPr>
            <w:tcW w:w="2694" w:type="dxa"/>
            <w:vMerge w:val="restart"/>
            <w:tcBorders>
              <w:tl2br w:val="nil"/>
              <w:tr2bl w:val="nil"/>
            </w:tcBorders>
            <w:shd w:val="clear" w:color="auto" w:fill="auto"/>
            <w:vAlign w:val="center"/>
          </w:tcPr>
          <w:p w14:paraId="16C94184" w14:textId="303CA7B9"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旅行社未取得旅游者同意，将旅游业务委托给其他旅行社</w:t>
            </w:r>
          </w:p>
        </w:tc>
        <w:tc>
          <w:tcPr>
            <w:tcW w:w="5953" w:type="dxa"/>
            <w:vMerge w:val="restart"/>
            <w:tcBorders>
              <w:tl2br w:val="nil"/>
              <w:tr2bl w:val="nil"/>
            </w:tcBorders>
            <w:shd w:val="clear" w:color="auto" w:fill="auto"/>
            <w:vAlign w:val="center"/>
          </w:tcPr>
          <w:p w14:paraId="41E3246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41F8F0F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第五十五条第三项   违反本条例的规定，旅行社有下列情形之一 的，由旅游行政管理部门责令改正，处2万元以上10万元以下的罚款；情节严重的，责令停业整顿1个月至3个月： </w:t>
            </w:r>
          </w:p>
          <w:p w14:paraId="06401FC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（三）未取得旅游者同意，将旅游业务委托给其他旅行社；</w:t>
            </w:r>
          </w:p>
        </w:tc>
        <w:tc>
          <w:tcPr>
            <w:tcW w:w="1701" w:type="dxa"/>
            <w:tcBorders>
              <w:tl2br w:val="nil"/>
              <w:tr2bl w:val="nil"/>
            </w:tcBorders>
            <w:shd w:val="clear" w:color="auto" w:fill="auto"/>
            <w:vAlign w:val="center"/>
          </w:tcPr>
          <w:p w14:paraId="650EC63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情节轻微</w:t>
            </w:r>
          </w:p>
        </w:tc>
        <w:tc>
          <w:tcPr>
            <w:tcW w:w="4111" w:type="dxa"/>
            <w:tcBorders>
              <w:tl2br w:val="nil"/>
              <w:tr2bl w:val="nil"/>
            </w:tcBorders>
            <w:shd w:val="clear" w:color="auto" w:fill="auto"/>
            <w:vAlign w:val="center"/>
          </w:tcPr>
          <w:p w14:paraId="02D61D8C"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6B382BDE"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64F7E3B4" w14:textId="77777777" w:rsidR="00D33B31" w:rsidRDefault="00D33B31">
            <w:pPr>
              <w:spacing w:line="500" w:lineRule="exact"/>
              <w:jc w:val="left"/>
              <w:rPr>
                <w:rFonts w:ascii="仿宋" w:eastAsia="仿宋" w:hAnsi="仿宋" w:cs="仿宋"/>
                <w:sz w:val="36"/>
                <w:szCs w:val="36"/>
              </w:rPr>
            </w:pPr>
          </w:p>
        </w:tc>
      </w:tr>
      <w:tr w:rsidR="00D33B31" w14:paraId="2E8CD509" w14:textId="77777777">
        <w:trPr>
          <w:trHeight w:val="975"/>
          <w:jc w:val="center"/>
        </w:trPr>
        <w:tc>
          <w:tcPr>
            <w:tcW w:w="1129" w:type="dxa"/>
            <w:vMerge/>
            <w:tcBorders>
              <w:tl2br w:val="nil"/>
              <w:tr2bl w:val="nil"/>
            </w:tcBorders>
            <w:shd w:val="clear" w:color="auto" w:fill="auto"/>
            <w:vAlign w:val="center"/>
          </w:tcPr>
          <w:p w14:paraId="083A098F"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58D5AE3"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AE48930"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7C6FBE4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5E4248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C593A02"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06135411" w14:textId="77777777" w:rsidR="00D33B31" w:rsidRDefault="00D33B31">
            <w:pPr>
              <w:spacing w:line="500" w:lineRule="exact"/>
              <w:jc w:val="left"/>
              <w:rPr>
                <w:rFonts w:ascii="仿宋" w:eastAsia="仿宋" w:hAnsi="仿宋" w:cs="仿宋"/>
                <w:sz w:val="36"/>
                <w:szCs w:val="36"/>
              </w:rPr>
            </w:pPr>
          </w:p>
        </w:tc>
      </w:tr>
      <w:tr w:rsidR="00D33B31" w14:paraId="1AED13D3" w14:textId="77777777">
        <w:trPr>
          <w:trHeight w:val="1101"/>
          <w:jc w:val="center"/>
        </w:trPr>
        <w:tc>
          <w:tcPr>
            <w:tcW w:w="1129" w:type="dxa"/>
            <w:vMerge/>
            <w:tcBorders>
              <w:tl2br w:val="nil"/>
              <w:tr2bl w:val="nil"/>
            </w:tcBorders>
            <w:shd w:val="clear" w:color="auto" w:fill="auto"/>
            <w:vAlign w:val="center"/>
          </w:tcPr>
          <w:p w14:paraId="6BD59155"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B356CA0"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B9534F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61E489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2D3A6A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4CADB17B"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处8万元以上10万元以下罚款</w:t>
            </w:r>
          </w:p>
        </w:tc>
        <w:tc>
          <w:tcPr>
            <w:tcW w:w="1134" w:type="dxa"/>
            <w:vMerge/>
            <w:tcBorders>
              <w:tl2br w:val="nil"/>
              <w:tr2bl w:val="nil"/>
            </w:tcBorders>
            <w:shd w:val="clear" w:color="auto" w:fill="auto"/>
            <w:vAlign w:val="center"/>
          </w:tcPr>
          <w:p w14:paraId="3E7EA0D6" w14:textId="77777777" w:rsidR="00D33B31" w:rsidRDefault="00D33B31">
            <w:pPr>
              <w:spacing w:line="500" w:lineRule="exact"/>
              <w:jc w:val="left"/>
              <w:rPr>
                <w:rFonts w:ascii="仿宋" w:eastAsia="仿宋" w:hAnsi="仿宋" w:cs="仿宋"/>
                <w:sz w:val="36"/>
                <w:szCs w:val="36"/>
              </w:rPr>
            </w:pPr>
          </w:p>
        </w:tc>
      </w:tr>
      <w:tr w:rsidR="00D33B31" w14:paraId="1516AFD0" w14:textId="77777777">
        <w:trPr>
          <w:trHeight w:val="941"/>
          <w:jc w:val="center"/>
        </w:trPr>
        <w:tc>
          <w:tcPr>
            <w:tcW w:w="1129" w:type="dxa"/>
            <w:vMerge/>
            <w:tcBorders>
              <w:tl2br w:val="nil"/>
              <w:tr2bl w:val="nil"/>
            </w:tcBorders>
            <w:shd w:val="clear" w:color="auto" w:fill="auto"/>
            <w:vAlign w:val="center"/>
          </w:tcPr>
          <w:p w14:paraId="141E5694"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AEC25D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07453D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09C0411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F8D996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642AA11"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268345BA" w14:textId="77777777" w:rsidR="00D33B31" w:rsidRDefault="00D33B31">
            <w:pPr>
              <w:spacing w:line="500" w:lineRule="exact"/>
              <w:jc w:val="left"/>
              <w:rPr>
                <w:rFonts w:ascii="仿宋" w:eastAsia="仿宋" w:hAnsi="仿宋" w:cs="仿宋"/>
                <w:sz w:val="36"/>
                <w:szCs w:val="36"/>
              </w:rPr>
            </w:pPr>
          </w:p>
        </w:tc>
      </w:tr>
      <w:tr w:rsidR="00D33B31" w14:paraId="38DCBDF9" w14:textId="77777777">
        <w:trPr>
          <w:trHeight w:val="500"/>
          <w:jc w:val="center"/>
        </w:trPr>
        <w:tc>
          <w:tcPr>
            <w:tcW w:w="1129" w:type="dxa"/>
            <w:vMerge/>
            <w:tcBorders>
              <w:tl2br w:val="nil"/>
              <w:tr2bl w:val="nil"/>
            </w:tcBorders>
            <w:shd w:val="clear" w:color="auto" w:fill="auto"/>
            <w:vAlign w:val="center"/>
          </w:tcPr>
          <w:p w14:paraId="22637DBB"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DDB272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B78FFAB"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2BF5256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76A9AC6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648A5AA"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0C086379" w14:textId="77777777" w:rsidR="00D33B31" w:rsidRDefault="00D33B31">
            <w:pPr>
              <w:spacing w:line="500" w:lineRule="exact"/>
              <w:jc w:val="left"/>
              <w:rPr>
                <w:rFonts w:ascii="仿宋" w:eastAsia="仿宋" w:hAnsi="仿宋" w:cs="仿宋"/>
                <w:sz w:val="36"/>
                <w:szCs w:val="36"/>
              </w:rPr>
            </w:pPr>
          </w:p>
        </w:tc>
      </w:tr>
      <w:tr w:rsidR="00D33B31" w14:paraId="55A2C6FE" w14:textId="77777777">
        <w:trPr>
          <w:trHeight w:val="887"/>
          <w:jc w:val="center"/>
        </w:trPr>
        <w:tc>
          <w:tcPr>
            <w:tcW w:w="1129" w:type="dxa"/>
            <w:vMerge w:val="restart"/>
            <w:tcBorders>
              <w:tl2br w:val="nil"/>
              <w:tr2bl w:val="nil"/>
            </w:tcBorders>
            <w:shd w:val="clear" w:color="auto" w:fill="auto"/>
            <w:vAlign w:val="center"/>
          </w:tcPr>
          <w:p w14:paraId="0770C8F6"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34</w:t>
            </w:r>
          </w:p>
        </w:tc>
        <w:tc>
          <w:tcPr>
            <w:tcW w:w="2694" w:type="dxa"/>
            <w:vMerge w:val="restart"/>
            <w:tcBorders>
              <w:tl2br w:val="nil"/>
              <w:tr2bl w:val="nil"/>
            </w:tcBorders>
            <w:shd w:val="clear" w:color="auto" w:fill="auto"/>
            <w:vAlign w:val="center"/>
          </w:tcPr>
          <w:p w14:paraId="0CDA2E2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旅行社将旅游业务委托给不具有相应资质旅行社的</w:t>
            </w:r>
          </w:p>
        </w:tc>
        <w:tc>
          <w:tcPr>
            <w:tcW w:w="5953" w:type="dxa"/>
            <w:vMerge w:val="restart"/>
            <w:tcBorders>
              <w:tl2br w:val="nil"/>
              <w:tr2bl w:val="nil"/>
            </w:tcBorders>
            <w:shd w:val="clear" w:color="auto" w:fill="auto"/>
            <w:vAlign w:val="center"/>
          </w:tcPr>
          <w:p w14:paraId="29287AA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10F5801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第五十五条第四项  违反本条例的规定，旅行社有下列情形之一的，由旅游行政管理部门责令改正，处2万元以上10万元以下的罚款；情节严重的，责令停业整顿1个月至3个月：</w:t>
            </w:r>
            <w:r>
              <w:rPr>
                <w:rFonts w:ascii="仿宋" w:eastAsia="仿宋" w:hAnsi="仿宋" w:cs="仿宋" w:hint="eastAsia"/>
                <w:kern w:val="0"/>
                <w:sz w:val="36"/>
                <w:szCs w:val="36"/>
                <w:lang w:bidi="ar"/>
              </w:rPr>
              <w:br/>
              <w:t>（四）将旅游业务委托给不具有相应资质的旅行社；</w:t>
            </w:r>
          </w:p>
        </w:tc>
        <w:tc>
          <w:tcPr>
            <w:tcW w:w="1701" w:type="dxa"/>
            <w:tcBorders>
              <w:tl2br w:val="nil"/>
              <w:tr2bl w:val="nil"/>
            </w:tcBorders>
            <w:shd w:val="clear" w:color="auto" w:fill="auto"/>
            <w:vAlign w:val="center"/>
          </w:tcPr>
          <w:p w14:paraId="35404AD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7E835146"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0ED1D55B"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22F2BF54" w14:textId="77777777" w:rsidR="00D33B31" w:rsidRDefault="00D33B31">
            <w:pPr>
              <w:spacing w:line="500" w:lineRule="exact"/>
              <w:jc w:val="left"/>
              <w:rPr>
                <w:rFonts w:ascii="仿宋" w:eastAsia="仿宋" w:hAnsi="仿宋" w:cs="仿宋"/>
                <w:sz w:val="36"/>
                <w:szCs w:val="36"/>
              </w:rPr>
            </w:pPr>
          </w:p>
        </w:tc>
      </w:tr>
      <w:tr w:rsidR="00D33B31" w14:paraId="77895C03" w14:textId="77777777">
        <w:trPr>
          <w:trHeight w:val="930"/>
          <w:jc w:val="center"/>
        </w:trPr>
        <w:tc>
          <w:tcPr>
            <w:tcW w:w="1129" w:type="dxa"/>
            <w:vMerge/>
            <w:tcBorders>
              <w:tl2br w:val="nil"/>
              <w:tr2bl w:val="nil"/>
            </w:tcBorders>
            <w:shd w:val="clear" w:color="auto" w:fill="auto"/>
            <w:vAlign w:val="center"/>
          </w:tcPr>
          <w:p w14:paraId="60B8D11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D396E5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F4BC2E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881A91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14154B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25AC2A5"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7EEA248E" w14:textId="77777777" w:rsidR="00D33B31" w:rsidRDefault="00D33B31">
            <w:pPr>
              <w:spacing w:line="500" w:lineRule="exact"/>
              <w:jc w:val="left"/>
              <w:rPr>
                <w:rFonts w:ascii="仿宋" w:eastAsia="仿宋" w:hAnsi="仿宋" w:cs="仿宋"/>
                <w:sz w:val="36"/>
                <w:szCs w:val="36"/>
              </w:rPr>
            </w:pPr>
          </w:p>
        </w:tc>
      </w:tr>
      <w:tr w:rsidR="00D33B31" w14:paraId="6AE325E7" w14:textId="77777777">
        <w:trPr>
          <w:trHeight w:val="1017"/>
          <w:jc w:val="center"/>
        </w:trPr>
        <w:tc>
          <w:tcPr>
            <w:tcW w:w="1129" w:type="dxa"/>
            <w:vMerge/>
            <w:tcBorders>
              <w:tl2br w:val="nil"/>
              <w:tr2bl w:val="nil"/>
            </w:tcBorders>
            <w:shd w:val="clear" w:color="auto" w:fill="auto"/>
            <w:vAlign w:val="center"/>
          </w:tcPr>
          <w:p w14:paraId="6B9BC5D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200BDF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1847AE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26AF4E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C41789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6BB1849"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处8万元以上10万元以下罚款</w:t>
            </w:r>
          </w:p>
        </w:tc>
        <w:tc>
          <w:tcPr>
            <w:tcW w:w="1134" w:type="dxa"/>
            <w:vMerge/>
            <w:tcBorders>
              <w:tl2br w:val="nil"/>
              <w:tr2bl w:val="nil"/>
            </w:tcBorders>
            <w:shd w:val="clear" w:color="auto" w:fill="auto"/>
            <w:vAlign w:val="center"/>
          </w:tcPr>
          <w:p w14:paraId="729F789D" w14:textId="77777777" w:rsidR="00D33B31" w:rsidRDefault="00D33B31">
            <w:pPr>
              <w:spacing w:line="500" w:lineRule="exact"/>
              <w:jc w:val="left"/>
              <w:rPr>
                <w:rFonts w:ascii="仿宋" w:eastAsia="仿宋" w:hAnsi="仿宋" w:cs="仿宋"/>
                <w:sz w:val="36"/>
                <w:szCs w:val="36"/>
              </w:rPr>
            </w:pPr>
          </w:p>
        </w:tc>
      </w:tr>
      <w:tr w:rsidR="00D33B31" w14:paraId="7BD285F2" w14:textId="77777777">
        <w:trPr>
          <w:trHeight w:val="994"/>
          <w:jc w:val="center"/>
        </w:trPr>
        <w:tc>
          <w:tcPr>
            <w:tcW w:w="1129" w:type="dxa"/>
            <w:vMerge/>
            <w:tcBorders>
              <w:tl2br w:val="nil"/>
              <w:tr2bl w:val="nil"/>
            </w:tcBorders>
            <w:shd w:val="clear" w:color="auto" w:fill="auto"/>
            <w:vAlign w:val="center"/>
          </w:tcPr>
          <w:p w14:paraId="27320D5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635ED1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DD641B6"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3FA3A43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3E03F5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4CEB4A51"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798EF178" w14:textId="77777777" w:rsidR="00D33B31" w:rsidRDefault="00D33B31">
            <w:pPr>
              <w:spacing w:line="500" w:lineRule="exact"/>
              <w:jc w:val="left"/>
              <w:rPr>
                <w:rFonts w:ascii="仿宋" w:eastAsia="仿宋" w:hAnsi="仿宋" w:cs="仿宋"/>
                <w:sz w:val="36"/>
                <w:szCs w:val="36"/>
              </w:rPr>
            </w:pPr>
          </w:p>
        </w:tc>
      </w:tr>
      <w:tr w:rsidR="00D33B31" w14:paraId="612AC9F1" w14:textId="77777777">
        <w:trPr>
          <w:trHeight w:val="1372"/>
          <w:jc w:val="center"/>
        </w:trPr>
        <w:tc>
          <w:tcPr>
            <w:tcW w:w="1129" w:type="dxa"/>
            <w:vMerge/>
            <w:tcBorders>
              <w:tl2br w:val="nil"/>
              <w:tr2bl w:val="nil"/>
            </w:tcBorders>
            <w:shd w:val="clear" w:color="auto" w:fill="auto"/>
            <w:vAlign w:val="center"/>
          </w:tcPr>
          <w:p w14:paraId="566990C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AE3B92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D42A9A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172D352"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2D21A31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E799871"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19DA2785" w14:textId="77777777" w:rsidR="00D33B31" w:rsidRDefault="00D33B31">
            <w:pPr>
              <w:spacing w:line="500" w:lineRule="exact"/>
              <w:jc w:val="left"/>
              <w:rPr>
                <w:rFonts w:ascii="仿宋" w:eastAsia="仿宋" w:hAnsi="仿宋" w:cs="仿宋"/>
                <w:sz w:val="36"/>
                <w:szCs w:val="36"/>
              </w:rPr>
            </w:pPr>
          </w:p>
        </w:tc>
      </w:tr>
      <w:tr w:rsidR="00D33B31" w14:paraId="55965919" w14:textId="77777777">
        <w:trPr>
          <w:trHeight w:val="845"/>
          <w:jc w:val="center"/>
        </w:trPr>
        <w:tc>
          <w:tcPr>
            <w:tcW w:w="1129" w:type="dxa"/>
            <w:vMerge w:val="restart"/>
            <w:tcBorders>
              <w:tl2br w:val="nil"/>
              <w:tr2bl w:val="nil"/>
            </w:tcBorders>
            <w:shd w:val="clear" w:color="auto" w:fill="auto"/>
            <w:vAlign w:val="center"/>
          </w:tcPr>
          <w:p w14:paraId="41921E55"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35</w:t>
            </w:r>
          </w:p>
        </w:tc>
        <w:tc>
          <w:tcPr>
            <w:tcW w:w="2694" w:type="dxa"/>
            <w:vMerge w:val="restart"/>
            <w:tcBorders>
              <w:tl2br w:val="nil"/>
              <w:tr2bl w:val="nil"/>
            </w:tcBorders>
            <w:shd w:val="clear" w:color="auto" w:fill="auto"/>
            <w:vAlign w:val="center"/>
          </w:tcPr>
          <w:p w14:paraId="1DA27F6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旅行社未与接受委托的旅行社就接待旅游者的事宜签订委托合同的</w:t>
            </w:r>
          </w:p>
        </w:tc>
        <w:tc>
          <w:tcPr>
            <w:tcW w:w="5953" w:type="dxa"/>
            <w:vMerge w:val="restart"/>
            <w:tcBorders>
              <w:tl2br w:val="nil"/>
              <w:tr2bl w:val="nil"/>
            </w:tcBorders>
            <w:shd w:val="clear" w:color="auto" w:fill="auto"/>
            <w:vAlign w:val="center"/>
          </w:tcPr>
          <w:p w14:paraId="7DFEEBD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37AB356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第五十五条第五项  违反本条例的规定，旅行社有下列情形之一的，由旅游行政管理部门责令改正，处2万元以上10万元以下的罚款；情节严重的，责令停业整顿1个月至3个月：</w:t>
            </w:r>
            <w:r>
              <w:rPr>
                <w:rFonts w:ascii="仿宋" w:eastAsia="仿宋" w:hAnsi="仿宋" w:cs="仿宋" w:hint="eastAsia"/>
                <w:kern w:val="0"/>
                <w:sz w:val="36"/>
                <w:szCs w:val="36"/>
                <w:lang w:bidi="ar"/>
              </w:rPr>
              <w:br/>
              <w:t>（五）未与接受委托的旅行社就接待旅游者的事宜签订委托合同。</w:t>
            </w:r>
          </w:p>
        </w:tc>
        <w:tc>
          <w:tcPr>
            <w:tcW w:w="1701" w:type="dxa"/>
            <w:tcBorders>
              <w:tl2br w:val="nil"/>
              <w:tr2bl w:val="nil"/>
            </w:tcBorders>
            <w:shd w:val="clear" w:color="auto" w:fill="auto"/>
            <w:vAlign w:val="center"/>
          </w:tcPr>
          <w:p w14:paraId="3E2CB29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3CB5212"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A185DDF"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53D60BFA" w14:textId="77777777" w:rsidR="00D33B31" w:rsidRDefault="00D33B31">
            <w:pPr>
              <w:spacing w:line="500" w:lineRule="exact"/>
              <w:jc w:val="left"/>
              <w:rPr>
                <w:rFonts w:ascii="仿宋" w:eastAsia="仿宋" w:hAnsi="仿宋" w:cs="仿宋"/>
                <w:sz w:val="36"/>
                <w:szCs w:val="36"/>
              </w:rPr>
            </w:pPr>
          </w:p>
        </w:tc>
      </w:tr>
      <w:tr w:rsidR="00D33B31" w14:paraId="3B43903D" w14:textId="77777777">
        <w:trPr>
          <w:trHeight w:val="919"/>
          <w:jc w:val="center"/>
        </w:trPr>
        <w:tc>
          <w:tcPr>
            <w:tcW w:w="1129" w:type="dxa"/>
            <w:vMerge/>
            <w:tcBorders>
              <w:tl2br w:val="nil"/>
              <w:tr2bl w:val="nil"/>
            </w:tcBorders>
            <w:shd w:val="clear" w:color="auto" w:fill="auto"/>
            <w:vAlign w:val="center"/>
          </w:tcPr>
          <w:p w14:paraId="03E507C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467FBC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4334B7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EE2572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C36BEA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B3DB336"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1910F995" w14:textId="77777777" w:rsidR="00D33B31" w:rsidRDefault="00D33B31">
            <w:pPr>
              <w:spacing w:line="500" w:lineRule="exact"/>
              <w:jc w:val="left"/>
              <w:rPr>
                <w:rFonts w:ascii="仿宋" w:eastAsia="仿宋" w:hAnsi="仿宋" w:cs="仿宋"/>
                <w:sz w:val="36"/>
                <w:szCs w:val="36"/>
              </w:rPr>
            </w:pPr>
          </w:p>
        </w:tc>
      </w:tr>
      <w:tr w:rsidR="00D33B31" w14:paraId="2A97F8CF" w14:textId="77777777">
        <w:trPr>
          <w:trHeight w:val="1092"/>
          <w:jc w:val="center"/>
        </w:trPr>
        <w:tc>
          <w:tcPr>
            <w:tcW w:w="1129" w:type="dxa"/>
            <w:vMerge/>
            <w:tcBorders>
              <w:tl2br w:val="nil"/>
              <w:tr2bl w:val="nil"/>
            </w:tcBorders>
            <w:shd w:val="clear" w:color="auto" w:fill="auto"/>
            <w:vAlign w:val="center"/>
          </w:tcPr>
          <w:p w14:paraId="2A01361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B8530E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FB2D7C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B0BD0E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F5A9DF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026BCBDB"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处8万元以上10万元以下的罚款</w:t>
            </w:r>
          </w:p>
        </w:tc>
        <w:tc>
          <w:tcPr>
            <w:tcW w:w="1134" w:type="dxa"/>
            <w:vMerge/>
            <w:tcBorders>
              <w:tl2br w:val="nil"/>
              <w:tr2bl w:val="nil"/>
            </w:tcBorders>
            <w:shd w:val="clear" w:color="auto" w:fill="auto"/>
            <w:vAlign w:val="center"/>
          </w:tcPr>
          <w:p w14:paraId="7C78350C" w14:textId="77777777" w:rsidR="00D33B31" w:rsidRDefault="00D33B31">
            <w:pPr>
              <w:spacing w:line="500" w:lineRule="exact"/>
              <w:jc w:val="left"/>
              <w:rPr>
                <w:rFonts w:ascii="仿宋" w:eastAsia="仿宋" w:hAnsi="仿宋" w:cs="仿宋"/>
                <w:sz w:val="36"/>
                <w:szCs w:val="36"/>
              </w:rPr>
            </w:pPr>
          </w:p>
        </w:tc>
      </w:tr>
      <w:tr w:rsidR="00D33B31" w14:paraId="231CD2B6" w14:textId="77777777">
        <w:trPr>
          <w:trHeight w:val="1047"/>
          <w:jc w:val="center"/>
        </w:trPr>
        <w:tc>
          <w:tcPr>
            <w:tcW w:w="1129" w:type="dxa"/>
            <w:vMerge/>
            <w:tcBorders>
              <w:tl2br w:val="nil"/>
              <w:tr2bl w:val="nil"/>
            </w:tcBorders>
            <w:shd w:val="clear" w:color="auto" w:fill="auto"/>
            <w:vAlign w:val="center"/>
          </w:tcPr>
          <w:p w14:paraId="2330F9E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8EF476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E929D91"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9B3C68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0D2FC0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191BAF74"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5626A1DF" w14:textId="77777777" w:rsidR="00D33B31" w:rsidRDefault="00D33B31">
            <w:pPr>
              <w:spacing w:line="500" w:lineRule="exact"/>
              <w:jc w:val="left"/>
              <w:rPr>
                <w:rFonts w:ascii="仿宋" w:eastAsia="仿宋" w:hAnsi="仿宋" w:cs="仿宋"/>
                <w:sz w:val="36"/>
                <w:szCs w:val="36"/>
              </w:rPr>
            </w:pPr>
          </w:p>
        </w:tc>
      </w:tr>
      <w:tr w:rsidR="00D33B31" w14:paraId="01C16E69" w14:textId="77777777">
        <w:trPr>
          <w:trHeight w:val="440"/>
          <w:jc w:val="center"/>
        </w:trPr>
        <w:tc>
          <w:tcPr>
            <w:tcW w:w="1129" w:type="dxa"/>
            <w:vMerge/>
            <w:tcBorders>
              <w:tl2br w:val="nil"/>
              <w:tr2bl w:val="nil"/>
            </w:tcBorders>
            <w:shd w:val="clear" w:color="auto" w:fill="auto"/>
            <w:vAlign w:val="center"/>
          </w:tcPr>
          <w:p w14:paraId="23CC5CC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0FC46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1EFD27B"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486A91C6"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3B6731A5"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0E8632F"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6E31A630" w14:textId="77777777" w:rsidR="00D33B31" w:rsidRDefault="00D33B31">
            <w:pPr>
              <w:spacing w:line="500" w:lineRule="exact"/>
              <w:jc w:val="left"/>
              <w:rPr>
                <w:rFonts w:ascii="仿宋" w:eastAsia="仿宋" w:hAnsi="仿宋" w:cs="仿宋"/>
                <w:sz w:val="36"/>
                <w:szCs w:val="36"/>
              </w:rPr>
            </w:pPr>
          </w:p>
        </w:tc>
      </w:tr>
      <w:tr w:rsidR="00D33B31" w14:paraId="0E6CF3DA" w14:textId="77777777">
        <w:trPr>
          <w:trHeight w:val="1578"/>
          <w:jc w:val="center"/>
        </w:trPr>
        <w:tc>
          <w:tcPr>
            <w:tcW w:w="1129" w:type="dxa"/>
            <w:vMerge w:val="restart"/>
            <w:tcBorders>
              <w:tl2br w:val="nil"/>
              <w:tr2bl w:val="nil"/>
            </w:tcBorders>
            <w:shd w:val="clear" w:color="auto" w:fill="auto"/>
            <w:vAlign w:val="center"/>
          </w:tcPr>
          <w:p w14:paraId="74B5719B"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36</w:t>
            </w:r>
          </w:p>
        </w:tc>
        <w:tc>
          <w:tcPr>
            <w:tcW w:w="2694" w:type="dxa"/>
            <w:vMerge w:val="restart"/>
            <w:tcBorders>
              <w:tl2br w:val="nil"/>
              <w:tr2bl w:val="nil"/>
            </w:tcBorders>
            <w:shd w:val="clear" w:color="auto" w:fill="auto"/>
            <w:vAlign w:val="center"/>
          </w:tcPr>
          <w:p w14:paraId="3CEAFF4C" w14:textId="21FB1F7A"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旅行社组织中国内地居民出境旅游，不为旅游团队安排领队全程陪同</w:t>
            </w:r>
          </w:p>
        </w:tc>
        <w:tc>
          <w:tcPr>
            <w:tcW w:w="5953" w:type="dxa"/>
            <w:vMerge w:val="restart"/>
            <w:tcBorders>
              <w:tl2br w:val="nil"/>
              <w:tr2bl w:val="nil"/>
            </w:tcBorders>
            <w:shd w:val="clear" w:color="auto" w:fill="auto"/>
            <w:vAlign w:val="center"/>
          </w:tcPr>
          <w:p w14:paraId="1E50E86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20F01FB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第五十六条 违反本条例的规定，旅行社组织中国内地居民出境旅游，不为旅游团队安排领队全程陪同的，由旅游行政管理部门责令改正，处1万元以上5万元以下的罚款；拒不改正的，责令停业整顿1个月至3个月。</w:t>
            </w:r>
          </w:p>
        </w:tc>
        <w:tc>
          <w:tcPr>
            <w:tcW w:w="1701" w:type="dxa"/>
            <w:tcBorders>
              <w:tl2br w:val="nil"/>
              <w:tr2bl w:val="nil"/>
            </w:tcBorders>
            <w:shd w:val="clear" w:color="auto" w:fill="auto"/>
            <w:vAlign w:val="center"/>
          </w:tcPr>
          <w:p w14:paraId="36FE869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D7DAB57"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922FEB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处1万元及以上2万元以下罚款</w:t>
            </w:r>
          </w:p>
        </w:tc>
        <w:tc>
          <w:tcPr>
            <w:tcW w:w="1134" w:type="dxa"/>
            <w:vMerge w:val="restart"/>
            <w:tcBorders>
              <w:tl2br w:val="nil"/>
              <w:tr2bl w:val="nil"/>
            </w:tcBorders>
            <w:shd w:val="clear" w:color="auto" w:fill="auto"/>
            <w:vAlign w:val="center"/>
          </w:tcPr>
          <w:p w14:paraId="0E91E78E" w14:textId="77777777" w:rsidR="00D33B31" w:rsidRDefault="00D33B31">
            <w:pPr>
              <w:spacing w:line="500" w:lineRule="exact"/>
              <w:jc w:val="left"/>
              <w:rPr>
                <w:rFonts w:ascii="仿宋" w:eastAsia="仿宋" w:hAnsi="仿宋" w:cs="仿宋"/>
                <w:sz w:val="36"/>
                <w:szCs w:val="36"/>
              </w:rPr>
            </w:pPr>
          </w:p>
        </w:tc>
      </w:tr>
      <w:tr w:rsidR="00D33B31" w14:paraId="54466F7D" w14:textId="77777777">
        <w:trPr>
          <w:trHeight w:val="1643"/>
          <w:jc w:val="center"/>
        </w:trPr>
        <w:tc>
          <w:tcPr>
            <w:tcW w:w="1129" w:type="dxa"/>
            <w:vMerge/>
            <w:tcBorders>
              <w:tl2br w:val="nil"/>
              <w:tr2bl w:val="nil"/>
            </w:tcBorders>
            <w:shd w:val="clear" w:color="auto" w:fill="auto"/>
            <w:vAlign w:val="center"/>
          </w:tcPr>
          <w:p w14:paraId="04D3ADB1"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7BB1B5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013DF3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5675DA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980C8A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第1次查处但拒不改正</w:t>
            </w:r>
          </w:p>
        </w:tc>
        <w:tc>
          <w:tcPr>
            <w:tcW w:w="8930" w:type="dxa"/>
            <w:tcBorders>
              <w:tl2br w:val="nil"/>
              <w:tr2bl w:val="nil"/>
            </w:tcBorders>
            <w:shd w:val="clear" w:color="auto" w:fill="auto"/>
            <w:vAlign w:val="center"/>
          </w:tcPr>
          <w:p w14:paraId="4C9F7C1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处2万元以上</w:t>
            </w:r>
            <w:r>
              <w:rPr>
                <w:rFonts w:ascii="仿宋" w:eastAsia="仿宋" w:hAnsi="仿宋" w:cs="仿宋"/>
                <w:kern w:val="0"/>
                <w:sz w:val="36"/>
                <w:szCs w:val="36"/>
                <w:lang w:bidi="ar"/>
              </w:rPr>
              <w:t>3</w:t>
            </w:r>
            <w:r>
              <w:rPr>
                <w:rFonts w:ascii="仿宋" w:eastAsia="仿宋" w:hAnsi="仿宋" w:cs="仿宋" w:hint="eastAsia"/>
                <w:kern w:val="0"/>
                <w:sz w:val="36"/>
                <w:szCs w:val="36"/>
                <w:lang w:bidi="ar"/>
              </w:rPr>
              <w:t>万元以下罚款，</w:t>
            </w:r>
            <w:r>
              <w:rPr>
                <w:rStyle w:val="font21"/>
                <w:rFonts w:ascii="仿宋" w:eastAsia="仿宋" w:hAnsi="仿宋" w:cs="仿宋" w:hint="default"/>
                <w:color w:val="auto"/>
                <w:sz w:val="36"/>
                <w:szCs w:val="36"/>
                <w:lang w:bidi="ar"/>
              </w:rPr>
              <w:t>责令停业整顿1个月</w:t>
            </w:r>
          </w:p>
        </w:tc>
        <w:tc>
          <w:tcPr>
            <w:tcW w:w="1134" w:type="dxa"/>
            <w:vMerge/>
            <w:tcBorders>
              <w:tl2br w:val="nil"/>
              <w:tr2bl w:val="nil"/>
            </w:tcBorders>
            <w:shd w:val="clear" w:color="auto" w:fill="auto"/>
            <w:vAlign w:val="center"/>
          </w:tcPr>
          <w:p w14:paraId="1D68B076" w14:textId="77777777" w:rsidR="00D33B31" w:rsidRDefault="00D33B31">
            <w:pPr>
              <w:spacing w:line="500" w:lineRule="exact"/>
              <w:jc w:val="left"/>
              <w:rPr>
                <w:rFonts w:ascii="仿宋" w:eastAsia="仿宋" w:hAnsi="仿宋" w:cs="仿宋"/>
                <w:sz w:val="36"/>
                <w:szCs w:val="36"/>
              </w:rPr>
            </w:pPr>
          </w:p>
        </w:tc>
      </w:tr>
      <w:tr w:rsidR="00D33B31" w14:paraId="14F2756C" w14:textId="77777777">
        <w:trPr>
          <w:trHeight w:val="1602"/>
          <w:jc w:val="center"/>
        </w:trPr>
        <w:tc>
          <w:tcPr>
            <w:tcW w:w="1129" w:type="dxa"/>
            <w:vMerge/>
            <w:tcBorders>
              <w:tl2br w:val="nil"/>
              <w:tr2bl w:val="nil"/>
            </w:tcBorders>
            <w:shd w:val="clear" w:color="auto" w:fill="auto"/>
            <w:vAlign w:val="center"/>
          </w:tcPr>
          <w:p w14:paraId="2D2FF956"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47D1370"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D5F763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0246331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5A227B1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77D88EE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3</w:t>
            </w:r>
            <w:r>
              <w:rPr>
                <w:rFonts w:ascii="仿宋" w:eastAsia="仿宋" w:hAnsi="仿宋" w:cs="仿宋" w:hint="eastAsia"/>
                <w:kern w:val="0"/>
                <w:sz w:val="36"/>
                <w:szCs w:val="36"/>
                <w:lang w:bidi="ar"/>
              </w:rPr>
              <w:t>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r>
              <w:rPr>
                <w:rStyle w:val="font21"/>
                <w:rFonts w:ascii="仿宋" w:eastAsia="仿宋" w:hAnsi="仿宋" w:cs="仿宋" w:hint="default"/>
                <w:color w:val="auto"/>
                <w:sz w:val="36"/>
                <w:szCs w:val="36"/>
                <w:lang w:bidi="ar"/>
              </w:rPr>
              <w:t>责令停业整顿2个月</w:t>
            </w:r>
          </w:p>
        </w:tc>
        <w:tc>
          <w:tcPr>
            <w:tcW w:w="1134" w:type="dxa"/>
            <w:vMerge/>
            <w:tcBorders>
              <w:tl2br w:val="nil"/>
              <w:tr2bl w:val="nil"/>
            </w:tcBorders>
            <w:shd w:val="clear" w:color="auto" w:fill="auto"/>
            <w:vAlign w:val="center"/>
          </w:tcPr>
          <w:p w14:paraId="49EFF0B7" w14:textId="77777777" w:rsidR="00D33B31" w:rsidRDefault="00D33B31">
            <w:pPr>
              <w:spacing w:line="500" w:lineRule="exact"/>
              <w:jc w:val="left"/>
              <w:rPr>
                <w:rFonts w:ascii="仿宋" w:eastAsia="仿宋" w:hAnsi="仿宋" w:cs="仿宋"/>
                <w:sz w:val="36"/>
                <w:szCs w:val="36"/>
              </w:rPr>
            </w:pPr>
          </w:p>
        </w:tc>
      </w:tr>
      <w:tr w:rsidR="00D33B31" w14:paraId="1A83986C" w14:textId="77777777">
        <w:trPr>
          <w:trHeight w:val="1647"/>
          <w:jc w:val="center"/>
        </w:trPr>
        <w:tc>
          <w:tcPr>
            <w:tcW w:w="1129" w:type="dxa"/>
            <w:vMerge/>
            <w:tcBorders>
              <w:tl2br w:val="nil"/>
              <w:tr2bl w:val="nil"/>
            </w:tcBorders>
            <w:shd w:val="clear" w:color="auto" w:fill="auto"/>
            <w:vAlign w:val="center"/>
          </w:tcPr>
          <w:p w14:paraId="348F7B04"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F6F069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15BD8C4"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1B97CD3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9A8940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4344346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处4万元以上5万元以下罚款；</w:t>
            </w:r>
            <w:r>
              <w:rPr>
                <w:rStyle w:val="font21"/>
                <w:rFonts w:ascii="仿宋" w:eastAsia="仿宋" w:hAnsi="仿宋" w:cs="仿宋" w:hint="default"/>
                <w:color w:val="auto"/>
                <w:sz w:val="36"/>
                <w:szCs w:val="36"/>
                <w:lang w:bidi="ar"/>
              </w:rPr>
              <w:t>责令停业整顿3个月</w:t>
            </w:r>
          </w:p>
        </w:tc>
        <w:tc>
          <w:tcPr>
            <w:tcW w:w="1134" w:type="dxa"/>
            <w:vMerge/>
            <w:tcBorders>
              <w:tl2br w:val="nil"/>
              <w:tr2bl w:val="nil"/>
            </w:tcBorders>
            <w:shd w:val="clear" w:color="auto" w:fill="auto"/>
            <w:vAlign w:val="center"/>
          </w:tcPr>
          <w:p w14:paraId="2A9B150F" w14:textId="77777777" w:rsidR="00D33B31" w:rsidRDefault="00D33B31">
            <w:pPr>
              <w:spacing w:line="500" w:lineRule="exact"/>
              <w:jc w:val="left"/>
              <w:rPr>
                <w:rFonts w:ascii="仿宋" w:eastAsia="仿宋" w:hAnsi="仿宋" w:cs="仿宋"/>
                <w:sz w:val="36"/>
                <w:szCs w:val="36"/>
              </w:rPr>
            </w:pPr>
          </w:p>
        </w:tc>
      </w:tr>
      <w:tr w:rsidR="00D33B31" w14:paraId="2F6E0DB4" w14:textId="77777777">
        <w:trPr>
          <w:trHeight w:val="1312"/>
          <w:jc w:val="center"/>
        </w:trPr>
        <w:tc>
          <w:tcPr>
            <w:tcW w:w="1129" w:type="dxa"/>
            <w:vMerge w:val="restart"/>
            <w:tcBorders>
              <w:tl2br w:val="nil"/>
              <w:tr2bl w:val="nil"/>
            </w:tcBorders>
            <w:shd w:val="clear" w:color="auto" w:fill="auto"/>
            <w:vAlign w:val="center"/>
          </w:tcPr>
          <w:p w14:paraId="457B3503"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37</w:t>
            </w:r>
          </w:p>
        </w:tc>
        <w:tc>
          <w:tcPr>
            <w:tcW w:w="2694" w:type="dxa"/>
            <w:vMerge w:val="restart"/>
            <w:tcBorders>
              <w:tl2br w:val="nil"/>
              <w:tr2bl w:val="nil"/>
            </w:tcBorders>
            <w:shd w:val="clear" w:color="auto" w:fill="auto"/>
            <w:vAlign w:val="center"/>
          </w:tcPr>
          <w:p w14:paraId="748A1364" w14:textId="39F358CC"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对旅行社、导游人员、领队人员拒不履行旅游合同约定的义务的</w:t>
            </w:r>
          </w:p>
        </w:tc>
        <w:tc>
          <w:tcPr>
            <w:tcW w:w="5953" w:type="dxa"/>
            <w:vMerge w:val="restart"/>
            <w:tcBorders>
              <w:tl2br w:val="nil"/>
              <w:tr2bl w:val="nil"/>
            </w:tcBorders>
            <w:shd w:val="clear" w:color="auto" w:fill="auto"/>
            <w:vAlign w:val="center"/>
          </w:tcPr>
          <w:p w14:paraId="7016E85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39DBA1E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第五十九条</w:t>
            </w:r>
            <w:bookmarkStart w:id="12" w:name="No171_Z6T59K1"/>
            <w:bookmarkEnd w:id="12"/>
            <w:r>
              <w:rPr>
                <w:rFonts w:ascii="仿宋" w:eastAsia="仿宋" w:hAnsi="仿宋" w:cs="仿宋" w:hint="eastAsia"/>
                <w:kern w:val="0"/>
                <w:sz w:val="36"/>
                <w:szCs w:val="36"/>
                <w:lang w:bidi="ar"/>
              </w:rPr>
              <w:t>第一项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14:paraId="39DDF39B" w14:textId="77777777" w:rsidR="00D33B31" w:rsidRDefault="00000000">
            <w:pPr>
              <w:widowControl/>
              <w:spacing w:line="500" w:lineRule="exact"/>
              <w:textAlignment w:val="top"/>
              <w:rPr>
                <w:rFonts w:ascii="仿宋" w:eastAsia="仿宋" w:hAnsi="仿宋" w:cs="仿宋"/>
                <w:kern w:val="0"/>
                <w:sz w:val="36"/>
                <w:szCs w:val="36"/>
                <w:lang w:bidi="ar"/>
              </w:rPr>
            </w:pPr>
            <w:bookmarkStart w:id="13" w:name="No172_Z6T59K1X1"/>
            <w:bookmarkEnd w:id="13"/>
            <w:r>
              <w:rPr>
                <w:rFonts w:ascii="仿宋" w:eastAsia="仿宋" w:hAnsi="仿宋" w:cs="仿宋" w:hint="eastAsia"/>
                <w:kern w:val="0"/>
                <w:sz w:val="36"/>
                <w:szCs w:val="36"/>
                <w:lang w:bidi="ar"/>
              </w:rPr>
              <w:t>(一)拒不履行旅游合同约定的义务的；</w:t>
            </w:r>
          </w:p>
        </w:tc>
        <w:tc>
          <w:tcPr>
            <w:tcW w:w="1701" w:type="dxa"/>
            <w:tcBorders>
              <w:tl2br w:val="nil"/>
              <w:tr2bl w:val="nil"/>
            </w:tcBorders>
            <w:shd w:val="clear" w:color="auto" w:fill="auto"/>
            <w:vAlign w:val="center"/>
          </w:tcPr>
          <w:p w14:paraId="12D743F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7585A70"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3925B7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对旅行社处10万元及以上20万元以下罚款；对导游人员、领队人员处1万元及以上2万元以下罚款</w:t>
            </w:r>
          </w:p>
        </w:tc>
        <w:tc>
          <w:tcPr>
            <w:tcW w:w="1134" w:type="dxa"/>
            <w:vMerge w:val="restart"/>
            <w:tcBorders>
              <w:tl2br w:val="nil"/>
              <w:tr2bl w:val="nil"/>
            </w:tcBorders>
            <w:shd w:val="clear" w:color="auto" w:fill="auto"/>
            <w:vAlign w:val="center"/>
          </w:tcPr>
          <w:p w14:paraId="60CCE4B0" w14:textId="77777777" w:rsidR="00D33B31" w:rsidRDefault="00D33B31">
            <w:pPr>
              <w:spacing w:line="500" w:lineRule="exact"/>
              <w:jc w:val="left"/>
              <w:rPr>
                <w:rFonts w:ascii="仿宋" w:eastAsia="仿宋" w:hAnsi="仿宋" w:cs="仿宋"/>
                <w:sz w:val="36"/>
                <w:szCs w:val="36"/>
              </w:rPr>
            </w:pPr>
          </w:p>
        </w:tc>
      </w:tr>
      <w:tr w:rsidR="00D33B31" w14:paraId="68B370DA" w14:textId="77777777">
        <w:trPr>
          <w:trHeight w:val="1516"/>
          <w:jc w:val="center"/>
        </w:trPr>
        <w:tc>
          <w:tcPr>
            <w:tcW w:w="1129" w:type="dxa"/>
            <w:vMerge/>
            <w:tcBorders>
              <w:tl2br w:val="nil"/>
              <w:tr2bl w:val="nil"/>
            </w:tcBorders>
            <w:shd w:val="clear" w:color="auto" w:fill="auto"/>
            <w:vAlign w:val="center"/>
          </w:tcPr>
          <w:p w14:paraId="2C107D18"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F9BDF3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9CFA84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E77C7C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438975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A12508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0万元以下罚款；对导游人员、领队人员处2万元以上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2BA80ACF" w14:textId="77777777" w:rsidR="00D33B31" w:rsidRDefault="00D33B31">
            <w:pPr>
              <w:spacing w:line="500" w:lineRule="exact"/>
              <w:jc w:val="left"/>
              <w:rPr>
                <w:rFonts w:ascii="仿宋" w:eastAsia="仿宋" w:hAnsi="仿宋" w:cs="仿宋"/>
                <w:sz w:val="36"/>
                <w:szCs w:val="36"/>
              </w:rPr>
            </w:pPr>
          </w:p>
        </w:tc>
      </w:tr>
      <w:tr w:rsidR="00D33B31" w14:paraId="3FE77762" w14:textId="77777777">
        <w:trPr>
          <w:trHeight w:val="1847"/>
          <w:jc w:val="center"/>
        </w:trPr>
        <w:tc>
          <w:tcPr>
            <w:tcW w:w="1129" w:type="dxa"/>
            <w:vMerge/>
            <w:tcBorders>
              <w:tl2br w:val="nil"/>
              <w:tr2bl w:val="nil"/>
            </w:tcBorders>
            <w:shd w:val="clear" w:color="auto" w:fill="auto"/>
            <w:vAlign w:val="center"/>
          </w:tcPr>
          <w:p w14:paraId="46FD4A3D"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E15E75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2958E500"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255F62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6D14F7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66E2A0D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w:t>
            </w:r>
            <w:r>
              <w:rPr>
                <w:rFonts w:ascii="仿宋" w:eastAsia="仿宋" w:hAnsi="仿宋" w:cs="仿宋"/>
                <w:kern w:val="0"/>
                <w:sz w:val="36"/>
                <w:szCs w:val="36"/>
                <w:lang w:bidi="ar"/>
              </w:rPr>
              <w:t>40</w:t>
            </w:r>
            <w:r>
              <w:rPr>
                <w:rFonts w:ascii="仿宋" w:eastAsia="仿宋" w:hAnsi="仿宋" w:cs="仿宋" w:hint="eastAsia"/>
                <w:kern w:val="0"/>
                <w:sz w:val="36"/>
                <w:szCs w:val="36"/>
                <w:lang w:bidi="ar"/>
              </w:rPr>
              <w:t>万元以上50万元以下罚款；对导游人员、领队人员处4万元以上5万元以下罚款</w:t>
            </w:r>
          </w:p>
        </w:tc>
        <w:tc>
          <w:tcPr>
            <w:tcW w:w="1134" w:type="dxa"/>
            <w:vMerge/>
            <w:tcBorders>
              <w:tl2br w:val="nil"/>
              <w:tr2bl w:val="nil"/>
            </w:tcBorders>
            <w:shd w:val="clear" w:color="auto" w:fill="auto"/>
            <w:vAlign w:val="center"/>
          </w:tcPr>
          <w:p w14:paraId="1F41F1D7" w14:textId="77777777" w:rsidR="00D33B31" w:rsidRDefault="00D33B31">
            <w:pPr>
              <w:spacing w:line="500" w:lineRule="exact"/>
              <w:jc w:val="left"/>
              <w:rPr>
                <w:rFonts w:ascii="仿宋" w:eastAsia="仿宋" w:hAnsi="仿宋" w:cs="仿宋"/>
                <w:sz w:val="36"/>
                <w:szCs w:val="36"/>
              </w:rPr>
            </w:pPr>
          </w:p>
        </w:tc>
      </w:tr>
      <w:tr w:rsidR="00D33B31" w14:paraId="5D59F55D" w14:textId="77777777">
        <w:trPr>
          <w:trHeight w:val="2149"/>
          <w:jc w:val="center"/>
        </w:trPr>
        <w:tc>
          <w:tcPr>
            <w:tcW w:w="1129" w:type="dxa"/>
            <w:vMerge/>
            <w:tcBorders>
              <w:tl2br w:val="nil"/>
              <w:tr2bl w:val="nil"/>
            </w:tcBorders>
            <w:shd w:val="clear" w:color="auto" w:fill="auto"/>
            <w:vAlign w:val="center"/>
          </w:tcPr>
          <w:p w14:paraId="2DDBBFDF"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25C9C9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5F0FB4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8E43D7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715D47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B83DC5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吊销旅行社业务经营许可证，吊销导游证</w:t>
            </w:r>
          </w:p>
        </w:tc>
        <w:tc>
          <w:tcPr>
            <w:tcW w:w="1134" w:type="dxa"/>
            <w:vMerge/>
            <w:tcBorders>
              <w:tl2br w:val="nil"/>
              <w:tr2bl w:val="nil"/>
            </w:tcBorders>
            <w:shd w:val="clear" w:color="auto" w:fill="auto"/>
            <w:vAlign w:val="center"/>
          </w:tcPr>
          <w:p w14:paraId="7CA83DDB" w14:textId="77777777" w:rsidR="00D33B31" w:rsidRDefault="00D33B31">
            <w:pPr>
              <w:spacing w:line="500" w:lineRule="exact"/>
              <w:jc w:val="left"/>
              <w:rPr>
                <w:rFonts w:ascii="仿宋" w:eastAsia="仿宋" w:hAnsi="仿宋" w:cs="仿宋"/>
                <w:sz w:val="36"/>
                <w:szCs w:val="36"/>
              </w:rPr>
            </w:pPr>
          </w:p>
        </w:tc>
      </w:tr>
      <w:tr w:rsidR="00D33B31" w14:paraId="2CCA9E42" w14:textId="77777777">
        <w:trPr>
          <w:trHeight w:val="90"/>
          <w:jc w:val="center"/>
        </w:trPr>
        <w:tc>
          <w:tcPr>
            <w:tcW w:w="1129" w:type="dxa"/>
            <w:vMerge w:val="restart"/>
            <w:tcBorders>
              <w:tl2br w:val="nil"/>
              <w:tr2bl w:val="nil"/>
            </w:tcBorders>
            <w:shd w:val="clear" w:color="auto" w:fill="auto"/>
            <w:vAlign w:val="center"/>
          </w:tcPr>
          <w:p w14:paraId="5F26E5E6"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38</w:t>
            </w:r>
          </w:p>
        </w:tc>
        <w:tc>
          <w:tcPr>
            <w:tcW w:w="2694" w:type="dxa"/>
            <w:vMerge w:val="restart"/>
            <w:tcBorders>
              <w:tl2br w:val="nil"/>
              <w:tr2bl w:val="nil"/>
            </w:tcBorders>
            <w:shd w:val="clear" w:color="auto" w:fill="auto"/>
            <w:vAlign w:val="center"/>
          </w:tcPr>
          <w:p w14:paraId="724E7EB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对旅行社、导游人员、领队人员非因不可抗力改变旅游合同安排的行程的</w:t>
            </w:r>
          </w:p>
        </w:tc>
        <w:tc>
          <w:tcPr>
            <w:tcW w:w="5953" w:type="dxa"/>
            <w:vMerge w:val="restart"/>
            <w:tcBorders>
              <w:tl2br w:val="nil"/>
              <w:tr2bl w:val="nil"/>
            </w:tcBorders>
            <w:shd w:val="clear" w:color="auto" w:fill="auto"/>
            <w:vAlign w:val="center"/>
          </w:tcPr>
          <w:p w14:paraId="486054B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329E3A9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第五十九条第二项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ascii="仿宋" w:eastAsia="仿宋" w:hAnsi="仿宋" w:cs="仿宋" w:hint="eastAsia"/>
                <w:kern w:val="0"/>
                <w:sz w:val="36"/>
                <w:szCs w:val="36"/>
                <w:lang w:bidi="ar"/>
              </w:rPr>
              <w:br/>
              <w:t>（二）非因不可抗力改变旅游合同安排的行程的；</w:t>
            </w:r>
          </w:p>
        </w:tc>
        <w:tc>
          <w:tcPr>
            <w:tcW w:w="1701" w:type="dxa"/>
            <w:tcBorders>
              <w:tl2br w:val="nil"/>
              <w:tr2bl w:val="nil"/>
            </w:tcBorders>
            <w:shd w:val="clear" w:color="auto" w:fill="auto"/>
            <w:vAlign w:val="center"/>
          </w:tcPr>
          <w:p w14:paraId="7B3B358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298096F7"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52C5A5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对旅行社处10万元及以上20万元以下罚款；对导游人员、领队人员处1万元及以上2万元以下罚款</w:t>
            </w:r>
          </w:p>
        </w:tc>
        <w:tc>
          <w:tcPr>
            <w:tcW w:w="1134" w:type="dxa"/>
            <w:vMerge w:val="restart"/>
            <w:tcBorders>
              <w:tl2br w:val="nil"/>
              <w:tr2bl w:val="nil"/>
            </w:tcBorders>
            <w:shd w:val="clear" w:color="auto" w:fill="auto"/>
            <w:vAlign w:val="center"/>
          </w:tcPr>
          <w:p w14:paraId="5193C3C8" w14:textId="77777777" w:rsidR="00D33B31" w:rsidRDefault="00D33B31">
            <w:pPr>
              <w:spacing w:line="500" w:lineRule="exact"/>
              <w:jc w:val="left"/>
              <w:rPr>
                <w:rFonts w:ascii="仿宋" w:eastAsia="仿宋" w:hAnsi="仿宋" w:cs="仿宋"/>
                <w:sz w:val="36"/>
                <w:szCs w:val="36"/>
              </w:rPr>
            </w:pPr>
          </w:p>
        </w:tc>
      </w:tr>
      <w:tr w:rsidR="00D33B31" w14:paraId="6F41F9E5" w14:textId="77777777">
        <w:trPr>
          <w:trHeight w:val="1643"/>
          <w:jc w:val="center"/>
        </w:trPr>
        <w:tc>
          <w:tcPr>
            <w:tcW w:w="1129" w:type="dxa"/>
            <w:vMerge/>
            <w:tcBorders>
              <w:tl2br w:val="nil"/>
              <w:tr2bl w:val="nil"/>
            </w:tcBorders>
            <w:shd w:val="clear" w:color="auto" w:fill="auto"/>
            <w:vAlign w:val="center"/>
          </w:tcPr>
          <w:p w14:paraId="7426123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39558F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383C4B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11F76F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F24396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BB9E89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0万元以下罚款；对导游人员、领队人员处2万元以上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361C1AEE" w14:textId="77777777" w:rsidR="00D33B31" w:rsidRDefault="00D33B31">
            <w:pPr>
              <w:spacing w:line="500" w:lineRule="exact"/>
              <w:jc w:val="left"/>
              <w:rPr>
                <w:rFonts w:ascii="仿宋" w:eastAsia="仿宋" w:hAnsi="仿宋" w:cs="仿宋"/>
                <w:sz w:val="36"/>
                <w:szCs w:val="36"/>
              </w:rPr>
            </w:pPr>
          </w:p>
        </w:tc>
      </w:tr>
      <w:tr w:rsidR="00D33B31" w14:paraId="09B13975" w14:textId="77777777">
        <w:trPr>
          <w:trHeight w:val="1169"/>
          <w:jc w:val="center"/>
        </w:trPr>
        <w:tc>
          <w:tcPr>
            <w:tcW w:w="1129" w:type="dxa"/>
            <w:vMerge/>
            <w:tcBorders>
              <w:tl2br w:val="nil"/>
              <w:tr2bl w:val="nil"/>
            </w:tcBorders>
            <w:shd w:val="clear" w:color="auto" w:fill="auto"/>
            <w:vAlign w:val="center"/>
          </w:tcPr>
          <w:p w14:paraId="511CB37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51CA33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6AEFC9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21C940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5D68B23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4895BE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对旅行社处4</w:t>
            </w:r>
            <w:r>
              <w:rPr>
                <w:rFonts w:ascii="仿宋" w:eastAsia="仿宋" w:hAnsi="仿宋" w:cs="仿宋"/>
                <w:kern w:val="0"/>
                <w:sz w:val="36"/>
                <w:szCs w:val="36"/>
                <w:lang w:bidi="ar"/>
              </w:rPr>
              <w:t>0</w:t>
            </w:r>
            <w:r>
              <w:rPr>
                <w:rFonts w:ascii="仿宋" w:eastAsia="仿宋" w:hAnsi="仿宋" w:cs="仿宋" w:hint="eastAsia"/>
                <w:kern w:val="0"/>
                <w:sz w:val="36"/>
                <w:szCs w:val="36"/>
                <w:lang w:bidi="ar"/>
              </w:rPr>
              <w:t>万元以上50万元以下罚款；对导游人员、领队人员处4万元以上5万元以下罚款</w:t>
            </w:r>
          </w:p>
        </w:tc>
        <w:tc>
          <w:tcPr>
            <w:tcW w:w="1134" w:type="dxa"/>
            <w:vMerge/>
            <w:tcBorders>
              <w:tl2br w:val="nil"/>
              <w:tr2bl w:val="nil"/>
            </w:tcBorders>
            <w:shd w:val="clear" w:color="auto" w:fill="auto"/>
            <w:vAlign w:val="center"/>
          </w:tcPr>
          <w:p w14:paraId="749816D7" w14:textId="77777777" w:rsidR="00D33B31" w:rsidRDefault="00D33B31">
            <w:pPr>
              <w:spacing w:line="500" w:lineRule="exact"/>
              <w:jc w:val="left"/>
              <w:rPr>
                <w:rFonts w:ascii="仿宋" w:eastAsia="仿宋" w:hAnsi="仿宋" w:cs="仿宋"/>
                <w:sz w:val="36"/>
                <w:szCs w:val="36"/>
              </w:rPr>
            </w:pPr>
          </w:p>
        </w:tc>
      </w:tr>
      <w:tr w:rsidR="00D33B31" w14:paraId="4FB5CBE8" w14:textId="77777777">
        <w:trPr>
          <w:trHeight w:val="560"/>
          <w:jc w:val="center"/>
        </w:trPr>
        <w:tc>
          <w:tcPr>
            <w:tcW w:w="1129" w:type="dxa"/>
            <w:vMerge/>
            <w:tcBorders>
              <w:tl2br w:val="nil"/>
              <w:tr2bl w:val="nil"/>
            </w:tcBorders>
            <w:shd w:val="clear" w:color="auto" w:fill="auto"/>
            <w:vAlign w:val="center"/>
          </w:tcPr>
          <w:p w14:paraId="6EF6010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E91C32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8F9958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9EB13F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A69F17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两年内3次以上查处，或造成旅游者滞留，或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D60B93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吊销旅行社业务经营许可证，吊销导游证</w:t>
            </w:r>
          </w:p>
        </w:tc>
        <w:tc>
          <w:tcPr>
            <w:tcW w:w="1134" w:type="dxa"/>
            <w:vMerge/>
            <w:tcBorders>
              <w:tl2br w:val="nil"/>
              <w:tr2bl w:val="nil"/>
            </w:tcBorders>
            <w:shd w:val="clear" w:color="auto" w:fill="auto"/>
            <w:vAlign w:val="center"/>
          </w:tcPr>
          <w:p w14:paraId="72AF7203" w14:textId="77777777" w:rsidR="00D33B31" w:rsidRDefault="00D33B31">
            <w:pPr>
              <w:spacing w:line="500" w:lineRule="exact"/>
              <w:jc w:val="left"/>
              <w:rPr>
                <w:rFonts w:ascii="仿宋" w:eastAsia="仿宋" w:hAnsi="仿宋" w:cs="仿宋"/>
                <w:sz w:val="36"/>
                <w:szCs w:val="36"/>
              </w:rPr>
            </w:pPr>
          </w:p>
        </w:tc>
      </w:tr>
      <w:tr w:rsidR="00D33B31" w14:paraId="5BF481CC" w14:textId="77777777">
        <w:trPr>
          <w:trHeight w:val="1151"/>
          <w:jc w:val="center"/>
        </w:trPr>
        <w:tc>
          <w:tcPr>
            <w:tcW w:w="1129" w:type="dxa"/>
            <w:vMerge w:val="restart"/>
            <w:tcBorders>
              <w:tl2br w:val="nil"/>
              <w:tr2bl w:val="nil"/>
            </w:tcBorders>
            <w:shd w:val="clear" w:color="auto" w:fill="auto"/>
            <w:vAlign w:val="center"/>
          </w:tcPr>
          <w:p w14:paraId="0C5C7600"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39</w:t>
            </w:r>
          </w:p>
        </w:tc>
        <w:tc>
          <w:tcPr>
            <w:tcW w:w="2694" w:type="dxa"/>
            <w:vMerge w:val="restart"/>
            <w:tcBorders>
              <w:tl2br w:val="nil"/>
              <w:tr2bl w:val="nil"/>
            </w:tcBorders>
            <w:shd w:val="clear" w:color="auto" w:fill="auto"/>
            <w:vAlign w:val="center"/>
          </w:tcPr>
          <w:p w14:paraId="522794F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对旅行社、导游人员、领队人员欺骗、胁迫旅游者购物或者参加需要另行付费的游览项目的</w:t>
            </w:r>
          </w:p>
        </w:tc>
        <w:tc>
          <w:tcPr>
            <w:tcW w:w="5953" w:type="dxa"/>
            <w:vMerge w:val="restart"/>
            <w:tcBorders>
              <w:tl2br w:val="nil"/>
              <w:tr2bl w:val="nil"/>
            </w:tcBorders>
            <w:shd w:val="clear" w:color="auto" w:fill="auto"/>
            <w:vAlign w:val="center"/>
          </w:tcPr>
          <w:p w14:paraId="538BE0E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3840488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 xml:space="preserve">第五十九条第三项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 </w:t>
            </w:r>
            <w:r>
              <w:rPr>
                <w:rFonts w:ascii="仿宋" w:eastAsia="仿宋" w:hAnsi="仿宋" w:cs="仿宋" w:hint="eastAsia"/>
                <w:kern w:val="0"/>
                <w:sz w:val="36"/>
                <w:szCs w:val="36"/>
                <w:lang w:bidi="ar"/>
              </w:rPr>
              <w:br/>
              <w:t>（三）欺骗、胁迫旅游者购物或者参加需要另行付费的游览项目的。</w:t>
            </w:r>
          </w:p>
        </w:tc>
        <w:tc>
          <w:tcPr>
            <w:tcW w:w="1701" w:type="dxa"/>
            <w:tcBorders>
              <w:tl2br w:val="nil"/>
              <w:tr2bl w:val="nil"/>
            </w:tcBorders>
            <w:shd w:val="clear" w:color="auto" w:fill="auto"/>
            <w:vAlign w:val="center"/>
          </w:tcPr>
          <w:p w14:paraId="152B1C8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1F1B3A5"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085838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对旅行社处10万元及以上20万元以下罚款；对导游人员、领队人员处1万元及以上2万元以下罚款</w:t>
            </w:r>
          </w:p>
        </w:tc>
        <w:tc>
          <w:tcPr>
            <w:tcW w:w="1134" w:type="dxa"/>
            <w:vMerge w:val="restart"/>
            <w:tcBorders>
              <w:tl2br w:val="nil"/>
              <w:tr2bl w:val="nil"/>
            </w:tcBorders>
            <w:shd w:val="clear" w:color="auto" w:fill="auto"/>
            <w:vAlign w:val="center"/>
          </w:tcPr>
          <w:p w14:paraId="3D14A46B" w14:textId="77777777" w:rsidR="00D33B31" w:rsidRDefault="00D33B31">
            <w:pPr>
              <w:spacing w:line="500" w:lineRule="exact"/>
              <w:jc w:val="left"/>
              <w:rPr>
                <w:rFonts w:ascii="仿宋" w:eastAsia="仿宋" w:hAnsi="仿宋" w:cs="仿宋"/>
                <w:sz w:val="36"/>
                <w:szCs w:val="36"/>
              </w:rPr>
            </w:pPr>
          </w:p>
        </w:tc>
      </w:tr>
      <w:tr w:rsidR="00D33B31" w14:paraId="6BEDD6F6" w14:textId="77777777">
        <w:trPr>
          <w:trHeight w:val="1429"/>
          <w:jc w:val="center"/>
        </w:trPr>
        <w:tc>
          <w:tcPr>
            <w:tcW w:w="1129" w:type="dxa"/>
            <w:vMerge/>
            <w:tcBorders>
              <w:tl2br w:val="nil"/>
              <w:tr2bl w:val="nil"/>
            </w:tcBorders>
            <w:shd w:val="clear" w:color="auto" w:fill="auto"/>
            <w:vAlign w:val="center"/>
          </w:tcPr>
          <w:p w14:paraId="4E2462A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E9579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6D21B2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568F5E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6AE31A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23B396E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0万元以下罚款；对导游人员、领队人员处2万元以上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3BB00CF5" w14:textId="77777777" w:rsidR="00D33B31" w:rsidRDefault="00D33B31">
            <w:pPr>
              <w:spacing w:line="500" w:lineRule="exact"/>
              <w:jc w:val="left"/>
              <w:rPr>
                <w:rFonts w:ascii="仿宋" w:eastAsia="仿宋" w:hAnsi="仿宋" w:cs="仿宋"/>
                <w:sz w:val="36"/>
                <w:szCs w:val="36"/>
              </w:rPr>
            </w:pPr>
          </w:p>
        </w:tc>
      </w:tr>
      <w:tr w:rsidR="00D33B31" w14:paraId="39CE5B9D" w14:textId="77777777">
        <w:trPr>
          <w:trHeight w:val="1771"/>
          <w:jc w:val="center"/>
        </w:trPr>
        <w:tc>
          <w:tcPr>
            <w:tcW w:w="1129" w:type="dxa"/>
            <w:vMerge/>
            <w:tcBorders>
              <w:tl2br w:val="nil"/>
              <w:tr2bl w:val="nil"/>
            </w:tcBorders>
            <w:shd w:val="clear" w:color="auto" w:fill="auto"/>
            <w:vAlign w:val="center"/>
          </w:tcPr>
          <w:p w14:paraId="1E5C91E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056328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5DDE05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BF4BF1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75328B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5C4D2AF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对旅行社处4</w:t>
            </w:r>
            <w:r>
              <w:rPr>
                <w:rFonts w:ascii="仿宋" w:eastAsia="仿宋" w:hAnsi="仿宋" w:cs="仿宋"/>
                <w:kern w:val="0"/>
                <w:sz w:val="36"/>
                <w:szCs w:val="36"/>
                <w:lang w:bidi="ar"/>
              </w:rPr>
              <w:t>0</w:t>
            </w:r>
            <w:r>
              <w:rPr>
                <w:rFonts w:ascii="仿宋" w:eastAsia="仿宋" w:hAnsi="仿宋" w:cs="仿宋" w:hint="eastAsia"/>
                <w:kern w:val="0"/>
                <w:sz w:val="36"/>
                <w:szCs w:val="36"/>
                <w:lang w:bidi="ar"/>
              </w:rPr>
              <w:t>万元以上50万元以下罚款；对导游人员、领队人员处4万元以上5万元以下罚款</w:t>
            </w:r>
          </w:p>
        </w:tc>
        <w:tc>
          <w:tcPr>
            <w:tcW w:w="1134" w:type="dxa"/>
            <w:vMerge/>
            <w:tcBorders>
              <w:tl2br w:val="nil"/>
              <w:tr2bl w:val="nil"/>
            </w:tcBorders>
            <w:shd w:val="clear" w:color="auto" w:fill="auto"/>
            <w:vAlign w:val="center"/>
          </w:tcPr>
          <w:p w14:paraId="17768B65" w14:textId="77777777" w:rsidR="00D33B31" w:rsidRDefault="00D33B31">
            <w:pPr>
              <w:spacing w:line="500" w:lineRule="exact"/>
              <w:jc w:val="left"/>
              <w:rPr>
                <w:rFonts w:ascii="仿宋" w:eastAsia="仿宋" w:hAnsi="仿宋" w:cs="仿宋"/>
                <w:sz w:val="36"/>
                <w:szCs w:val="36"/>
              </w:rPr>
            </w:pPr>
          </w:p>
        </w:tc>
      </w:tr>
      <w:tr w:rsidR="00D33B31" w14:paraId="7160CE05" w14:textId="77777777">
        <w:trPr>
          <w:trHeight w:val="560"/>
          <w:jc w:val="center"/>
        </w:trPr>
        <w:tc>
          <w:tcPr>
            <w:tcW w:w="1129" w:type="dxa"/>
            <w:vMerge/>
            <w:tcBorders>
              <w:tl2br w:val="nil"/>
              <w:tr2bl w:val="nil"/>
            </w:tcBorders>
            <w:shd w:val="clear" w:color="auto" w:fill="auto"/>
            <w:vAlign w:val="center"/>
          </w:tcPr>
          <w:p w14:paraId="3C9D592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B72BD3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BD26EE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2F47DB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8869B9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两年内3次以上查处，或造成旅游者滞留，或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F0B8A6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吊销旅行社业务经营许可证，吊销导游证</w:t>
            </w:r>
          </w:p>
        </w:tc>
        <w:tc>
          <w:tcPr>
            <w:tcW w:w="1134" w:type="dxa"/>
            <w:vMerge/>
            <w:tcBorders>
              <w:tl2br w:val="nil"/>
              <w:tr2bl w:val="nil"/>
            </w:tcBorders>
            <w:shd w:val="clear" w:color="auto" w:fill="auto"/>
            <w:vAlign w:val="center"/>
          </w:tcPr>
          <w:p w14:paraId="68C8909D" w14:textId="77777777" w:rsidR="00D33B31" w:rsidRDefault="00D33B31">
            <w:pPr>
              <w:spacing w:line="500" w:lineRule="exact"/>
              <w:jc w:val="left"/>
              <w:rPr>
                <w:rFonts w:ascii="仿宋" w:eastAsia="仿宋" w:hAnsi="仿宋" w:cs="仿宋"/>
                <w:sz w:val="36"/>
                <w:szCs w:val="36"/>
              </w:rPr>
            </w:pPr>
          </w:p>
        </w:tc>
      </w:tr>
      <w:tr w:rsidR="00D33B31" w14:paraId="4B4D7DCD" w14:textId="77777777">
        <w:trPr>
          <w:trHeight w:val="1333"/>
          <w:jc w:val="center"/>
        </w:trPr>
        <w:tc>
          <w:tcPr>
            <w:tcW w:w="1129" w:type="dxa"/>
            <w:vMerge w:val="restart"/>
            <w:tcBorders>
              <w:tl2br w:val="nil"/>
              <w:tr2bl w:val="nil"/>
            </w:tcBorders>
            <w:shd w:val="clear" w:color="auto" w:fill="auto"/>
            <w:vAlign w:val="center"/>
          </w:tcPr>
          <w:p w14:paraId="29CC80BE"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40</w:t>
            </w:r>
          </w:p>
        </w:tc>
        <w:tc>
          <w:tcPr>
            <w:tcW w:w="2694" w:type="dxa"/>
            <w:vMerge w:val="restart"/>
            <w:tcBorders>
              <w:tl2br w:val="nil"/>
              <w:tr2bl w:val="nil"/>
            </w:tcBorders>
            <w:shd w:val="clear" w:color="auto" w:fill="auto"/>
            <w:vAlign w:val="center"/>
          </w:tcPr>
          <w:p w14:paraId="2573B44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旅行社要求其委派的导游、领队接待不支付接待和服务费用、支付的费用低于接待和服务成本的旅游团队，</w:t>
            </w:r>
            <w:r>
              <w:rPr>
                <w:rStyle w:val="font101"/>
                <w:rFonts w:ascii="仿宋" w:eastAsia="仿宋" w:hAnsi="仿宋" w:cs="仿宋" w:hint="default"/>
                <w:color w:val="auto"/>
                <w:sz w:val="36"/>
                <w:szCs w:val="36"/>
                <w:lang w:bidi="ar"/>
              </w:rPr>
              <w:t>或者要求领队人员承担接待旅游团队的相关费用的</w:t>
            </w:r>
          </w:p>
        </w:tc>
        <w:tc>
          <w:tcPr>
            <w:tcW w:w="5953" w:type="dxa"/>
            <w:vMerge w:val="restart"/>
            <w:tcBorders>
              <w:tl2br w:val="nil"/>
              <w:tr2bl w:val="nil"/>
            </w:tcBorders>
            <w:shd w:val="clear" w:color="auto" w:fill="auto"/>
            <w:vAlign w:val="center"/>
          </w:tcPr>
          <w:p w14:paraId="62D86EB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241C820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701" w:type="dxa"/>
            <w:tcBorders>
              <w:tl2br w:val="nil"/>
              <w:tr2bl w:val="nil"/>
            </w:tcBorders>
            <w:shd w:val="clear" w:color="auto" w:fill="auto"/>
            <w:vAlign w:val="center"/>
          </w:tcPr>
          <w:p w14:paraId="74B42F2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F832193"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第1次查处，或涉案金额一万元以下</w:t>
            </w:r>
          </w:p>
        </w:tc>
        <w:tc>
          <w:tcPr>
            <w:tcW w:w="8930" w:type="dxa"/>
            <w:tcBorders>
              <w:tl2br w:val="nil"/>
              <w:tr2bl w:val="nil"/>
            </w:tcBorders>
            <w:shd w:val="clear" w:color="auto" w:fill="auto"/>
            <w:vAlign w:val="center"/>
          </w:tcPr>
          <w:p w14:paraId="24ABD5D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处2万元及以上4万元以下罚款</w:t>
            </w:r>
          </w:p>
        </w:tc>
        <w:tc>
          <w:tcPr>
            <w:tcW w:w="1134" w:type="dxa"/>
            <w:vMerge w:val="restart"/>
            <w:tcBorders>
              <w:tl2br w:val="nil"/>
              <w:tr2bl w:val="nil"/>
            </w:tcBorders>
            <w:shd w:val="clear" w:color="auto" w:fill="auto"/>
            <w:vAlign w:val="center"/>
          </w:tcPr>
          <w:p w14:paraId="6F37D0AD" w14:textId="77777777" w:rsidR="00D33B31" w:rsidRDefault="00D33B31">
            <w:pPr>
              <w:spacing w:line="500" w:lineRule="exact"/>
              <w:jc w:val="left"/>
              <w:rPr>
                <w:rFonts w:ascii="仿宋" w:eastAsia="仿宋" w:hAnsi="仿宋" w:cs="仿宋"/>
                <w:sz w:val="36"/>
                <w:szCs w:val="36"/>
              </w:rPr>
            </w:pPr>
          </w:p>
        </w:tc>
      </w:tr>
      <w:tr w:rsidR="00D33B31" w14:paraId="64C57264" w14:textId="77777777">
        <w:trPr>
          <w:trHeight w:val="1923"/>
          <w:jc w:val="center"/>
        </w:trPr>
        <w:tc>
          <w:tcPr>
            <w:tcW w:w="1129" w:type="dxa"/>
            <w:vMerge/>
            <w:tcBorders>
              <w:tl2br w:val="nil"/>
              <w:tr2bl w:val="nil"/>
            </w:tcBorders>
            <w:shd w:val="clear" w:color="auto" w:fill="auto"/>
            <w:vAlign w:val="center"/>
          </w:tcPr>
          <w:p w14:paraId="76DFEC2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77457D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55B60C6"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D9C5B3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263BA7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两年内第2次查处，或涉案金额一万元以上三万元以下</w:t>
            </w:r>
          </w:p>
        </w:tc>
        <w:tc>
          <w:tcPr>
            <w:tcW w:w="8930" w:type="dxa"/>
            <w:tcBorders>
              <w:tl2br w:val="nil"/>
              <w:tr2bl w:val="nil"/>
            </w:tcBorders>
            <w:shd w:val="clear" w:color="auto" w:fill="auto"/>
            <w:vAlign w:val="center"/>
          </w:tcPr>
          <w:p w14:paraId="66F5930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处4万元以上6万元以下罚款</w:t>
            </w:r>
          </w:p>
        </w:tc>
        <w:tc>
          <w:tcPr>
            <w:tcW w:w="1134" w:type="dxa"/>
            <w:vMerge/>
            <w:tcBorders>
              <w:tl2br w:val="nil"/>
              <w:tr2bl w:val="nil"/>
            </w:tcBorders>
            <w:shd w:val="clear" w:color="auto" w:fill="auto"/>
            <w:vAlign w:val="center"/>
          </w:tcPr>
          <w:p w14:paraId="7616D3BA" w14:textId="77777777" w:rsidR="00D33B31" w:rsidRDefault="00D33B31">
            <w:pPr>
              <w:spacing w:line="500" w:lineRule="exact"/>
              <w:jc w:val="left"/>
              <w:rPr>
                <w:rFonts w:ascii="仿宋" w:eastAsia="仿宋" w:hAnsi="仿宋" w:cs="仿宋"/>
                <w:sz w:val="36"/>
                <w:szCs w:val="36"/>
              </w:rPr>
            </w:pPr>
          </w:p>
        </w:tc>
      </w:tr>
      <w:tr w:rsidR="00D33B31" w14:paraId="352D1ADD" w14:textId="77777777">
        <w:trPr>
          <w:trHeight w:val="600"/>
          <w:jc w:val="center"/>
        </w:trPr>
        <w:tc>
          <w:tcPr>
            <w:tcW w:w="1129" w:type="dxa"/>
            <w:vMerge/>
            <w:tcBorders>
              <w:tl2br w:val="nil"/>
              <w:tr2bl w:val="nil"/>
            </w:tcBorders>
            <w:shd w:val="clear" w:color="auto" w:fill="auto"/>
            <w:vAlign w:val="center"/>
          </w:tcPr>
          <w:p w14:paraId="05C24ED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A57E9F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9B6C03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2F87C2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1C0E32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两年内第3次查处，或涉案金额三万元以上六万元以下</w:t>
            </w:r>
          </w:p>
        </w:tc>
        <w:tc>
          <w:tcPr>
            <w:tcW w:w="8930" w:type="dxa"/>
            <w:tcBorders>
              <w:tl2br w:val="nil"/>
              <w:tr2bl w:val="nil"/>
            </w:tcBorders>
            <w:shd w:val="clear" w:color="auto" w:fill="auto"/>
            <w:vAlign w:val="center"/>
          </w:tcPr>
          <w:p w14:paraId="4FD62A7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处6万元以上8万元以下罚款</w:t>
            </w:r>
          </w:p>
        </w:tc>
        <w:tc>
          <w:tcPr>
            <w:tcW w:w="1134" w:type="dxa"/>
            <w:vMerge/>
            <w:tcBorders>
              <w:tl2br w:val="nil"/>
              <w:tr2bl w:val="nil"/>
            </w:tcBorders>
            <w:shd w:val="clear" w:color="auto" w:fill="auto"/>
            <w:vAlign w:val="center"/>
          </w:tcPr>
          <w:p w14:paraId="66285AB7" w14:textId="77777777" w:rsidR="00D33B31" w:rsidRDefault="00D33B31">
            <w:pPr>
              <w:spacing w:line="500" w:lineRule="exact"/>
              <w:jc w:val="left"/>
              <w:rPr>
                <w:rFonts w:ascii="仿宋" w:eastAsia="仿宋" w:hAnsi="仿宋" w:cs="仿宋"/>
                <w:sz w:val="36"/>
                <w:szCs w:val="36"/>
              </w:rPr>
            </w:pPr>
          </w:p>
        </w:tc>
      </w:tr>
      <w:tr w:rsidR="00D33B31" w14:paraId="60EA5AAF" w14:textId="77777777">
        <w:trPr>
          <w:trHeight w:val="600"/>
          <w:jc w:val="center"/>
        </w:trPr>
        <w:tc>
          <w:tcPr>
            <w:tcW w:w="1129" w:type="dxa"/>
            <w:vMerge/>
            <w:tcBorders>
              <w:tl2br w:val="nil"/>
              <w:tr2bl w:val="nil"/>
            </w:tcBorders>
            <w:shd w:val="clear" w:color="auto" w:fill="auto"/>
            <w:vAlign w:val="center"/>
          </w:tcPr>
          <w:p w14:paraId="1E6C57D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D72BED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61092A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4D7DCB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83C8CC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两年内3次以上查处，或涉案金额六万元以上</w:t>
            </w:r>
          </w:p>
        </w:tc>
        <w:tc>
          <w:tcPr>
            <w:tcW w:w="8930" w:type="dxa"/>
            <w:tcBorders>
              <w:tl2br w:val="nil"/>
              <w:tr2bl w:val="nil"/>
            </w:tcBorders>
            <w:shd w:val="clear" w:color="auto" w:fill="auto"/>
            <w:vAlign w:val="center"/>
          </w:tcPr>
          <w:p w14:paraId="65F1EF88"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处8万元以上10万元以下罚款</w:t>
            </w:r>
          </w:p>
        </w:tc>
        <w:tc>
          <w:tcPr>
            <w:tcW w:w="1134" w:type="dxa"/>
            <w:vMerge/>
            <w:tcBorders>
              <w:tl2br w:val="nil"/>
              <w:tr2bl w:val="nil"/>
            </w:tcBorders>
            <w:shd w:val="clear" w:color="auto" w:fill="auto"/>
            <w:vAlign w:val="center"/>
          </w:tcPr>
          <w:p w14:paraId="0D7F1F8F" w14:textId="77777777" w:rsidR="00D33B31" w:rsidRDefault="00D33B31">
            <w:pPr>
              <w:spacing w:line="500" w:lineRule="exact"/>
              <w:jc w:val="left"/>
              <w:rPr>
                <w:rFonts w:ascii="仿宋" w:eastAsia="仿宋" w:hAnsi="仿宋" w:cs="仿宋"/>
                <w:sz w:val="36"/>
                <w:szCs w:val="36"/>
              </w:rPr>
            </w:pPr>
          </w:p>
        </w:tc>
      </w:tr>
      <w:tr w:rsidR="00D33B31" w14:paraId="5E034018" w14:textId="77777777">
        <w:trPr>
          <w:trHeight w:val="925"/>
          <w:jc w:val="center"/>
        </w:trPr>
        <w:tc>
          <w:tcPr>
            <w:tcW w:w="1129" w:type="dxa"/>
            <w:vMerge w:val="restart"/>
            <w:tcBorders>
              <w:tl2br w:val="nil"/>
              <w:tr2bl w:val="nil"/>
            </w:tcBorders>
            <w:shd w:val="clear" w:color="auto" w:fill="auto"/>
            <w:vAlign w:val="center"/>
          </w:tcPr>
          <w:p w14:paraId="19A5CC16"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41</w:t>
            </w:r>
          </w:p>
        </w:tc>
        <w:tc>
          <w:tcPr>
            <w:tcW w:w="2694" w:type="dxa"/>
            <w:vMerge w:val="restart"/>
            <w:tcBorders>
              <w:tl2br w:val="nil"/>
              <w:tr2bl w:val="nil"/>
            </w:tcBorders>
            <w:shd w:val="clear" w:color="auto" w:fill="auto"/>
            <w:vAlign w:val="center"/>
          </w:tcPr>
          <w:p w14:paraId="089319A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旅行社违反旅游合同约定，造成旅游者合法权益受到损害，不采取必要的补救措施的</w:t>
            </w:r>
          </w:p>
        </w:tc>
        <w:tc>
          <w:tcPr>
            <w:tcW w:w="5953" w:type="dxa"/>
            <w:vMerge w:val="restart"/>
            <w:tcBorders>
              <w:tl2br w:val="nil"/>
              <w:tr2bl w:val="nil"/>
            </w:tcBorders>
            <w:shd w:val="clear" w:color="auto" w:fill="auto"/>
            <w:vAlign w:val="center"/>
          </w:tcPr>
          <w:p w14:paraId="0E4C9F5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2C8AC8B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701" w:type="dxa"/>
            <w:tcBorders>
              <w:tl2br w:val="nil"/>
              <w:tr2bl w:val="nil"/>
            </w:tcBorders>
            <w:shd w:val="clear" w:color="auto" w:fill="auto"/>
            <w:vAlign w:val="center"/>
          </w:tcPr>
          <w:p w14:paraId="6343001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1C66D2D0"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FB23D58"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处1万元及以上2万元以下罚款</w:t>
            </w:r>
          </w:p>
        </w:tc>
        <w:tc>
          <w:tcPr>
            <w:tcW w:w="1134" w:type="dxa"/>
            <w:vMerge w:val="restart"/>
            <w:tcBorders>
              <w:tl2br w:val="nil"/>
              <w:tr2bl w:val="nil"/>
            </w:tcBorders>
            <w:shd w:val="clear" w:color="auto" w:fill="auto"/>
            <w:vAlign w:val="center"/>
          </w:tcPr>
          <w:p w14:paraId="63E83341" w14:textId="77777777" w:rsidR="00D33B31" w:rsidRDefault="00D33B31">
            <w:pPr>
              <w:spacing w:line="500" w:lineRule="exact"/>
              <w:jc w:val="left"/>
              <w:rPr>
                <w:rFonts w:ascii="仿宋" w:eastAsia="仿宋" w:hAnsi="仿宋" w:cs="仿宋"/>
                <w:sz w:val="36"/>
                <w:szCs w:val="36"/>
              </w:rPr>
            </w:pPr>
          </w:p>
        </w:tc>
      </w:tr>
      <w:tr w:rsidR="00D33B31" w14:paraId="0CF5D69B" w14:textId="77777777">
        <w:trPr>
          <w:trHeight w:val="950"/>
          <w:jc w:val="center"/>
        </w:trPr>
        <w:tc>
          <w:tcPr>
            <w:tcW w:w="1129" w:type="dxa"/>
            <w:vMerge/>
            <w:tcBorders>
              <w:tl2br w:val="nil"/>
              <w:tr2bl w:val="nil"/>
            </w:tcBorders>
            <w:shd w:val="clear" w:color="auto" w:fill="auto"/>
            <w:vAlign w:val="center"/>
          </w:tcPr>
          <w:p w14:paraId="3DBEBFB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9CED2D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E7C1EE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ABA941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2CFAF6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48846E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7B15C364" w14:textId="77777777" w:rsidR="00D33B31" w:rsidRDefault="00D33B31">
            <w:pPr>
              <w:spacing w:line="500" w:lineRule="exact"/>
              <w:jc w:val="left"/>
              <w:rPr>
                <w:rFonts w:ascii="仿宋" w:eastAsia="仿宋" w:hAnsi="仿宋" w:cs="仿宋"/>
                <w:sz w:val="36"/>
                <w:szCs w:val="36"/>
              </w:rPr>
            </w:pPr>
          </w:p>
        </w:tc>
      </w:tr>
      <w:tr w:rsidR="00D33B31" w14:paraId="68485AAA" w14:textId="77777777">
        <w:trPr>
          <w:trHeight w:val="1103"/>
          <w:jc w:val="center"/>
        </w:trPr>
        <w:tc>
          <w:tcPr>
            <w:tcW w:w="1129" w:type="dxa"/>
            <w:vMerge/>
            <w:tcBorders>
              <w:tl2br w:val="nil"/>
              <w:tr2bl w:val="nil"/>
            </w:tcBorders>
            <w:shd w:val="clear" w:color="auto" w:fill="auto"/>
            <w:vAlign w:val="center"/>
          </w:tcPr>
          <w:p w14:paraId="4E36B4C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3C2002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8D7591"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1E436D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B19611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7ADF6DD"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处4万元以上5万元以下罚款</w:t>
            </w:r>
          </w:p>
        </w:tc>
        <w:tc>
          <w:tcPr>
            <w:tcW w:w="1134" w:type="dxa"/>
            <w:vMerge/>
            <w:tcBorders>
              <w:tl2br w:val="nil"/>
              <w:tr2bl w:val="nil"/>
            </w:tcBorders>
            <w:shd w:val="clear" w:color="auto" w:fill="auto"/>
            <w:vAlign w:val="center"/>
          </w:tcPr>
          <w:p w14:paraId="57E43168" w14:textId="77777777" w:rsidR="00D33B31" w:rsidRDefault="00D33B31">
            <w:pPr>
              <w:spacing w:line="500" w:lineRule="exact"/>
              <w:jc w:val="left"/>
              <w:rPr>
                <w:rFonts w:ascii="仿宋" w:eastAsia="仿宋" w:hAnsi="仿宋" w:cs="仿宋"/>
                <w:sz w:val="36"/>
                <w:szCs w:val="36"/>
              </w:rPr>
            </w:pPr>
          </w:p>
        </w:tc>
      </w:tr>
      <w:tr w:rsidR="00D33B31" w14:paraId="7624AD6E" w14:textId="77777777">
        <w:trPr>
          <w:trHeight w:val="500"/>
          <w:jc w:val="center"/>
        </w:trPr>
        <w:tc>
          <w:tcPr>
            <w:tcW w:w="1129" w:type="dxa"/>
            <w:vMerge/>
            <w:tcBorders>
              <w:tl2br w:val="nil"/>
              <w:tr2bl w:val="nil"/>
            </w:tcBorders>
            <w:shd w:val="clear" w:color="auto" w:fill="auto"/>
            <w:vAlign w:val="center"/>
          </w:tcPr>
          <w:p w14:paraId="3ACB1D9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3A66D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89440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103207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001A5A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w:t>
            </w:r>
            <w:r>
              <w:rPr>
                <w:rFonts w:ascii="仿宋" w:eastAsia="仿宋" w:hAnsi="仿宋" w:cs="仿宋"/>
                <w:sz w:val="36"/>
                <w:szCs w:val="36"/>
              </w:rPr>
              <w:t>3</w:t>
            </w:r>
            <w:r>
              <w:rPr>
                <w:rFonts w:ascii="仿宋" w:eastAsia="仿宋" w:hAnsi="仿宋" w:cs="仿宋" w:hint="eastAsia"/>
                <w:sz w:val="36"/>
                <w:szCs w:val="36"/>
              </w:rPr>
              <w:t>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A3E21B7"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吊销旅行社业务经营许可证</w:t>
            </w:r>
          </w:p>
        </w:tc>
        <w:tc>
          <w:tcPr>
            <w:tcW w:w="1134" w:type="dxa"/>
            <w:vMerge/>
            <w:tcBorders>
              <w:tl2br w:val="nil"/>
              <w:tr2bl w:val="nil"/>
            </w:tcBorders>
            <w:shd w:val="clear" w:color="auto" w:fill="auto"/>
            <w:vAlign w:val="center"/>
          </w:tcPr>
          <w:p w14:paraId="0CA02128" w14:textId="77777777" w:rsidR="00D33B31" w:rsidRDefault="00D33B31">
            <w:pPr>
              <w:spacing w:line="500" w:lineRule="exact"/>
              <w:jc w:val="left"/>
              <w:rPr>
                <w:rFonts w:ascii="仿宋" w:eastAsia="仿宋" w:hAnsi="仿宋" w:cs="仿宋"/>
                <w:sz w:val="36"/>
                <w:szCs w:val="36"/>
              </w:rPr>
            </w:pPr>
          </w:p>
        </w:tc>
      </w:tr>
      <w:tr w:rsidR="00D33B31" w14:paraId="33A67F9E" w14:textId="77777777">
        <w:trPr>
          <w:trHeight w:val="933"/>
          <w:jc w:val="center"/>
        </w:trPr>
        <w:tc>
          <w:tcPr>
            <w:tcW w:w="1129" w:type="dxa"/>
            <w:vMerge w:val="restart"/>
            <w:tcBorders>
              <w:tl2br w:val="nil"/>
              <w:tr2bl w:val="nil"/>
            </w:tcBorders>
            <w:shd w:val="clear" w:color="auto" w:fill="auto"/>
            <w:vAlign w:val="center"/>
          </w:tcPr>
          <w:p w14:paraId="781E541C"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42</w:t>
            </w:r>
          </w:p>
        </w:tc>
        <w:tc>
          <w:tcPr>
            <w:tcW w:w="2694" w:type="dxa"/>
            <w:vMerge w:val="restart"/>
            <w:tcBorders>
              <w:tl2br w:val="nil"/>
              <w:tr2bl w:val="nil"/>
            </w:tcBorders>
            <w:shd w:val="clear" w:color="auto" w:fill="auto"/>
            <w:vAlign w:val="center"/>
          </w:tcPr>
          <w:p w14:paraId="3E8DBFD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旅行社不向接受委托的旅行社支付接待和服务费用的</w:t>
            </w:r>
          </w:p>
        </w:tc>
        <w:tc>
          <w:tcPr>
            <w:tcW w:w="5953" w:type="dxa"/>
            <w:vMerge w:val="restart"/>
            <w:tcBorders>
              <w:tl2br w:val="nil"/>
              <w:tr2bl w:val="nil"/>
            </w:tcBorders>
            <w:shd w:val="clear" w:color="auto" w:fill="auto"/>
            <w:vAlign w:val="center"/>
          </w:tcPr>
          <w:p w14:paraId="5F04825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4B089C5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第六十二条第一项   违反本条例的规定，有下列情形之一的，由旅游行政管理部门责令改正，停业整顿1个月至3个月；情节严重的，吊销旅行社业务经营许可证：</w:t>
            </w:r>
            <w:r>
              <w:rPr>
                <w:rFonts w:ascii="仿宋" w:eastAsia="仿宋" w:hAnsi="仿宋" w:cs="仿宋" w:hint="eastAsia"/>
                <w:kern w:val="0"/>
                <w:sz w:val="36"/>
                <w:szCs w:val="36"/>
                <w:lang w:bidi="ar"/>
              </w:rPr>
              <w:br/>
              <w:t>(一)旅行社不向接受委托的旅行社支付接待和服务费用的；</w:t>
            </w:r>
          </w:p>
        </w:tc>
        <w:tc>
          <w:tcPr>
            <w:tcW w:w="1701" w:type="dxa"/>
            <w:tcBorders>
              <w:tl2br w:val="nil"/>
              <w:tr2bl w:val="nil"/>
            </w:tcBorders>
            <w:shd w:val="clear" w:color="auto" w:fill="auto"/>
            <w:vAlign w:val="center"/>
          </w:tcPr>
          <w:p w14:paraId="2462AEE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78DD23C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6B2117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责令停业整顿1个月至2个月</w:t>
            </w:r>
          </w:p>
        </w:tc>
        <w:tc>
          <w:tcPr>
            <w:tcW w:w="1134" w:type="dxa"/>
            <w:vMerge w:val="restart"/>
            <w:tcBorders>
              <w:tl2br w:val="nil"/>
              <w:tr2bl w:val="nil"/>
            </w:tcBorders>
            <w:shd w:val="clear" w:color="auto" w:fill="auto"/>
            <w:vAlign w:val="center"/>
          </w:tcPr>
          <w:p w14:paraId="0854AE11" w14:textId="77777777" w:rsidR="00D33B31" w:rsidRDefault="00D33B31">
            <w:pPr>
              <w:spacing w:line="500" w:lineRule="exact"/>
              <w:jc w:val="left"/>
              <w:rPr>
                <w:rFonts w:ascii="仿宋" w:eastAsia="仿宋" w:hAnsi="仿宋" w:cs="仿宋"/>
                <w:sz w:val="36"/>
                <w:szCs w:val="36"/>
              </w:rPr>
            </w:pPr>
          </w:p>
        </w:tc>
      </w:tr>
      <w:tr w:rsidR="00D33B31" w14:paraId="25520D91" w14:textId="77777777">
        <w:trPr>
          <w:trHeight w:val="1019"/>
          <w:jc w:val="center"/>
        </w:trPr>
        <w:tc>
          <w:tcPr>
            <w:tcW w:w="1129" w:type="dxa"/>
            <w:vMerge/>
            <w:tcBorders>
              <w:tl2br w:val="nil"/>
              <w:tr2bl w:val="nil"/>
            </w:tcBorders>
            <w:shd w:val="clear" w:color="auto" w:fill="auto"/>
            <w:vAlign w:val="center"/>
          </w:tcPr>
          <w:p w14:paraId="157AA82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913B7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7A2AAD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680711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880472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1C370A1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责令停业整顿2个月至3个月</w:t>
            </w:r>
          </w:p>
        </w:tc>
        <w:tc>
          <w:tcPr>
            <w:tcW w:w="1134" w:type="dxa"/>
            <w:vMerge/>
            <w:tcBorders>
              <w:tl2br w:val="nil"/>
              <w:tr2bl w:val="nil"/>
            </w:tcBorders>
            <w:shd w:val="clear" w:color="auto" w:fill="auto"/>
            <w:vAlign w:val="center"/>
          </w:tcPr>
          <w:p w14:paraId="068B33E2" w14:textId="77777777" w:rsidR="00D33B31" w:rsidRDefault="00D33B31">
            <w:pPr>
              <w:spacing w:line="500" w:lineRule="exact"/>
              <w:jc w:val="left"/>
              <w:rPr>
                <w:rFonts w:ascii="仿宋" w:eastAsia="仿宋" w:hAnsi="仿宋" w:cs="仿宋"/>
                <w:sz w:val="36"/>
                <w:szCs w:val="36"/>
              </w:rPr>
            </w:pPr>
          </w:p>
        </w:tc>
      </w:tr>
      <w:tr w:rsidR="00D33B31" w14:paraId="44BC3381" w14:textId="77777777">
        <w:trPr>
          <w:trHeight w:val="988"/>
          <w:jc w:val="center"/>
        </w:trPr>
        <w:tc>
          <w:tcPr>
            <w:tcW w:w="1129" w:type="dxa"/>
            <w:vMerge/>
            <w:tcBorders>
              <w:tl2br w:val="nil"/>
              <w:tr2bl w:val="nil"/>
            </w:tcBorders>
            <w:shd w:val="clear" w:color="auto" w:fill="auto"/>
            <w:vAlign w:val="center"/>
          </w:tcPr>
          <w:p w14:paraId="57DF2A7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76C4F2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12548B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E62404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A48FAC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0CC9638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责令停业整顿3个月</w:t>
            </w:r>
          </w:p>
        </w:tc>
        <w:tc>
          <w:tcPr>
            <w:tcW w:w="1134" w:type="dxa"/>
            <w:vMerge/>
            <w:tcBorders>
              <w:tl2br w:val="nil"/>
              <w:tr2bl w:val="nil"/>
            </w:tcBorders>
            <w:shd w:val="clear" w:color="auto" w:fill="auto"/>
            <w:vAlign w:val="center"/>
          </w:tcPr>
          <w:p w14:paraId="24FACDF7" w14:textId="77777777" w:rsidR="00D33B31" w:rsidRDefault="00D33B31">
            <w:pPr>
              <w:spacing w:line="500" w:lineRule="exact"/>
              <w:jc w:val="left"/>
              <w:rPr>
                <w:rFonts w:ascii="仿宋" w:eastAsia="仿宋" w:hAnsi="仿宋" w:cs="仿宋"/>
                <w:sz w:val="36"/>
                <w:szCs w:val="36"/>
              </w:rPr>
            </w:pPr>
          </w:p>
        </w:tc>
      </w:tr>
      <w:tr w:rsidR="00D33B31" w14:paraId="47F1339F" w14:textId="77777777">
        <w:trPr>
          <w:trHeight w:val="600"/>
          <w:jc w:val="center"/>
        </w:trPr>
        <w:tc>
          <w:tcPr>
            <w:tcW w:w="1129" w:type="dxa"/>
            <w:vMerge/>
            <w:tcBorders>
              <w:tl2br w:val="nil"/>
              <w:tr2bl w:val="nil"/>
            </w:tcBorders>
            <w:shd w:val="clear" w:color="auto" w:fill="auto"/>
            <w:vAlign w:val="center"/>
          </w:tcPr>
          <w:p w14:paraId="0310AD3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1D2BAAD"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C505D8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222183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1077A6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w:t>
            </w:r>
            <w:r>
              <w:rPr>
                <w:rFonts w:ascii="仿宋" w:eastAsia="仿宋" w:hAnsi="仿宋" w:cs="仿宋"/>
                <w:sz w:val="36"/>
                <w:szCs w:val="36"/>
              </w:rPr>
              <w:t>3</w:t>
            </w:r>
            <w:r>
              <w:rPr>
                <w:rFonts w:ascii="仿宋" w:eastAsia="仿宋" w:hAnsi="仿宋" w:cs="仿宋" w:hint="eastAsia"/>
                <w:sz w:val="36"/>
                <w:szCs w:val="36"/>
              </w:rPr>
              <w:t>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6EF906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5F833766" w14:textId="77777777" w:rsidR="00D33B31" w:rsidRDefault="00D33B31">
            <w:pPr>
              <w:spacing w:line="500" w:lineRule="exact"/>
              <w:jc w:val="left"/>
              <w:rPr>
                <w:rFonts w:ascii="仿宋" w:eastAsia="仿宋" w:hAnsi="仿宋" w:cs="仿宋"/>
                <w:sz w:val="36"/>
                <w:szCs w:val="36"/>
              </w:rPr>
            </w:pPr>
          </w:p>
        </w:tc>
      </w:tr>
      <w:tr w:rsidR="00D33B31" w14:paraId="492E875C" w14:textId="77777777">
        <w:trPr>
          <w:trHeight w:val="982"/>
          <w:jc w:val="center"/>
        </w:trPr>
        <w:tc>
          <w:tcPr>
            <w:tcW w:w="1129" w:type="dxa"/>
            <w:vMerge w:val="restart"/>
            <w:tcBorders>
              <w:tl2br w:val="nil"/>
              <w:tr2bl w:val="nil"/>
            </w:tcBorders>
            <w:shd w:val="clear" w:color="auto" w:fill="auto"/>
            <w:vAlign w:val="center"/>
          </w:tcPr>
          <w:p w14:paraId="0B56465D"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43</w:t>
            </w:r>
          </w:p>
        </w:tc>
        <w:tc>
          <w:tcPr>
            <w:tcW w:w="2694" w:type="dxa"/>
            <w:vMerge w:val="restart"/>
            <w:tcBorders>
              <w:tl2br w:val="nil"/>
              <w:tr2bl w:val="nil"/>
            </w:tcBorders>
            <w:shd w:val="clear" w:color="auto" w:fill="auto"/>
            <w:vAlign w:val="center"/>
          </w:tcPr>
          <w:p w14:paraId="07D60AF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旅行社向接受委托的旅行社支付的费用低于接待和服务成本的</w:t>
            </w:r>
          </w:p>
        </w:tc>
        <w:tc>
          <w:tcPr>
            <w:tcW w:w="5953" w:type="dxa"/>
            <w:vMerge w:val="restart"/>
            <w:tcBorders>
              <w:tl2br w:val="nil"/>
              <w:tr2bl w:val="nil"/>
            </w:tcBorders>
            <w:shd w:val="clear" w:color="auto" w:fill="auto"/>
            <w:vAlign w:val="center"/>
          </w:tcPr>
          <w:p w14:paraId="396F93E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0888D2A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 xml:space="preserve">第六十二条第二项  违反本条例的规定，有下列情形之一的，由旅游行政管理部门责令改正，停业整顿1个月至3个月；情节严重的，吊销旅行社业务经营许可证：  </w:t>
            </w:r>
            <w:r>
              <w:rPr>
                <w:rFonts w:ascii="仿宋" w:eastAsia="仿宋" w:hAnsi="仿宋" w:cs="仿宋" w:hint="eastAsia"/>
                <w:kern w:val="0"/>
                <w:sz w:val="36"/>
                <w:szCs w:val="36"/>
                <w:lang w:bidi="ar"/>
              </w:rPr>
              <w:br/>
              <w:t>(二)旅行社向接受委托的旅行社支付的费用低于接待和服务成本的；</w:t>
            </w:r>
          </w:p>
        </w:tc>
        <w:tc>
          <w:tcPr>
            <w:tcW w:w="1701" w:type="dxa"/>
            <w:tcBorders>
              <w:tl2br w:val="nil"/>
              <w:tr2bl w:val="nil"/>
            </w:tcBorders>
            <w:shd w:val="clear" w:color="auto" w:fill="auto"/>
            <w:vAlign w:val="center"/>
          </w:tcPr>
          <w:p w14:paraId="040698E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0C23B068"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0332FE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责令停业整顿1个月至2个月</w:t>
            </w:r>
          </w:p>
        </w:tc>
        <w:tc>
          <w:tcPr>
            <w:tcW w:w="1134" w:type="dxa"/>
            <w:vMerge w:val="restart"/>
            <w:tcBorders>
              <w:tl2br w:val="nil"/>
              <w:tr2bl w:val="nil"/>
            </w:tcBorders>
            <w:shd w:val="clear" w:color="auto" w:fill="auto"/>
            <w:vAlign w:val="center"/>
          </w:tcPr>
          <w:p w14:paraId="56C11AD0" w14:textId="77777777" w:rsidR="00D33B31" w:rsidRDefault="00D33B31">
            <w:pPr>
              <w:spacing w:line="500" w:lineRule="exact"/>
              <w:jc w:val="left"/>
              <w:rPr>
                <w:rFonts w:ascii="仿宋" w:eastAsia="仿宋" w:hAnsi="仿宋" w:cs="仿宋"/>
                <w:sz w:val="36"/>
                <w:szCs w:val="36"/>
              </w:rPr>
            </w:pPr>
          </w:p>
        </w:tc>
      </w:tr>
      <w:tr w:rsidR="00D33B31" w14:paraId="70BDCE81" w14:textId="77777777">
        <w:trPr>
          <w:trHeight w:val="930"/>
          <w:jc w:val="center"/>
        </w:trPr>
        <w:tc>
          <w:tcPr>
            <w:tcW w:w="1129" w:type="dxa"/>
            <w:vMerge/>
            <w:tcBorders>
              <w:tl2br w:val="nil"/>
              <w:tr2bl w:val="nil"/>
            </w:tcBorders>
            <w:shd w:val="clear" w:color="auto" w:fill="auto"/>
            <w:vAlign w:val="center"/>
          </w:tcPr>
          <w:p w14:paraId="190BC08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E6727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DC1C3C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D816C7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92AAE4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56DAC1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责令停业整顿2个月至3个月</w:t>
            </w:r>
          </w:p>
        </w:tc>
        <w:tc>
          <w:tcPr>
            <w:tcW w:w="1134" w:type="dxa"/>
            <w:vMerge/>
            <w:tcBorders>
              <w:tl2br w:val="nil"/>
              <w:tr2bl w:val="nil"/>
            </w:tcBorders>
            <w:shd w:val="clear" w:color="auto" w:fill="auto"/>
            <w:vAlign w:val="center"/>
          </w:tcPr>
          <w:p w14:paraId="5B6FF2AD" w14:textId="77777777" w:rsidR="00D33B31" w:rsidRDefault="00D33B31">
            <w:pPr>
              <w:spacing w:line="500" w:lineRule="exact"/>
              <w:jc w:val="left"/>
              <w:rPr>
                <w:rFonts w:ascii="仿宋" w:eastAsia="仿宋" w:hAnsi="仿宋" w:cs="仿宋"/>
                <w:sz w:val="36"/>
                <w:szCs w:val="36"/>
              </w:rPr>
            </w:pPr>
          </w:p>
        </w:tc>
      </w:tr>
      <w:tr w:rsidR="00D33B31" w14:paraId="0008A6A7" w14:textId="77777777">
        <w:trPr>
          <w:trHeight w:val="1251"/>
          <w:jc w:val="center"/>
        </w:trPr>
        <w:tc>
          <w:tcPr>
            <w:tcW w:w="1129" w:type="dxa"/>
            <w:vMerge/>
            <w:tcBorders>
              <w:tl2br w:val="nil"/>
              <w:tr2bl w:val="nil"/>
            </w:tcBorders>
            <w:shd w:val="clear" w:color="auto" w:fill="auto"/>
            <w:vAlign w:val="center"/>
          </w:tcPr>
          <w:p w14:paraId="3CA82E2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AFED78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D9FDFB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957333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155CCB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339B06E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责令停业整顿3个月</w:t>
            </w:r>
          </w:p>
        </w:tc>
        <w:tc>
          <w:tcPr>
            <w:tcW w:w="1134" w:type="dxa"/>
            <w:vMerge/>
            <w:tcBorders>
              <w:tl2br w:val="nil"/>
              <w:tr2bl w:val="nil"/>
            </w:tcBorders>
            <w:shd w:val="clear" w:color="auto" w:fill="auto"/>
            <w:vAlign w:val="center"/>
          </w:tcPr>
          <w:p w14:paraId="5D64D33D" w14:textId="77777777" w:rsidR="00D33B31" w:rsidRDefault="00D33B31">
            <w:pPr>
              <w:spacing w:line="500" w:lineRule="exact"/>
              <w:jc w:val="left"/>
              <w:rPr>
                <w:rFonts w:ascii="仿宋" w:eastAsia="仿宋" w:hAnsi="仿宋" w:cs="仿宋"/>
                <w:sz w:val="36"/>
                <w:szCs w:val="36"/>
              </w:rPr>
            </w:pPr>
          </w:p>
        </w:tc>
      </w:tr>
      <w:tr w:rsidR="00D33B31" w14:paraId="2C61D9F3" w14:textId="77777777">
        <w:trPr>
          <w:trHeight w:val="500"/>
          <w:jc w:val="center"/>
        </w:trPr>
        <w:tc>
          <w:tcPr>
            <w:tcW w:w="1129" w:type="dxa"/>
            <w:vMerge/>
            <w:tcBorders>
              <w:tl2br w:val="nil"/>
              <w:tr2bl w:val="nil"/>
            </w:tcBorders>
            <w:shd w:val="clear" w:color="auto" w:fill="auto"/>
            <w:vAlign w:val="center"/>
          </w:tcPr>
          <w:p w14:paraId="66EDFFD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37C337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ECF66B2"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5A3AE47"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361BE0D"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w:t>
            </w:r>
            <w:r>
              <w:rPr>
                <w:rFonts w:ascii="仿宋" w:eastAsia="仿宋" w:hAnsi="仿宋" w:cs="仿宋"/>
                <w:sz w:val="36"/>
                <w:szCs w:val="36"/>
              </w:rPr>
              <w:t>3</w:t>
            </w:r>
            <w:r>
              <w:rPr>
                <w:rFonts w:ascii="仿宋" w:eastAsia="仿宋" w:hAnsi="仿宋" w:cs="仿宋" w:hint="eastAsia"/>
                <w:sz w:val="36"/>
                <w:szCs w:val="36"/>
              </w:rPr>
              <w:t>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7C4AD8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2F42AFDF" w14:textId="77777777" w:rsidR="00D33B31" w:rsidRDefault="00D33B31">
            <w:pPr>
              <w:spacing w:line="500" w:lineRule="exact"/>
              <w:jc w:val="left"/>
              <w:rPr>
                <w:rFonts w:ascii="仿宋" w:eastAsia="仿宋" w:hAnsi="仿宋" w:cs="仿宋"/>
                <w:sz w:val="36"/>
                <w:szCs w:val="36"/>
              </w:rPr>
            </w:pPr>
          </w:p>
        </w:tc>
      </w:tr>
      <w:tr w:rsidR="00D33B31" w14:paraId="11F68770" w14:textId="77777777">
        <w:trPr>
          <w:trHeight w:val="1112"/>
          <w:jc w:val="center"/>
        </w:trPr>
        <w:tc>
          <w:tcPr>
            <w:tcW w:w="1129" w:type="dxa"/>
            <w:vMerge w:val="restart"/>
            <w:tcBorders>
              <w:tl2br w:val="nil"/>
              <w:tr2bl w:val="nil"/>
            </w:tcBorders>
            <w:shd w:val="clear" w:color="auto" w:fill="auto"/>
            <w:vAlign w:val="center"/>
          </w:tcPr>
          <w:p w14:paraId="40F3143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44</w:t>
            </w:r>
          </w:p>
        </w:tc>
        <w:tc>
          <w:tcPr>
            <w:tcW w:w="2694" w:type="dxa"/>
            <w:vMerge w:val="restart"/>
            <w:tcBorders>
              <w:tl2br w:val="nil"/>
              <w:tr2bl w:val="nil"/>
            </w:tcBorders>
            <w:shd w:val="clear" w:color="auto" w:fill="auto"/>
            <w:vAlign w:val="center"/>
          </w:tcPr>
          <w:p w14:paraId="485C8DF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接受委托的旅行社接待不支付或者不足额支付接待和服务费用的旅游团队的</w:t>
            </w:r>
          </w:p>
        </w:tc>
        <w:tc>
          <w:tcPr>
            <w:tcW w:w="5953" w:type="dxa"/>
            <w:vMerge w:val="restart"/>
            <w:tcBorders>
              <w:tl2br w:val="nil"/>
              <w:tr2bl w:val="nil"/>
            </w:tcBorders>
            <w:shd w:val="clear" w:color="auto" w:fill="auto"/>
            <w:vAlign w:val="center"/>
          </w:tcPr>
          <w:p w14:paraId="21BF888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4BE5CC0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 xml:space="preserve">第六十二条第三项  违反本条例的规定，有下列情形之一的，由旅游行政管理部门责令改正，停业整顿1个月至3个月；情节严重的，吊销旅行社业务经营许可证：  </w:t>
            </w:r>
            <w:r>
              <w:rPr>
                <w:rFonts w:ascii="仿宋" w:eastAsia="仿宋" w:hAnsi="仿宋" w:cs="仿宋" w:hint="eastAsia"/>
                <w:kern w:val="0"/>
                <w:sz w:val="36"/>
                <w:szCs w:val="36"/>
                <w:lang w:bidi="ar"/>
              </w:rPr>
              <w:br/>
              <w:t xml:space="preserve">(三)接受委托的旅行社接待不支付或者不足额支付接待和服务费用的旅游团队的。 </w:t>
            </w:r>
          </w:p>
        </w:tc>
        <w:tc>
          <w:tcPr>
            <w:tcW w:w="1701" w:type="dxa"/>
            <w:tcBorders>
              <w:tl2br w:val="nil"/>
              <w:tr2bl w:val="nil"/>
            </w:tcBorders>
            <w:shd w:val="clear" w:color="auto" w:fill="auto"/>
            <w:vAlign w:val="center"/>
          </w:tcPr>
          <w:p w14:paraId="49D0333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34940DC"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C4A122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责令停业整顿1个月至2个月</w:t>
            </w:r>
          </w:p>
        </w:tc>
        <w:tc>
          <w:tcPr>
            <w:tcW w:w="1134" w:type="dxa"/>
            <w:vMerge w:val="restart"/>
            <w:tcBorders>
              <w:tl2br w:val="nil"/>
              <w:tr2bl w:val="nil"/>
            </w:tcBorders>
            <w:shd w:val="clear" w:color="auto" w:fill="auto"/>
            <w:vAlign w:val="center"/>
          </w:tcPr>
          <w:p w14:paraId="00A696DF" w14:textId="77777777" w:rsidR="00D33B31" w:rsidRDefault="00D33B31">
            <w:pPr>
              <w:spacing w:line="500" w:lineRule="exact"/>
              <w:jc w:val="left"/>
              <w:rPr>
                <w:rFonts w:ascii="仿宋" w:eastAsia="仿宋" w:hAnsi="仿宋" w:cs="仿宋"/>
                <w:sz w:val="36"/>
                <w:szCs w:val="36"/>
              </w:rPr>
            </w:pPr>
          </w:p>
        </w:tc>
      </w:tr>
      <w:tr w:rsidR="00D33B31" w14:paraId="4367801B" w14:textId="77777777">
        <w:trPr>
          <w:trHeight w:val="963"/>
          <w:jc w:val="center"/>
        </w:trPr>
        <w:tc>
          <w:tcPr>
            <w:tcW w:w="1129" w:type="dxa"/>
            <w:vMerge/>
            <w:tcBorders>
              <w:tl2br w:val="nil"/>
              <w:tr2bl w:val="nil"/>
            </w:tcBorders>
            <w:shd w:val="clear" w:color="auto" w:fill="auto"/>
            <w:vAlign w:val="center"/>
          </w:tcPr>
          <w:p w14:paraId="39B67D6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8F6843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43C252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26B0357"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E6C123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302F017"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责令停业整顿2个月至3个月</w:t>
            </w:r>
          </w:p>
        </w:tc>
        <w:tc>
          <w:tcPr>
            <w:tcW w:w="1134" w:type="dxa"/>
            <w:vMerge/>
            <w:tcBorders>
              <w:tl2br w:val="nil"/>
              <w:tr2bl w:val="nil"/>
            </w:tcBorders>
            <w:shd w:val="clear" w:color="auto" w:fill="auto"/>
            <w:vAlign w:val="center"/>
          </w:tcPr>
          <w:p w14:paraId="32C179B9" w14:textId="77777777" w:rsidR="00D33B31" w:rsidRDefault="00D33B31">
            <w:pPr>
              <w:spacing w:line="500" w:lineRule="exact"/>
              <w:jc w:val="left"/>
              <w:rPr>
                <w:rFonts w:ascii="仿宋" w:eastAsia="仿宋" w:hAnsi="仿宋" w:cs="仿宋"/>
                <w:sz w:val="36"/>
                <w:szCs w:val="36"/>
              </w:rPr>
            </w:pPr>
          </w:p>
        </w:tc>
      </w:tr>
      <w:tr w:rsidR="00D33B31" w14:paraId="1F0C904F" w14:textId="77777777">
        <w:trPr>
          <w:trHeight w:val="1090"/>
          <w:jc w:val="center"/>
        </w:trPr>
        <w:tc>
          <w:tcPr>
            <w:tcW w:w="1129" w:type="dxa"/>
            <w:vMerge/>
            <w:tcBorders>
              <w:tl2br w:val="nil"/>
              <w:tr2bl w:val="nil"/>
            </w:tcBorders>
            <w:shd w:val="clear" w:color="auto" w:fill="auto"/>
            <w:vAlign w:val="center"/>
          </w:tcPr>
          <w:p w14:paraId="74AA53B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55B61E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DC70E6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880E74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4346DE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A69D14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责令停业整顿3个月</w:t>
            </w:r>
          </w:p>
        </w:tc>
        <w:tc>
          <w:tcPr>
            <w:tcW w:w="1134" w:type="dxa"/>
            <w:vMerge/>
            <w:tcBorders>
              <w:tl2br w:val="nil"/>
              <w:tr2bl w:val="nil"/>
            </w:tcBorders>
            <w:shd w:val="clear" w:color="auto" w:fill="auto"/>
            <w:vAlign w:val="center"/>
          </w:tcPr>
          <w:p w14:paraId="388D47E9" w14:textId="77777777" w:rsidR="00D33B31" w:rsidRDefault="00D33B31">
            <w:pPr>
              <w:spacing w:line="500" w:lineRule="exact"/>
              <w:jc w:val="left"/>
              <w:rPr>
                <w:rFonts w:ascii="仿宋" w:eastAsia="仿宋" w:hAnsi="仿宋" w:cs="仿宋"/>
                <w:sz w:val="36"/>
                <w:szCs w:val="36"/>
              </w:rPr>
            </w:pPr>
          </w:p>
        </w:tc>
      </w:tr>
      <w:tr w:rsidR="00D33B31" w14:paraId="06B9E156" w14:textId="77777777">
        <w:trPr>
          <w:trHeight w:val="500"/>
          <w:jc w:val="center"/>
        </w:trPr>
        <w:tc>
          <w:tcPr>
            <w:tcW w:w="1129" w:type="dxa"/>
            <w:vMerge/>
            <w:tcBorders>
              <w:tl2br w:val="nil"/>
              <w:tr2bl w:val="nil"/>
            </w:tcBorders>
            <w:shd w:val="clear" w:color="auto" w:fill="auto"/>
            <w:vAlign w:val="center"/>
          </w:tcPr>
          <w:p w14:paraId="4008F84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32A4E0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9005B4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DB997F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408BAE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w:t>
            </w:r>
            <w:r>
              <w:rPr>
                <w:rFonts w:ascii="仿宋" w:eastAsia="仿宋" w:hAnsi="仿宋" w:cs="仿宋"/>
                <w:sz w:val="36"/>
                <w:szCs w:val="36"/>
              </w:rPr>
              <w:t>3</w:t>
            </w:r>
            <w:r>
              <w:rPr>
                <w:rFonts w:ascii="仿宋" w:eastAsia="仿宋" w:hAnsi="仿宋" w:cs="仿宋" w:hint="eastAsia"/>
                <w:sz w:val="36"/>
                <w:szCs w:val="36"/>
              </w:rPr>
              <w:t>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DF7CCC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vAlign w:val="center"/>
          </w:tcPr>
          <w:p w14:paraId="767878A9" w14:textId="77777777" w:rsidR="00D33B31" w:rsidRDefault="00D33B31">
            <w:pPr>
              <w:spacing w:line="500" w:lineRule="exact"/>
              <w:jc w:val="left"/>
              <w:rPr>
                <w:rFonts w:ascii="仿宋" w:eastAsia="仿宋" w:hAnsi="仿宋" w:cs="仿宋"/>
                <w:sz w:val="36"/>
                <w:szCs w:val="36"/>
              </w:rPr>
            </w:pPr>
          </w:p>
        </w:tc>
      </w:tr>
      <w:tr w:rsidR="00D33B31" w14:paraId="4181E50D" w14:textId="77777777">
        <w:trPr>
          <w:trHeight w:val="1054"/>
          <w:jc w:val="center"/>
        </w:trPr>
        <w:tc>
          <w:tcPr>
            <w:tcW w:w="1129" w:type="dxa"/>
            <w:vMerge w:val="restart"/>
            <w:tcBorders>
              <w:tl2br w:val="nil"/>
              <w:tr2bl w:val="nil"/>
            </w:tcBorders>
            <w:shd w:val="clear" w:color="auto" w:fill="auto"/>
            <w:vAlign w:val="center"/>
          </w:tcPr>
          <w:p w14:paraId="24065020"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45</w:t>
            </w:r>
          </w:p>
        </w:tc>
        <w:tc>
          <w:tcPr>
            <w:tcW w:w="2694" w:type="dxa"/>
            <w:vMerge w:val="restart"/>
            <w:tcBorders>
              <w:tl2br w:val="nil"/>
              <w:tr2bl w:val="nil"/>
            </w:tcBorders>
            <w:shd w:val="clear" w:color="auto" w:fill="auto"/>
            <w:vAlign w:val="center"/>
          </w:tcPr>
          <w:p w14:paraId="213C91B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旅行社及其委派的导游、领队人员对发生危及旅游者人身安全的情形，未采取必要的处置措施并及时报告的</w:t>
            </w:r>
          </w:p>
        </w:tc>
        <w:tc>
          <w:tcPr>
            <w:tcW w:w="5953" w:type="dxa"/>
            <w:vMerge w:val="restart"/>
            <w:tcBorders>
              <w:tl2br w:val="nil"/>
              <w:tr2bl w:val="nil"/>
            </w:tcBorders>
            <w:shd w:val="clear" w:color="auto" w:fill="auto"/>
            <w:vAlign w:val="center"/>
          </w:tcPr>
          <w:p w14:paraId="2BAF459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7E0D947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ascii="仿宋" w:eastAsia="仿宋" w:hAnsi="仿宋" w:cs="仿宋" w:hint="eastAsia"/>
                <w:kern w:val="0"/>
                <w:sz w:val="36"/>
                <w:szCs w:val="36"/>
                <w:lang w:bidi="ar"/>
              </w:rPr>
              <w:br/>
              <w:t>(一)发生危及旅游者人身安全的情形，未采取必要的处置措施并及时报告的；</w:t>
            </w:r>
          </w:p>
        </w:tc>
        <w:tc>
          <w:tcPr>
            <w:tcW w:w="1701" w:type="dxa"/>
            <w:tcBorders>
              <w:tl2br w:val="nil"/>
              <w:tr2bl w:val="nil"/>
            </w:tcBorders>
            <w:shd w:val="clear" w:color="auto" w:fill="auto"/>
            <w:vAlign w:val="center"/>
          </w:tcPr>
          <w:p w14:paraId="6A054E3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8960AE9"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F2D8DA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对旅行社处2万元及以上5万元以下罚款，对导游人员、领队人员处4千元及以上1万元以下罚款</w:t>
            </w:r>
          </w:p>
        </w:tc>
        <w:tc>
          <w:tcPr>
            <w:tcW w:w="1134" w:type="dxa"/>
            <w:vMerge w:val="restart"/>
            <w:tcBorders>
              <w:tl2br w:val="nil"/>
              <w:tr2bl w:val="nil"/>
            </w:tcBorders>
            <w:shd w:val="clear" w:color="auto" w:fill="auto"/>
            <w:vAlign w:val="center"/>
          </w:tcPr>
          <w:p w14:paraId="71A0D114" w14:textId="77777777" w:rsidR="00D33B31" w:rsidRDefault="00D33B31">
            <w:pPr>
              <w:spacing w:line="500" w:lineRule="exact"/>
              <w:jc w:val="left"/>
              <w:rPr>
                <w:rFonts w:ascii="仿宋" w:eastAsia="仿宋" w:hAnsi="仿宋" w:cs="仿宋"/>
                <w:sz w:val="36"/>
                <w:szCs w:val="36"/>
              </w:rPr>
            </w:pPr>
          </w:p>
        </w:tc>
      </w:tr>
      <w:tr w:rsidR="00D33B31" w14:paraId="1210DDEA" w14:textId="77777777">
        <w:trPr>
          <w:trHeight w:val="1461"/>
          <w:jc w:val="center"/>
        </w:trPr>
        <w:tc>
          <w:tcPr>
            <w:tcW w:w="1129" w:type="dxa"/>
            <w:vMerge/>
            <w:tcBorders>
              <w:tl2br w:val="nil"/>
              <w:tr2bl w:val="nil"/>
            </w:tcBorders>
            <w:shd w:val="clear" w:color="auto" w:fill="auto"/>
            <w:vAlign w:val="center"/>
          </w:tcPr>
          <w:p w14:paraId="2F3CF61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0B8DBE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ED995D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C575B2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E50205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2F650AD"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对旅行社处5万元以上</w:t>
            </w:r>
            <w:r>
              <w:rPr>
                <w:rFonts w:ascii="仿宋" w:eastAsia="仿宋" w:hAnsi="仿宋" w:cs="仿宋"/>
                <w:kern w:val="0"/>
                <w:sz w:val="36"/>
                <w:szCs w:val="36"/>
                <w:lang w:bidi="ar"/>
              </w:rPr>
              <w:t>8</w:t>
            </w:r>
            <w:r>
              <w:rPr>
                <w:rFonts w:ascii="仿宋" w:eastAsia="仿宋" w:hAnsi="仿宋" w:cs="仿宋" w:hint="eastAsia"/>
                <w:kern w:val="0"/>
                <w:sz w:val="36"/>
                <w:szCs w:val="36"/>
                <w:lang w:bidi="ar"/>
              </w:rPr>
              <w:t>万元以下罚款，对导游人员、领队人员处1万元以上</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万5千元以下罚款</w:t>
            </w:r>
          </w:p>
        </w:tc>
        <w:tc>
          <w:tcPr>
            <w:tcW w:w="1134" w:type="dxa"/>
            <w:vMerge/>
            <w:tcBorders>
              <w:tl2br w:val="nil"/>
              <w:tr2bl w:val="nil"/>
            </w:tcBorders>
            <w:shd w:val="clear" w:color="auto" w:fill="auto"/>
            <w:vAlign w:val="center"/>
          </w:tcPr>
          <w:p w14:paraId="3E81BBDD" w14:textId="77777777" w:rsidR="00D33B31" w:rsidRDefault="00D33B31">
            <w:pPr>
              <w:spacing w:line="500" w:lineRule="exact"/>
              <w:jc w:val="left"/>
              <w:rPr>
                <w:rFonts w:ascii="仿宋" w:eastAsia="仿宋" w:hAnsi="仿宋" w:cs="仿宋"/>
                <w:sz w:val="36"/>
                <w:szCs w:val="36"/>
              </w:rPr>
            </w:pPr>
          </w:p>
        </w:tc>
      </w:tr>
      <w:tr w:rsidR="00D33B31" w14:paraId="16F915D0" w14:textId="77777777">
        <w:trPr>
          <w:trHeight w:val="1483"/>
          <w:jc w:val="center"/>
        </w:trPr>
        <w:tc>
          <w:tcPr>
            <w:tcW w:w="1129" w:type="dxa"/>
            <w:vMerge/>
            <w:tcBorders>
              <w:tl2br w:val="nil"/>
              <w:tr2bl w:val="nil"/>
            </w:tcBorders>
            <w:shd w:val="clear" w:color="auto" w:fill="auto"/>
            <w:vAlign w:val="center"/>
          </w:tcPr>
          <w:p w14:paraId="2C1E0F3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83A3CB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D3932B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65B93A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23D8E6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6E8D83A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对旅行社处8万元以上10万元以下罚款，对导游人员、领队人员处</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万5千元以上2万元以下罚款</w:t>
            </w:r>
          </w:p>
        </w:tc>
        <w:tc>
          <w:tcPr>
            <w:tcW w:w="1134" w:type="dxa"/>
            <w:vMerge/>
            <w:tcBorders>
              <w:tl2br w:val="nil"/>
              <w:tr2bl w:val="nil"/>
            </w:tcBorders>
            <w:shd w:val="clear" w:color="auto" w:fill="auto"/>
            <w:vAlign w:val="center"/>
          </w:tcPr>
          <w:p w14:paraId="46005CE8" w14:textId="77777777" w:rsidR="00D33B31" w:rsidRDefault="00D33B31">
            <w:pPr>
              <w:spacing w:line="500" w:lineRule="exact"/>
              <w:jc w:val="left"/>
              <w:rPr>
                <w:rFonts w:ascii="仿宋" w:eastAsia="仿宋" w:hAnsi="仿宋" w:cs="仿宋"/>
                <w:sz w:val="36"/>
                <w:szCs w:val="36"/>
              </w:rPr>
            </w:pPr>
          </w:p>
        </w:tc>
      </w:tr>
      <w:tr w:rsidR="00D33B31" w14:paraId="67FD9549" w14:textId="77777777">
        <w:trPr>
          <w:trHeight w:val="990"/>
          <w:jc w:val="center"/>
        </w:trPr>
        <w:tc>
          <w:tcPr>
            <w:tcW w:w="1129" w:type="dxa"/>
            <w:vMerge/>
            <w:tcBorders>
              <w:tl2br w:val="nil"/>
              <w:tr2bl w:val="nil"/>
            </w:tcBorders>
            <w:shd w:val="clear" w:color="auto" w:fill="auto"/>
            <w:vAlign w:val="center"/>
          </w:tcPr>
          <w:p w14:paraId="6CC684C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6DFE92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70085EA"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A1E2870"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202470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3C6A9D9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责令旅行社停业整顿1个月至3个月</w:t>
            </w:r>
          </w:p>
        </w:tc>
        <w:tc>
          <w:tcPr>
            <w:tcW w:w="1134" w:type="dxa"/>
            <w:vMerge/>
            <w:tcBorders>
              <w:tl2br w:val="nil"/>
              <w:tr2bl w:val="nil"/>
            </w:tcBorders>
            <w:shd w:val="clear" w:color="auto" w:fill="auto"/>
            <w:vAlign w:val="center"/>
          </w:tcPr>
          <w:p w14:paraId="612BCA52" w14:textId="77777777" w:rsidR="00D33B31" w:rsidRDefault="00D33B31">
            <w:pPr>
              <w:spacing w:line="500" w:lineRule="exact"/>
              <w:jc w:val="left"/>
              <w:rPr>
                <w:rFonts w:ascii="仿宋" w:eastAsia="仿宋" w:hAnsi="仿宋" w:cs="仿宋"/>
                <w:sz w:val="36"/>
                <w:szCs w:val="36"/>
              </w:rPr>
            </w:pPr>
          </w:p>
        </w:tc>
      </w:tr>
      <w:tr w:rsidR="00D33B31" w14:paraId="150C426D" w14:textId="77777777">
        <w:trPr>
          <w:trHeight w:val="990"/>
          <w:jc w:val="center"/>
        </w:trPr>
        <w:tc>
          <w:tcPr>
            <w:tcW w:w="1129" w:type="dxa"/>
            <w:vMerge/>
            <w:tcBorders>
              <w:tl2br w:val="nil"/>
              <w:tr2bl w:val="nil"/>
            </w:tcBorders>
            <w:shd w:val="clear" w:color="auto" w:fill="auto"/>
            <w:vAlign w:val="center"/>
          </w:tcPr>
          <w:p w14:paraId="0655082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725C87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F871A1F"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0D020243"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211D868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4BDC541"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吊销旅行社业务经营许可证、导游证</w:t>
            </w:r>
          </w:p>
        </w:tc>
        <w:tc>
          <w:tcPr>
            <w:tcW w:w="1134" w:type="dxa"/>
            <w:vMerge/>
            <w:tcBorders>
              <w:tl2br w:val="nil"/>
              <w:tr2bl w:val="nil"/>
            </w:tcBorders>
            <w:shd w:val="clear" w:color="auto" w:fill="auto"/>
            <w:vAlign w:val="center"/>
          </w:tcPr>
          <w:p w14:paraId="7F44FF8A" w14:textId="77777777" w:rsidR="00D33B31" w:rsidRDefault="00D33B31">
            <w:pPr>
              <w:spacing w:line="500" w:lineRule="exact"/>
              <w:jc w:val="left"/>
              <w:rPr>
                <w:rFonts w:ascii="仿宋" w:eastAsia="仿宋" w:hAnsi="仿宋" w:cs="仿宋"/>
                <w:sz w:val="36"/>
                <w:szCs w:val="36"/>
              </w:rPr>
            </w:pPr>
          </w:p>
        </w:tc>
      </w:tr>
      <w:tr w:rsidR="00D33B31" w14:paraId="31EF50D1" w14:textId="77777777">
        <w:trPr>
          <w:trHeight w:val="1140"/>
          <w:jc w:val="center"/>
        </w:trPr>
        <w:tc>
          <w:tcPr>
            <w:tcW w:w="1129" w:type="dxa"/>
            <w:vMerge w:val="restart"/>
            <w:tcBorders>
              <w:tl2br w:val="nil"/>
              <w:tr2bl w:val="nil"/>
            </w:tcBorders>
            <w:shd w:val="clear" w:color="auto" w:fill="auto"/>
            <w:vAlign w:val="center"/>
          </w:tcPr>
          <w:p w14:paraId="125D1BA7"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46</w:t>
            </w:r>
          </w:p>
        </w:tc>
        <w:tc>
          <w:tcPr>
            <w:tcW w:w="2694" w:type="dxa"/>
            <w:vMerge w:val="restart"/>
            <w:tcBorders>
              <w:tl2br w:val="nil"/>
              <w:tr2bl w:val="nil"/>
            </w:tcBorders>
            <w:shd w:val="clear" w:color="auto" w:fill="auto"/>
            <w:vAlign w:val="center"/>
          </w:tcPr>
          <w:p w14:paraId="6085A9ED" w14:textId="47A25CE8"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旅行社组织出境旅游的旅游者非法滞留境外，旅行社未及时报告并协助提供非法滞留者信息的</w:t>
            </w:r>
          </w:p>
        </w:tc>
        <w:tc>
          <w:tcPr>
            <w:tcW w:w="5953" w:type="dxa"/>
            <w:vMerge w:val="restart"/>
            <w:tcBorders>
              <w:tl2br w:val="nil"/>
              <w:tr2bl w:val="nil"/>
            </w:tcBorders>
            <w:shd w:val="clear" w:color="auto" w:fill="auto"/>
            <w:vAlign w:val="center"/>
          </w:tcPr>
          <w:p w14:paraId="02D4E57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3C74673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第六十三条第二项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14:paraId="58A97AE8" w14:textId="77777777" w:rsidR="00D33B31" w:rsidRDefault="00000000">
            <w:pPr>
              <w:widowControl/>
              <w:spacing w:line="500" w:lineRule="exact"/>
              <w:textAlignment w:val="top"/>
              <w:rPr>
                <w:rFonts w:ascii="仿宋" w:eastAsia="仿宋" w:hAnsi="仿宋" w:cs="仿宋"/>
                <w:kern w:val="0"/>
                <w:sz w:val="36"/>
                <w:szCs w:val="36"/>
                <w:lang w:bidi="ar"/>
              </w:rPr>
            </w:pPr>
            <w:bookmarkStart w:id="14" w:name="No187_Z6T63K1X2"/>
            <w:bookmarkStart w:id="15" w:name="No186_Z6T63K1X1"/>
            <w:bookmarkEnd w:id="14"/>
            <w:bookmarkEnd w:id="15"/>
            <w:r>
              <w:rPr>
                <w:rFonts w:ascii="仿宋" w:eastAsia="仿宋" w:hAnsi="仿宋" w:cs="仿宋" w:hint="eastAsia"/>
                <w:kern w:val="0"/>
                <w:sz w:val="36"/>
                <w:szCs w:val="36"/>
                <w:lang w:bidi="ar"/>
              </w:rPr>
              <w:t>(二)旅行社组织出境旅游的旅游者非法滞留境外，旅行社未及时报告并协助提供非法滞留者信息的；</w:t>
            </w:r>
            <w:bookmarkStart w:id="16" w:name="No188_Z6T63K1X3"/>
            <w:bookmarkEnd w:id="16"/>
          </w:p>
        </w:tc>
        <w:tc>
          <w:tcPr>
            <w:tcW w:w="1701" w:type="dxa"/>
            <w:tcBorders>
              <w:tl2br w:val="nil"/>
              <w:tr2bl w:val="nil"/>
            </w:tcBorders>
            <w:shd w:val="clear" w:color="auto" w:fill="auto"/>
            <w:vAlign w:val="center"/>
          </w:tcPr>
          <w:p w14:paraId="78DD0EC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38C520A"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934259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对旅行社处2万元及以上5万元以下罚款，对导游人员、领队人员处4千元及以上1万元以下罚款</w:t>
            </w:r>
          </w:p>
        </w:tc>
        <w:tc>
          <w:tcPr>
            <w:tcW w:w="1134" w:type="dxa"/>
            <w:vMerge w:val="restart"/>
            <w:tcBorders>
              <w:tl2br w:val="nil"/>
              <w:tr2bl w:val="nil"/>
            </w:tcBorders>
            <w:shd w:val="clear" w:color="auto" w:fill="auto"/>
            <w:vAlign w:val="center"/>
          </w:tcPr>
          <w:p w14:paraId="70922701" w14:textId="77777777" w:rsidR="00D33B31" w:rsidRDefault="00D33B31">
            <w:pPr>
              <w:spacing w:line="500" w:lineRule="exact"/>
              <w:jc w:val="left"/>
              <w:rPr>
                <w:rFonts w:ascii="仿宋" w:eastAsia="仿宋" w:hAnsi="仿宋" w:cs="仿宋"/>
                <w:sz w:val="36"/>
                <w:szCs w:val="36"/>
              </w:rPr>
            </w:pPr>
          </w:p>
        </w:tc>
      </w:tr>
      <w:tr w:rsidR="00D33B31" w14:paraId="07A993DC" w14:textId="77777777">
        <w:trPr>
          <w:trHeight w:val="1236"/>
          <w:jc w:val="center"/>
        </w:trPr>
        <w:tc>
          <w:tcPr>
            <w:tcW w:w="1129" w:type="dxa"/>
            <w:vMerge/>
            <w:tcBorders>
              <w:tl2br w:val="nil"/>
              <w:tr2bl w:val="nil"/>
            </w:tcBorders>
            <w:shd w:val="clear" w:color="auto" w:fill="auto"/>
            <w:vAlign w:val="center"/>
          </w:tcPr>
          <w:p w14:paraId="44FC3AB7"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B6561B0"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1B61634C"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022B239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C012E8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46390C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对旅行社处5万元以上</w:t>
            </w:r>
            <w:r>
              <w:rPr>
                <w:rFonts w:ascii="仿宋" w:eastAsia="仿宋" w:hAnsi="仿宋" w:cs="仿宋"/>
                <w:kern w:val="0"/>
                <w:sz w:val="36"/>
                <w:szCs w:val="36"/>
                <w:lang w:bidi="ar"/>
              </w:rPr>
              <w:t>8</w:t>
            </w:r>
            <w:r>
              <w:rPr>
                <w:rFonts w:ascii="仿宋" w:eastAsia="仿宋" w:hAnsi="仿宋" w:cs="仿宋" w:hint="eastAsia"/>
                <w:kern w:val="0"/>
                <w:sz w:val="36"/>
                <w:szCs w:val="36"/>
                <w:lang w:bidi="ar"/>
              </w:rPr>
              <w:t>万元以下罚款，对导游人员、领队人员处1万元以上</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万5千元以下罚款</w:t>
            </w:r>
          </w:p>
        </w:tc>
        <w:tc>
          <w:tcPr>
            <w:tcW w:w="1134" w:type="dxa"/>
            <w:vMerge/>
            <w:tcBorders>
              <w:tl2br w:val="nil"/>
              <w:tr2bl w:val="nil"/>
            </w:tcBorders>
            <w:shd w:val="clear" w:color="auto" w:fill="auto"/>
            <w:vAlign w:val="center"/>
          </w:tcPr>
          <w:p w14:paraId="5AB5B33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088C6E8" w14:textId="77777777">
        <w:trPr>
          <w:trHeight w:val="911"/>
          <w:jc w:val="center"/>
        </w:trPr>
        <w:tc>
          <w:tcPr>
            <w:tcW w:w="1129" w:type="dxa"/>
            <w:vMerge/>
            <w:tcBorders>
              <w:tl2br w:val="nil"/>
              <w:tr2bl w:val="nil"/>
            </w:tcBorders>
            <w:shd w:val="clear" w:color="auto" w:fill="auto"/>
            <w:vAlign w:val="center"/>
          </w:tcPr>
          <w:p w14:paraId="0F9A25F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7AEE2F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B46426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16F0C8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C3FF15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C1AFBE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对旅行社处8万元以上10万元以下罚款，对导游人员、领队人员处1万5千元以上2万元以下罚款</w:t>
            </w:r>
          </w:p>
        </w:tc>
        <w:tc>
          <w:tcPr>
            <w:tcW w:w="1134" w:type="dxa"/>
            <w:vMerge/>
            <w:tcBorders>
              <w:tl2br w:val="nil"/>
              <w:tr2bl w:val="nil"/>
            </w:tcBorders>
            <w:shd w:val="clear" w:color="auto" w:fill="auto"/>
            <w:vAlign w:val="center"/>
          </w:tcPr>
          <w:p w14:paraId="223E066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95B532D" w14:textId="77777777">
        <w:trPr>
          <w:trHeight w:val="1169"/>
          <w:jc w:val="center"/>
        </w:trPr>
        <w:tc>
          <w:tcPr>
            <w:tcW w:w="1129" w:type="dxa"/>
            <w:vMerge/>
            <w:tcBorders>
              <w:tl2br w:val="nil"/>
              <w:tr2bl w:val="nil"/>
            </w:tcBorders>
            <w:shd w:val="clear" w:color="auto" w:fill="auto"/>
            <w:vAlign w:val="center"/>
          </w:tcPr>
          <w:p w14:paraId="5A43872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BA59B7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B4A276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76D782E5" w14:textId="77777777" w:rsidR="00D33B31" w:rsidRDefault="00000000">
            <w:pPr>
              <w:spacing w:line="500" w:lineRule="exact"/>
              <w:jc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4C5868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8C69BE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责令旅行社停业整顿1个月至3个月</w:t>
            </w:r>
          </w:p>
        </w:tc>
        <w:tc>
          <w:tcPr>
            <w:tcW w:w="1134" w:type="dxa"/>
            <w:vMerge/>
            <w:tcBorders>
              <w:tl2br w:val="nil"/>
              <w:tr2bl w:val="nil"/>
            </w:tcBorders>
            <w:shd w:val="clear" w:color="auto" w:fill="auto"/>
            <w:vAlign w:val="center"/>
          </w:tcPr>
          <w:p w14:paraId="26586D06"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50BD436" w14:textId="77777777">
        <w:trPr>
          <w:trHeight w:val="718"/>
          <w:jc w:val="center"/>
        </w:trPr>
        <w:tc>
          <w:tcPr>
            <w:tcW w:w="1129" w:type="dxa"/>
            <w:vMerge/>
            <w:tcBorders>
              <w:tl2br w:val="nil"/>
              <w:tr2bl w:val="nil"/>
            </w:tcBorders>
            <w:shd w:val="clear" w:color="auto" w:fill="auto"/>
            <w:vAlign w:val="center"/>
          </w:tcPr>
          <w:p w14:paraId="2F92B09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98CDF5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C6070E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AD76000" w14:textId="77777777" w:rsidR="00D33B31" w:rsidRDefault="00D33B31">
            <w:pPr>
              <w:spacing w:line="500" w:lineRule="exact"/>
              <w:jc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738AA7E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9593DB0"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吊销旅行社业务经营许可证、导游证</w:t>
            </w:r>
          </w:p>
        </w:tc>
        <w:tc>
          <w:tcPr>
            <w:tcW w:w="1134" w:type="dxa"/>
            <w:vMerge/>
            <w:tcBorders>
              <w:tl2br w:val="nil"/>
              <w:tr2bl w:val="nil"/>
            </w:tcBorders>
            <w:shd w:val="clear" w:color="auto" w:fill="auto"/>
            <w:vAlign w:val="center"/>
          </w:tcPr>
          <w:p w14:paraId="5FA055E3"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7AD96ED" w14:textId="77777777">
        <w:trPr>
          <w:trHeight w:val="1107"/>
          <w:jc w:val="center"/>
        </w:trPr>
        <w:tc>
          <w:tcPr>
            <w:tcW w:w="1129" w:type="dxa"/>
            <w:vMerge w:val="restart"/>
            <w:tcBorders>
              <w:tl2br w:val="nil"/>
              <w:tr2bl w:val="nil"/>
            </w:tcBorders>
            <w:shd w:val="clear" w:color="auto" w:fill="auto"/>
            <w:vAlign w:val="center"/>
          </w:tcPr>
          <w:p w14:paraId="51D8E0ED"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47</w:t>
            </w:r>
          </w:p>
        </w:tc>
        <w:tc>
          <w:tcPr>
            <w:tcW w:w="2694" w:type="dxa"/>
            <w:vMerge w:val="restart"/>
            <w:tcBorders>
              <w:tl2br w:val="nil"/>
              <w:tr2bl w:val="nil"/>
            </w:tcBorders>
            <w:shd w:val="clear" w:color="auto" w:fill="auto"/>
            <w:vAlign w:val="center"/>
          </w:tcPr>
          <w:p w14:paraId="2A5250B2" w14:textId="3AD2FF1B"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旅行社接待入境旅游的旅游者非法滞留境内，旅行社未及时报告并协助提供非法滞留者信息的</w:t>
            </w:r>
          </w:p>
        </w:tc>
        <w:tc>
          <w:tcPr>
            <w:tcW w:w="5953" w:type="dxa"/>
            <w:vMerge w:val="restart"/>
            <w:tcBorders>
              <w:tl2br w:val="nil"/>
              <w:tr2bl w:val="nil"/>
            </w:tcBorders>
            <w:shd w:val="clear" w:color="auto" w:fill="auto"/>
            <w:vAlign w:val="center"/>
          </w:tcPr>
          <w:p w14:paraId="32EE975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w:t>
            </w:r>
          </w:p>
          <w:p w14:paraId="0630431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第六十三条第三项  </w:t>
            </w:r>
            <w:bookmarkStart w:id="17" w:name="No185_Z6T63K1"/>
            <w:bookmarkEnd w:id="17"/>
            <w:r>
              <w:rPr>
                <w:rFonts w:ascii="仿宋" w:eastAsia="仿宋" w:hAnsi="仿宋" w:cs="仿宋" w:hint="eastAsia"/>
                <w:kern w:val="0"/>
                <w:sz w:val="36"/>
                <w:szCs w:val="36"/>
                <w:lang w:bidi="ar"/>
              </w:rPr>
              <w:t>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14:paraId="048B81F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(三)旅行社接待入境旅游的旅游者非法滞留境内，旅行社未及时报告并协助提供非法滞留者信息的。</w:t>
            </w:r>
          </w:p>
        </w:tc>
        <w:tc>
          <w:tcPr>
            <w:tcW w:w="1701" w:type="dxa"/>
            <w:tcBorders>
              <w:tl2br w:val="nil"/>
              <w:tr2bl w:val="nil"/>
            </w:tcBorders>
            <w:shd w:val="clear" w:color="auto" w:fill="auto"/>
            <w:vAlign w:val="center"/>
          </w:tcPr>
          <w:p w14:paraId="7705665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25345613"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63D6E68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对旅行社处2万元及以上5万元以下罚款，对导游人员、领队人员处4千元及以上1万元以下罚款</w:t>
            </w:r>
          </w:p>
        </w:tc>
        <w:tc>
          <w:tcPr>
            <w:tcW w:w="1134" w:type="dxa"/>
            <w:vMerge w:val="restart"/>
            <w:tcBorders>
              <w:tl2br w:val="nil"/>
              <w:tr2bl w:val="nil"/>
            </w:tcBorders>
            <w:shd w:val="clear" w:color="auto" w:fill="auto"/>
            <w:vAlign w:val="center"/>
          </w:tcPr>
          <w:p w14:paraId="46578C49" w14:textId="77777777" w:rsidR="00D33B31" w:rsidRDefault="00D33B31">
            <w:pPr>
              <w:spacing w:line="500" w:lineRule="exact"/>
              <w:jc w:val="left"/>
              <w:rPr>
                <w:rFonts w:ascii="仿宋" w:eastAsia="仿宋" w:hAnsi="仿宋" w:cs="仿宋"/>
                <w:sz w:val="36"/>
                <w:szCs w:val="36"/>
              </w:rPr>
            </w:pPr>
          </w:p>
        </w:tc>
      </w:tr>
      <w:tr w:rsidR="00D33B31" w14:paraId="45D919EE" w14:textId="77777777">
        <w:trPr>
          <w:trHeight w:val="1215"/>
          <w:jc w:val="center"/>
        </w:trPr>
        <w:tc>
          <w:tcPr>
            <w:tcW w:w="1129" w:type="dxa"/>
            <w:vMerge/>
            <w:tcBorders>
              <w:tl2br w:val="nil"/>
              <w:tr2bl w:val="nil"/>
            </w:tcBorders>
            <w:shd w:val="clear" w:color="auto" w:fill="auto"/>
            <w:vAlign w:val="center"/>
          </w:tcPr>
          <w:p w14:paraId="4983C3BC"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EF8E1A1"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0CF4D1A1"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271AD5C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B88B17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60C676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对旅行社处5万元以上</w:t>
            </w:r>
            <w:r>
              <w:rPr>
                <w:rFonts w:ascii="仿宋" w:eastAsia="仿宋" w:hAnsi="仿宋" w:cs="仿宋"/>
                <w:kern w:val="0"/>
                <w:sz w:val="36"/>
                <w:szCs w:val="36"/>
                <w:lang w:bidi="ar"/>
              </w:rPr>
              <w:t>8</w:t>
            </w:r>
            <w:r>
              <w:rPr>
                <w:rFonts w:ascii="仿宋" w:eastAsia="仿宋" w:hAnsi="仿宋" w:cs="仿宋" w:hint="eastAsia"/>
                <w:kern w:val="0"/>
                <w:sz w:val="36"/>
                <w:szCs w:val="36"/>
                <w:lang w:bidi="ar"/>
              </w:rPr>
              <w:t>万元以下罚款，对导游人员、领队人员处1万元以上</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万5千元以下罚款</w:t>
            </w:r>
          </w:p>
        </w:tc>
        <w:tc>
          <w:tcPr>
            <w:tcW w:w="1134" w:type="dxa"/>
            <w:vMerge/>
            <w:tcBorders>
              <w:tl2br w:val="nil"/>
              <w:tr2bl w:val="nil"/>
            </w:tcBorders>
            <w:shd w:val="clear" w:color="auto" w:fill="auto"/>
            <w:vAlign w:val="center"/>
          </w:tcPr>
          <w:p w14:paraId="34E810C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33BA6C6" w14:textId="77777777">
        <w:trPr>
          <w:trHeight w:val="1205"/>
          <w:jc w:val="center"/>
        </w:trPr>
        <w:tc>
          <w:tcPr>
            <w:tcW w:w="1129" w:type="dxa"/>
            <w:vMerge/>
            <w:tcBorders>
              <w:tl2br w:val="nil"/>
              <w:tr2bl w:val="nil"/>
            </w:tcBorders>
            <w:shd w:val="clear" w:color="auto" w:fill="auto"/>
            <w:vAlign w:val="center"/>
          </w:tcPr>
          <w:p w14:paraId="34C4A5A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7143B4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E34034A"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0C6F13B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1C54013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5DBE60A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对旅行社处8万元以上10万元以下罚款，对导游人员、领队人员处1万5千元以上2万元以下罚款</w:t>
            </w:r>
          </w:p>
        </w:tc>
        <w:tc>
          <w:tcPr>
            <w:tcW w:w="1134" w:type="dxa"/>
            <w:vMerge/>
            <w:tcBorders>
              <w:tl2br w:val="nil"/>
              <w:tr2bl w:val="nil"/>
            </w:tcBorders>
            <w:shd w:val="clear" w:color="auto" w:fill="auto"/>
            <w:vAlign w:val="center"/>
          </w:tcPr>
          <w:p w14:paraId="6B8E0AA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E66D2D3" w14:textId="77777777">
        <w:trPr>
          <w:trHeight w:val="934"/>
          <w:jc w:val="center"/>
        </w:trPr>
        <w:tc>
          <w:tcPr>
            <w:tcW w:w="1129" w:type="dxa"/>
            <w:vMerge/>
            <w:tcBorders>
              <w:tl2br w:val="nil"/>
              <w:tr2bl w:val="nil"/>
            </w:tcBorders>
            <w:shd w:val="clear" w:color="auto" w:fill="auto"/>
            <w:vAlign w:val="center"/>
          </w:tcPr>
          <w:p w14:paraId="6279C861"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50911E5"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800642A"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420FA7B4" w14:textId="77777777" w:rsidR="00D33B31" w:rsidRDefault="00000000">
            <w:pPr>
              <w:spacing w:line="500" w:lineRule="exact"/>
              <w:jc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DA1756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6213E5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责令旅行社停业整顿1个月至3个月</w:t>
            </w:r>
          </w:p>
        </w:tc>
        <w:tc>
          <w:tcPr>
            <w:tcW w:w="1134" w:type="dxa"/>
            <w:vMerge/>
            <w:tcBorders>
              <w:tl2br w:val="nil"/>
              <w:tr2bl w:val="nil"/>
            </w:tcBorders>
            <w:shd w:val="clear" w:color="auto" w:fill="auto"/>
            <w:vAlign w:val="center"/>
          </w:tcPr>
          <w:p w14:paraId="2462691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8ACCA80" w14:textId="77777777">
        <w:trPr>
          <w:trHeight w:val="1730"/>
          <w:jc w:val="center"/>
        </w:trPr>
        <w:tc>
          <w:tcPr>
            <w:tcW w:w="1129" w:type="dxa"/>
            <w:vMerge/>
            <w:tcBorders>
              <w:tl2br w:val="nil"/>
              <w:tr2bl w:val="nil"/>
            </w:tcBorders>
            <w:shd w:val="clear" w:color="auto" w:fill="auto"/>
            <w:vAlign w:val="center"/>
          </w:tcPr>
          <w:p w14:paraId="79B2D45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C884EB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44199B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13B35215" w14:textId="77777777" w:rsidR="00D33B31" w:rsidRDefault="00D33B31">
            <w:pPr>
              <w:spacing w:line="500" w:lineRule="exact"/>
              <w:jc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6160BD7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751E6F5"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吊销旅行社业务经营许可证、导游证</w:t>
            </w:r>
          </w:p>
        </w:tc>
        <w:tc>
          <w:tcPr>
            <w:tcW w:w="1134" w:type="dxa"/>
            <w:vMerge/>
            <w:tcBorders>
              <w:tl2br w:val="nil"/>
              <w:tr2bl w:val="nil"/>
            </w:tcBorders>
            <w:shd w:val="clear" w:color="auto" w:fill="auto"/>
            <w:vAlign w:val="center"/>
          </w:tcPr>
          <w:p w14:paraId="7C16259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6F0A81D" w14:textId="77777777">
        <w:trPr>
          <w:trHeight w:val="2939"/>
          <w:jc w:val="center"/>
        </w:trPr>
        <w:tc>
          <w:tcPr>
            <w:tcW w:w="1129" w:type="dxa"/>
            <w:vMerge w:val="restart"/>
            <w:tcBorders>
              <w:tl2br w:val="nil"/>
              <w:tr2bl w:val="nil"/>
            </w:tcBorders>
            <w:shd w:val="clear" w:color="auto" w:fill="auto"/>
            <w:vAlign w:val="center"/>
          </w:tcPr>
          <w:p w14:paraId="17E176A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color w:val="000000"/>
                <w:kern w:val="0"/>
                <w:sz w:val="36"/>
                <w:szCs w:val="36"/>
                <w:lang w:bidi="ar"/>
              </w:rPr>
              <w:t>48</w:t>
            </w:r>
          </w:p>
        </w:tc>
        <w:tc>
          <w:tcPr>
            <w:tcW w:w="2694" w:type="dxa"/>
            <w:vMerge w:val="restart"/>
            <w:tcBorders>
              <w:tl2br w:val="nil"/>
              <w:tr2bl w:val="nil"/>
            </w:tcBorders>
            <w:shd w:val="clear" w:color="auto" w:fill="auto"/>
            <w:vAlign w:val="center"/>
          </w:tcPr>
          <w:p w14:paraId="3F90C82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旅行社擅自引进外商投资、设立服务网点未在规定期限内备案，或者旅行社及其分社、服务网点未悬挂旅行社业务经营许可证、备案登记证明的</w:t>
            </w:r>
          </w:p>
        </w:tc>
        <w:tc>
          <w:tcPr>
            <w:tcW w:w="5953" w:type="dxa"/>
            <w:vMerge w:val="restart"/>
            <w:tcBorders>
              <w:tl2br w:val="nil"/>
              <w:tr2bl w:val="nil"/>
            </w:tcBorders>
            <w:shd w:val="clear" w:color="auto" w:fill="auto"/>
            <w:vAlign w:val="center"/>
          </w:tcPr>
          <w:p w14:paraId="305AFC2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2D87127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14:paraId="31DB697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第十二条第三款  外商投资旅行社的，适用《条例》第三章的规定。未经批准，旅行社不得引进外商投资。</w:t>
            </w:r>
          </w:p>
          <w:p w14:paraId="4968FF9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第二十三条  设立社向服务网点所在地工商行政管理部门办理服务网点设立登记后，应当在3个工作日内，持下列文件向服务网点所在地与工商登记同级的旅游行政管理部门备案：</w:t>
            </w:r>
            <w:r>
              <w:rPr>
                <w:rFonts w:ascii="仿宋" w:eastAsia="仿宋" w:hAnsi="仿宋" w:cs="仿宋" w:hint="eastAsia"/>
                <w:kern w:val="0"/>
                <w:sz w:val="36"/>
                <w:szCs w:val="36"/>
                <w:lang w:bidi="ar"/>
              </w:rPr>
              <w:br/>
              <w:t>（一）服务网点的《营业执照》；</w:t>
            </w:r>
            <w:r>
              <w:rPr>
                <w:rFonts w:ascii="仿宋" w:eastAsia="仿宋" w:hAnsi="仿宋" w:cs="仿宋" w:hint="eastAsia"/>
                <w:kern w:val="0"/>
                <w:sz w:val="36"/>
                <w:szCs w:val="36"/>
                <w:lang w:bidi="ar"/>
              </w:rPr>
              <w:br/>
              <w:t>（二）服务网点经理的履历表和身份证明。</w:t>
            </w:r>
            <w:r>
              <w:rPr>
                <w:rFonts w:ascii="仿宋" w:eastAsia="仿宋" w:hAnsi="仿宋" w:cs="仿宋" w:hint="eastAsia"/>
                <w:kern w:val="0"/>
                <w:sz w:val="36"/>
                <w:szCs w:val="36"/>
                <w:lang w:bidi="ar"/>
              </w:rPr>
              <w:br/>
              <w:t>没有同级的旅游行政管理部门的，向上一级旅游行政管理部门备案。</w:t>
            </w:r>
          </w:p>
          <w:p w14:paraId="5C2176F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第二十六条  旅行社及其分社、服务网点，应当将《旅行社业务经营许可证》、《旅行社分社备案登记证明》或者《旅行社服务网点备案登记证明》，与营业执照一起，悬挂在经营场所的显要位置。</w:t>
            </w:r>
          </w:p>
        </w:tc>
        <w:tc>
          <w:tcPr>
            <w:tcW w:w="1701" w:type="dxa"/>
            <w:tcBorders>
              <w:tl2br w:val="nil"/>
              <w:tr2bl w:val="nil"/>
            </w:tcBorders>
            <w:shd w:val="clear" w:color="auto" w:fill="auto"/>
            <w:vAlign w:val="center"/>
          </w:tcPr>
          <w:p w14:paraId="0ADE471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C59F0E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第1次查处、拒不配合改正</w:t>
            </w:r>
          </w:p>
        </w:tc>
        <w:tc>
          <w:tcPr>
            <w:tcW w:w="8930" w:type="dxa"/>
            <w:tcBorders>
              <w:tl2br w:val="nil"/>
              <w:tr2bl w:val="nil"/>
            </w:tcBorders>
            <w:shd w:val="clear" w:color="auto" w:fill="auto"/>
            <w:vAlign w:val="center"/>
          </w:tcPr>
          <w:p w14:paraId="717BCCEB" w14:textId="77777777" w:rsidR="00D33B31" w:rsidRDefault="00000000">
            <w:pPr>
              <w:widowControl/>
              <w:spacing w:line="500" w:lineRule="exact"/>
              <w:jc w:val="left"/>
              <w:textAlignment w:val="center"/>
              <w:rPr>
                <w:rFonts w:ascii="仿宋" w:eastAsia="仿宋" w:hAnsi="仿宋" w:cs="仿宋"/>
                <w:sz w:val="36"/>
                <w:szCs w:val="36"/>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3</w:t>
            </w:r>
            <w:r>
              <w:rPr>
                <w:rFonts w:ascii="仿宋" w:eastAsia="仿宋" w:hAnsi="仿宋" w:cs="仿宋" w:hint="eastAsia"/>
                <w:kern w:val="0"/>
                <w:sz w:val="36"/>
                <w:szCs w:val="36"/>
                <w:lang w:bidi="ar"/>
              </w:rPr>
              <w:t>千元以下罚款</w:t>
            </w:r>
          </w:p>
        </w:tc>
        <w:tc>
          <w:tcPr>
            <w:tcW w:w="1134" w:type="dxa"/>
            <w:vMerge w:val="restart"/>
            <w:tcBorders>
              <w:tl2br w:val="nil"/>
              <w:tr2bl w:val="nil"/>
            </w:tcBorders>
            <w:shd w:val="clear" w:color="auto" w:fill="auto"/>
            <w:vAlign w:val="center"/>
          </w:tcPr>
          <w:p w14:paraId="35714F01" w14:textId="77777777" w:rsidR="00D33B31" w:rsidRDefault="00D33B31">
            <w:pPr>
              <w:spacing w:line="500" w:lineRule="exact"/>
              <w:jc w:val="left"/>
              <w:rPr>
                <w:rFonts w:ascii="仿宋" w:eastAsia="仿宋" w:hAnsi="仿宋" w:cs="仿宋"/>
                <w:sz w:val="36"/>
                <w:szCs w:val="36"/>
              </w:rPr>
            </w:pPr>
          </w:p>
        </w:tc>
      </w:tr>
      <w:tr w:rsidR="00D33B31" w14:paraId="128B51D5" w14:textId="77777777">
        <w:trPr>
          <w:trHeight w:val="3221"/>
          <w:jc w:val="center"/>
        </w:trPr>
        <w:tc>
          <w:tcPr>
            <w:tcW w:w="1129" w:type="dxa"/>
            <w:vMerge/>
            <w:tcBorders>
              <w:tl2br w:val="nil"/>
              <w:tr2bl w:val="nil"/>
            </w:tcBorders>
            <w:shd w:val="clear" w:color="auto" w:fill="auto"/>
            <w:vAlign w:val="center"/>
          </w:tcPr>
          <w:p w14:paraId="696E36B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4356CE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09EFD9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E74058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4055DFE"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CF3B19E" w14:textId="77777777" w:rsidR="00D33B31" w:rsidRDefault="00000000">
            <w:pPr>
              <w:widowControl/>
              <w:spacing w:line="500" w:lineRule="exact"/>
              <w:jc w:val="left"/>
              <w:textAlignment w:val="center"/>
              <w:rPr>
                <w:rFonts w:ascii="仿宋" w:eastAsia="仿宋" w:hAnsi="仿宋" w:cs="仿宋"/>
                <w:sz w:val="36"/>
                <w:szCs w:val="36"/>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4BF1B3CB" w14:textId="77777777" w:rsidR="00D33B31" w:rsidRDefault="00D33B31">
            <w:pPr>
              <w:spacing w:line="500" w:lineRule="exact"/>
              <w:jc w:val="left"/>
              <w:rPr>
                <w:rFonts w:ascii="仿宋" w:eastAsia="仿宋" w:hAnsi="仿宋" w:cs="仿宋"/>
                <w:sz w:val="36"/>
                <w:szCs w:val="36"/>
              </w:rPr>
            </w:pPr>
          </w:p>
        </w:tc>
      </w:tr>
      <w:tr w:rsidR="00D33B31" w14:paraId="21130359" w14:textId="77777777">
        <w:trPr>
          <w:trHeight w:val="1800"/>
          <w:jc w:val="center"/>
        </w:trPr>
        <w:tc>
          <w:tcPr>
            <w:tcW w:w="1129" w:type="dxa"/>
            <w:vMerge/>
            <w:tcBorders>
              <w:tl2br w:val="nil"/>
              <w:tr2bl w:val="nil"/>
            </w:tcBorders>
            <w:shd w:val="clear" w:color="auto" w:fill="auto"/>
            <w:vAlign w:val="center"/>
          </w:tcPr>
          <w:p w14:paraId="05CF1F1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5E960F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53AD8B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D99132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4800F1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w:t>
            </w:r>
            <w:r>
              <w:rPr>
                <w:rFonts w:ascii="仿宋" w:eastAsia="仿宋" w:hAnsi="仿宋" w:cs="仿宋"/>
                <w:kern w:val="0"/>
                <w:sz w:val="36"/>
                <w:szCs w:val="36"/>
                <w:lang w:bidi="ar"/>
              </w:rPr>
              <w:t>3</w:t>
            </w:r>
            <w:r>
              <w:rPr>
                <w:rFonts w:ascii="仿宋" w:eastAsia="仿宋" w:hAnsi="仿宋" w:cs="仿宋" w:hint="eastAsia"/>
                <w:kern w:val="0"/>
                <w:sz w:val="36"/>
                <w:szCs w:val="36"/>
                <w:lang w:bidi="ar"/>
              </w:rPr>
              <w:t>次以上查处</w:t>
            </w:r>
          </w:p>
        </w:tc>
        <w:tc>
          <w:tcPr>
            <w:tcW w:w="8930" w:type="dxa"/>
            <w:tcBorders>
              <w:tl2br w:val="nil"/>
              <w:tr2bl w:val="nil"/>
            </w:tcBorders>
            <w:shd w:val="clear" w:color="auto" w:fill="auto"/>
            <w:vAlign w:val="center"/>
          </w:tcPr>
          <w:p w14:paraId="7FCEC17C" w14:textId="77777777" w:rsidR="00D33B31" w:rsidRDefault="00000000">
            <w:pPr>
              <w:widowControl/>
              <w:spacing w:line="500" w:lineRule="exact"/>
              <w:jc w:val="left"/>
              <w:textAlignment w:val="center"/>
              <w:rPr>
                <w:rFonts w:ascii="仿宋" w:eastAsia="仿宋" w:hAnsi="仿宋" w:cs="仿宋"/>
                <w:sz w:val="36"/>
                <w:szCs w:val="36"/>
              </w:rPr>
            </w:pPr>
            <w:r>
              <w:rPr>
                <w:rFonts w:ascii="仿宋" w:eastAsia="仿宋" w:hAnsi="仿宋" w:cs="仿宋" w:hint="eastAsia"/>
                <w:kern w:val="0"/>
                <w:sz w:val="36"/>
                <w:szCs w:val="36"/>
                <w:lang w:bidi="ar"/>
              </w:rPr>
              <w:t>处6千元以上1万元以下罚款</w:t>
            </w:r>
          </w:p>
        </w:tc>
        <w:tc>
          <w:tcPr>
            <w:tcW w:w="1134" w:type="dxa"/>
            <w:vMerge/>
            <w:tcBorders>
              <w:tl2br w:val="nil"/>
              <w:tr2bl w:val="nil"/>
            </w:tcBorders>
            <w:shd w:val="clear" w:color="auto" w:fill="auto"/>
            <w:vAlign w:val="center"/>
          </w:tcPr>
          <w:p w14:paraId="39E1A8BC" w14:textId="77777777" w:rsidR="00D33B31" w:rsidRDefault="00D33B31">
            <w:pPr>
              <w:spacing w:line="500" w:lineRule="exact"/>
              <w:jc w:val="left"/>
              <w:rPr>
                <w:rFonts w:ascii="仿宋" w:eastAsia="仿宋" w:hAnsi="仿宋" w:cs="仿宋"/>
                <w:sz w:val="36"/>
                <w:szCs w:val="36"/>
              </w:rPr>
            </w:pPr>
          </w:p>
        </w:tc>
      </w:tr>
      <w:tr w:rsidR="00D33B31" w14:paraId="5B03E3F6" w14:textId="77777777">
        <w:trPr>
          <w:trHeight w:val="2076"/>
          <w:jc w:val="center"/>
        </w:trPr>
        <w:tc>
          <w:tcPr>
            <w:tcW w:w="1129" w:type="dxa"/>
            <w:vMerge w:val="restart"/>
            <w:tcBorders>
              <w:tl2br w:val="nil"/>
              <w:tr2bl w:val="nil"/>
            </w:tcBorders>
            <w:shd w:val="clear" w:color="auto" w:fill="auto"/>
            <w:vAlign w:val="center"/>
          </w:tcPr>
          <w:p w14:paraId="71743902"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color w:val="000000"/>
                <w:kern w:val="0"/>
                <w:sz w:val="36"/>
                <w:szCs w:val="36"/>
                <w:lang w:bidi="ar"/>
              </w:rPr>
              <w:t>49</w:t>
            </w:r>
          </w:p>
        </w:tc>
        <w:tc>
          <w:tcPr>
            <w:tcW w:w="2694" w:type="dxa"/>
            <w:vMerge w:val="restart"/>
            <w:tcBorders>
              <w:tl2br w:val="nil"/>
              <w:tr2bl w:val="nil"/>
            </w:tcBorders>
            <w:shd w:val="clear" w:color="auto" w:fill="auto"/>
            <w:vAlign w:val="center"/>
          </w:tcPr>
          <w:p w14:paraId="12BBED1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旅行社设立的办事处、联络处、代表处等办事机构从事旅行社业务经营活动的</w:t>
            </w:r>
          </w:p>
        </w:tc>
        <w:tc>
          <w:tcPr>
            <w:tcW w:w="5953" w:type="dxa"/>
            <w:vMerge w:val="restart"/>
            <w:tcBorders>
              <w:tl2br w:val="nil"/>
              <w:tr2bl w:val="nil"/>
            </w:tcBorders>
            <w:shd w:val="clear" w:color="auto" w:fill="auto"/>
            <w:vAlign w:val="center"/>
          </w:tcPr>
          <w:p w14:paraId="4E83BD2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一、《旅行社条例实施细则》</w:t>
            </w:r>
          </w:p>
          <w:p w14:paraId="2EFCA90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14:paraId="2DEC86C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第二十二条第三款  服务网点应当在设立社的经营范围内，招徕旅游者、提供旅游咨询服务。</w:t>
            </w:r>
          </w:p>
          <w:p w14:paraId="65FB139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第二十八条  旅行社设立的办事处、代表处或者联络处等办事机构，不得从事旅行社业务经营活动</w:t>
            </w:r>
            <w:r>
              <w:rPr>
                <w:rFonts w:ascii="仿宋" w:eastAsia="仿宋" w:hAnsi="仿宋" w:cs="仿宋" w:hint="eastAsia"/>
                <w:kern w:val="0"/>
                <w:sz w:val="36"/>
                <w:szCs w:val="36"/>
                <w:lang w:bidi="ar"/>
              </w:rPr>
              <w:br/>
              <w:t>二、《旅行社条例》</w:t>
            </w:r>
          </w:p>
          <w:p w14:paraId="6C2CB5B7"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仿宋" w:eastAsia="仿宋" w:hAnsi="仿宋" w:cs="仿宋" w:hint="eastAsia"/>
                <w:kern w:val="0"/>
                <w:sz w:val="36"/>
                <w:szCs w:val="36"/>
                <w:lang w:bidi="ar"/>
              </w:rPr>
              <w:br/>
              <w:t>(一)未取得相应的旅行社业务经营许可，经营国内旅游业务、入境旅游业务、出境旅游业务的；</w:t>
            </w:r>
            <w:r>
              <w:rPr>
                <w:rFonts w:ascii="仿宋" w:eastAsia="仿宋" w:hAnsi="仿宋" w:cs="仿宋" w:hint="eastAsia"/>
                <w:kern w:val="0"/>
                <w:sz w:val="36"/>
                <w:szCs w:val="36"/>
                <w:lang w:bidi="ar"/>
              </w:rPr>
              <w:br/>
              <w:t>(二)分社超出设立分社的旅行社的经营范围经营旅游业务的；</w:t>
            </w:r>
            <w:r>
              <w:rPr>
                <w:rFonts w:ascii="仿宋" w:eastAsia="仿宋" w:hAnsi="仿宋" w:cs="仿宋" w:hint="eastAsia"/>
                <w:kern w:val="0"/>
                <w:sz w:val="36"/>
                <w:szCs w:val="36"/>
                <w:lang w:bidi="ar"/>
              </w:rPr>
              <w:br/>
              <w:t>(三)旅行社服务网点从事招徕、咨询以外的旅行社业务经营活动的。</w:t>
            </w:r>
          </w:p>
        </w:tc>
        <w:tc>
          <w:tcPr>
            <w:tcW w:w="1701" w:type="dxa"/>
            <w:vMerge w:val="restart"/>
            <w:tcBorders>
              <w:tl2br w:val="nil"/>
              <w:tr2bl w:val="nil"/>
            </w:tcBorders>
            <w:shd w:val="clear" w:color="auto" w:fill="auto"/>
            <w:vAlign w:val="center"/>
          </w:tcPr>
          <w:p w14:paraId="0A44307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7503BF75"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kern w:val="0"/>
                <w:sz w:val="36"/>
                <w:szCs w:val="36"/>
                <w:lang w:bidi="ar"/>
              </w:rPr>
              <w:t>初</w:t>
            </w:r>
            <w:r>
              <w:rPr>
                <w:rFonts w:ascii="仿宋" w:eastAsia="仿宋" w:hAnsi="仿宋" w:cs="仿宋" w:hint="eastAsia"/>
                <w:kern w:val="0"/>
                <w:sz w:val="36"/>
                <w:szCs w:val="36"/>
                <w:lang w:bidi="ar"/>
              </w:rPr>
              <w:t>第1次查处，或违法组团次数三次以下</w:t>
            </w:r>
          </w:p>
        </w:tc>
        <w:tc>
          <w:tcPr>
            <w:tcW w:w="8930" w:type="dxa"/>
            <w:tcBorders>
              <w:bottom w:val="single" w:sz="4" w:space="0" w:color="auto"/>
              <w:tl2br w:val="nil"/>
              <w:tr2bl w:val="nil"/>
            </w:tcBorders>
            <w:shd w:val="clear" w:color="auto" w:fill="auto"/>
            <w:vAlign w:val="center"/>
          </w:tcPr>
          <w:p w14:paraId="2BD4EC3B"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sz w:val="36"/>
                <w:szCs w:val="36"/>
              </w:rPr>
              <w:t>违法所得不足10万元或没有违法所得的：没收违法所得（如有），并处10万元及以上20万元以下罚款</w:t>
            </w:r>
          </w:p>
        </w:tc>
        <w:tc>
          <w:tcPr>
            <w:tcW w:w="1134" w:type="dxa"/>
            <w:vMerge w:val="restart"/>
            <w:tcBorders>
              <w:tl2br w:val="nil"/>
              <w:tr2bl w:val="nil"/>
            </w:tcBorders>
            <w:shd w:val="clear" w:color="auto" w:fill="auto"/>
            <w:vAlign w:val="center"/>
          </w:tcPr>
          <w:p w14:paraId="22776FAC" w14:textId="77777777" w:rsidR="00D33B31" w:rsidRDefault="00D33B31">
            <w:pPr>
              <w:spacing w:line="500" w:lineRule="exact"/>
              <w:jc w:val="left"/>
              <w:rPr>
                <w:rFonts w:ascii="仿宋" w:eastAsia="仿宋" w:hAnsi="仿宋" w:cs="仿宋"/>
                <w:sz w:val="36"/>
                <w:szCs w:val="36"/>
              </w:rPr>
            </w:pPr>
          </w:p>
        </w:tc>
      </w:tr>
      <w:tr w:rsidR="00D33B31" w14:paraId="42846440" w14:textId="77777777">
        <w:trPr>
          <w:trHeight w:val="2913"/>
          <w:jc w:val="center"/>
        </w:trPr>
        <w:tc>
          <w:tcPr>
            <w:tcW w:w="1129" w:type="dxa"/>
            <w:vMerge/>
            <w:tcBorders>
              <w:tl2br w:val="nil"/>
              <w:tr2bl w:val="nil"/>
            </w:tcBorders>
            <w:shd w:val="clear" w:color="auto" w:fill="auto"/>
            <w:vAlign w:val="center"/>
          </w:tcPr>
          <w:p w14:paraId="3F4D4356"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121D147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0A69AA9"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1287E3D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23B9908"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36A6730"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违法所得10</w:t>
            </w:r>
            <w:r>
              <w:rPr>
                <w:rFonts w:ascii="仿宋" w:eastAsia="仿宋" w:hAnsi="仿宋" w:cs="仿宋" w:hint="eastAsia"/>
                <w:sz w:val="36"/>
                <w:szCs w:val="36"/>
              </w:rPr>
              <w:t>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没收违法所得，并处违法所得1倍及以上2倍以下罚款</w:t>
            </w:r>
          </w:p>
        </w:tc>
        <w:tc>
          <w:tcPr>
            <w:tcW w:w="1134" w:type="dxa"/>
            <w:vMerge/>
            <w:tcBorders>
              <w:tl2br w:val="nil"/>
              <w:tr2bl w:val="nil"/>
            </w:tcBorders>
            <w:shd w:val="clear" w:color="auto" w:fill="auto"/>
            <w:vAlign w:val="center"/>
          </w:tcPr>
          <w:p w14:paraId="64058321" w14:textId="77777777" w:rsidR="00D33B31" w:rsidRDefault="00D33B31">
            <w:pPr>
              <w:spacing w:line="500" w:lineRule="exact"/>
              <w:jc w:val="left"/>
              <w:rPr>
                <w:rFonts w:ascii="仿宋" w:eastAsia="仿宋" w:hAnsi="仿宋" w:cs="仿宋"/>
                <w:sz w:val="36"/>
                <w:szCs w:val="36"/>
              </w:rPr>
            </w:pPr>
          </w:p>
        </w:tc>
      </w:tr>
      <w:tr w:rsidR="00D33B31" w14:paraId="4D48D9E9" w14:textId="77777777">
        <w:trPr>
          <w:trHeight w:val="3048"/>
          <w:jc w:val="center"/>
        </w:trPr>
        <w:tc>
          <w:tcPr>
            <w:tcW w:w="1129" w:type="dxa"/>
            <w:vMerge/>
            <w:tcBorders>
              <w:tl2br w:val="nil"/>
              <w:tr2bl w:val="nil"/>
            </w:tcBorders>
            <w:shd w:val="clear" w:color="auto" w:fill="auto"/>
            <w:vAlign w:val="center"/>
          </w:tcPr>
          <w:p w14:paraId="6C06CE3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C22854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35EBD98"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49C45C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0A2E1A7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两年内第2次查处，或违法组团次数三次以上六次以下</w:t>
            </w:r>
          </w:p>
        </w:tc>
        <w:tc>
          <w:tcPr>
            <w:tcW w:w="8930" w:type="dxa"/>
            <w:tcBorders>
              <w:bottom w:val="single" w:sz="4" w:space="0" w:color="auto"/>
              <w:tl2br w:val="nil"/>
              <w:tr2bl w:val="nil"/>
            </w:tcBorders>
            <w:shd w:val="clear" w:color="auto" w:fill="auto"/>
            <w:vAlign w:val="center"/>
          </w:tcPr>
          <w:p w14:paraId="25BB31E3"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sz w:val="36"/>
                <w:szCs w:val="36"/>
              </w:rPr>
              <w:t>违法所得不足10万元或没有违法所得的：没收违法所得（如有），并处20万元以上</w:t>
            </w:r>
            <w:r>
              <w:rPr>
                <w:rFonts w:ascii="仿宋" w:eastAsia="仿宋" w:hAnsi="仿宋" w:cs="仿宋"/>
                <w:sz w:val="36"/>
                <w:szCs w:val="36"/>
              </w:rPr>
              <w:t>4</w:t>
            </w:r>
            <w:r>
              <w:rPr>
                <w:rFonts w:ascii="仿宋" w:eastAsia="仿宋" w:hAnsi="仿宋" w:cs="仿宋" w:hint="eastAsia"/>
                <w:sz w:val="36"/>
                <w:szCs w:val="36"/>
              </w:rPr>
              <w:t>0万元以下罚款</w:t>
            </w:r>
          </w:p>
        </w:tc>
        <w:tc>
          <w:tcPr>
            <w:tcW w:w="1134" w:type="dxa"/>
            <w:vMerge/>
            <w:tcBorders>
              <w:tl2br w:val="nil"/>
              <w:tr2bl w:val="nil"/>
            </w:tcBorders>
            <w:shd w:val="clear" w:color="auto" w:fill="auto"/>
            <w:vAlign w:val="center"/>
          </w:tcPr>
          <w:p w14:paraId="19758A57" w14:textId="77777777" w:rsidR="00D33B31" w:rsidRDefault="00D33B31">
            <w:pPr>
              <w:spacing w:line="500" w:lineRule="exact"/>
              <w:jc w:val="left"/>
              <w:rPr>
                <w:rFonts w:ascii="仿宋" w:eastAsia="仿宋" w:hAnsi="仿宋" w:cs="仿宋"/>
                <w:sz w:val="36"/>
                <w:szCs w:val="36"/>
              </w:rPr>
            </w:pPr>
          </w:p>
        </w:tc>
      </w:tr>
      <w:tr w:rsidR="00D33B31" w14:paraId="13FCAFF4" w14:textId="77777777">
        <w:trPr>
          <w:trHeight w:val="3440"/>
          <w:jc w:val="center"/>
        </w:trPr>
        <w:tc>
          <w:tcPr>
            <w:tcW w:w="1129" w:type="dxa"/>
            <w:vMerge/>
            <w:tcBorders>
              <w:tl2br w:val="nil"/>
              <w:tr2bl w:val="nil"/>
            </w:tcBorders>
            <w:shd w:val="clear" w:color="auto" w:fill="auto"/>
            <w:vAlign w:val="center"/>
          </w:tcPr>
          <w:p w14:paraId="7EDCA33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16EAAE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D9F6105"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2659D57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F5EBEC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50C98087"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违法所得10</w:t>
            </w:r>
            <w:r>
              <w:rPr>
                <w:rFonts w:ascii="仿宋" w:eastAsia="仿宋" w:hAnsi="仿宋" w:cs="仿宋" w:hint="eastAsia"/>
                <w:sz w:val="36"/>
                <w:szCs w:val="36"/>
              </w:rPr>
              <w:t>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没收违法所得，并处违法所得2倍以上</w:t>
            </w:r>
            <w:r>
              <w:rPr>
                <w:rFonts w:ascii="仿宋" w:eastAsia="仿宋" w:hAnsi="仿宋" w:cs="仿宋"/>
                <w:sz w:val="36"/>
                <w:szCs w:val="36"/>
              </w:rPr>
              <w:t>4</w:t>
            </w:r>
            <w:r>
              <w:rPr>
                <w:rFonts w:ascii="仿宋" w:eastAsia="仿宋" w:hAnsi="仿宋" w:cs="仿宋" w:hint="eastAsia"/>
                <w:sz w:val="36"/>
                <w:szCs w:val="36"/>
              </w:rPr>
              <w:t>倍以下罚款</w:t>
            </w:r>
          </w:p>
        </w:tc>
        <w:tc>
          <w:tcPr>
            <w:tcW w:w="1134" w:type="dxa"/>
            <w:vMerge/>
            <w:tcBorders>
              <w:tl2br w:val="nil"/>
              <w:tr2bl w:val="nil"/>
            </w:tcBorders>
            <w:shd w:val="clear" w:color="auto" w:fill="auto"/>
            <w:vAlign w:val="center"/>
          </w:tcPr>
          <w:p w14:paraId="5D54A9A3" w14:textId="77777777" w:rsidR="00D33B31" w:rsidRDefault="00D33B31">
            <w:pPr>
              <w:spacing w:line="500" w:lineRule="exact"/>
              <w:jc w:val="left"/>
              <w:rPr>
                <w:rFonts w:ascii="仿宋" w:eastAsia="仿宋" w:hAnsi="仿宋" w:cs="仿宋"/>
                <w:sz w:val="36"/>
                <w:szCs w:val="36"/>
              </w:rPr>
            </w:pPr>
          </w:p>
        </w:tc>
      </w:tr>
      <w:tr w:rsidR="00D33B31" w14:paraId="26DB76B8" w14:textId="77777777">
        <w:trPr>
          <w:trHeight w:val="2306"/>
          <w:jc w:val="center"/>
        </w:trPr>
        <w:tc>
          <w:tcPr>
            <w:tcW w:w="1129" w:type="dxa"/>
            <w:vMerge/>
            <w:tcBorders>
              <w:tl2br w:val="nil"/>
              <w:tr2bl w:val="nil"/>
            </w:tcBorders>
            <w:shd w:val="clear" w:color="auto" w:fill="auto"/>
            <w:vAlign w:val="center"/>
          </w:tcPr>
          <w:p w14:paraId="5FF6E00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CFD7C2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391D26B"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4C42275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vMerge w:val="restart"/>
            <w:tcBorders>
              <w:tl2br w:val="nil"/>
              <w:tr2bl w:val="nil"/>
            </w:tcBorders>
            <w:shd w:val="clear" w:color="auto" w:fill="auto"/>
            <w:vAlign w:val="center"/>
          </w:tcPr>
          <w:p w14:paraId="20EB1D1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两年内2次以上查处，或违法组团次数六次以上</w:t>
            </w:r>
          </w:p>
        </w:tc>
        <w:tc>
          <w:tcPr>
            <w:tcW w:w="8930" w:type="dxa"/>
            <w:tcBorders>
              <w:bottom w:val="single" w:sz="4" w:space="0" w:color="auto"/>
              <w:tl2br w:val="nil"/>
              <w:tr2bl w:val="nil"/>
            </w:tcBorders>
            <w:shd w:val="clear" w:color="auto" w:fill="auto"/>
            <w:vAlign w:val="center"/>
          </w:tcPr>
          <w:p w14:paraId="76C83DA4" w14:textId="77777777" w:rsidR="00D33B31" w:rsidRDefault="00000000">
            <w:pPr>
              <w:widowControl/>
              <w:spacing w:line="500" w:lineRule="exact"/>
              <w:textAlignment w:val="top"/>
              <w:rPr>
                <w:rFonts w:ascii="仿宋" w:eastAsia="仿宋" w:hAnsi="仿宋" w:cs="仿宋"/>
                <w:sz w:val="36"/>
                <w:szCs w:val="36"/>
                <w:lang w:bidi="ar"/>
              </w:rPr>
            </w:pPr>
            <w:r>
              <w:rPr>
                <w:rFonts w:ascii="仿宋" w:eastAsia="仿宋" w:hAnsi="仿宋" w:cs="仿宋" w:hint="eastAsia"/>
                <w:sz w:val="36"/>
                <w:szCs w:val="36"/>
              </w:rPr>
              <w:t>违法所得不足10万元或没有违法所得的：没收违法所得（如有），并处4</w:t>
            </w:r>
            <w:r>
              <w:rPr>
                <w:rFonts w:ascii="仿宋" w:eastAsia="仿宋" w:hAnsi="仿宋" w:cs="仿宋"/>
                <w:sz w:val="36"/>
                <w:szCs w:val="36"/>
              </w:rPr>
              <w:t>0</w:t>
            </w:r>
            <w:r>
              <w:rPr>
                <w:rFonts w:ascii="仿宋" w:eastAsia="仿宋" w:hAnsi="仿宋" w:cs="仿宋" w:hint="eastAsia"/>
                <w:sz w:val="36"/>
                <w:szCs w:val="36"/>
              </w:rPr>
              <w:t>万元以上50万元以下罚款</w:t>
            </w:r>
          </w:p>
        </w:tc>
        <w:tc>
          <w:tcPr>
            <w:tcW w:w="1134" w:type="dxa"/>
            <w:vMerge/>
            <w:tcBorders>
              <w:tl2br w:val="nil"/>
              <w:tr2bl w:val="nil"/>
            </w:tcBorders>
            <w:shd w:val="clear" w:color="auto" w:fill="auto"/>
            <w:vAlign w:val="center"/>
          </w:tcPr>
          <w:p w14:paraId="7AF1BC8D" w14:textId="77777777" w:rsidR="00D33B31" w:rsidRDefault="00D33B31">
            <w:pPr>
              <w:spacing w:line="500" w:lineRule="exact"/>
              <w:jc w:val="left"/>
              <w:rPr>
                <w:rFonts w:ascii="仿宋" w:eastAsia="仿宋" w:hAnsi="仿宋" w:cs="仿宋"/>
                <w:sz w:val="36"/>
                <w:szCs w:val="36"/>
              </w:rPr>
            </w:pPr>
          </w:p>
        </w:tc>
      </w:tr>
      <w:tr w:rsidR="00D33B31" w14:paraId="4698F3B8" w14:textId="77777777">
        <w:trPr>
          <w:trHeight w:val="1095"/>
          <w:jc w:val="center"/>
        </w:trPr>
        <w:tc>
          <w:tcPr>
            <w:tcW w:w="1129" w:type="dxa"/>
            <w:vMerge/>
            <w:tcBorders>
              <w:tl2br w:val="nil"/>
              <w:tr2bl w:val="nil"/>
            </w:tcBorders>
            <w:shd w:val="clear" w:color="auto" w:fill="auto"/>
            <w:vAlign w:val="center"/>
          </w:tcPr>
          <w:p w14:paraId="4C66304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7581AC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A07C9C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77D421A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01B8EAF"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5C3D9E06"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10万元及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没收违法所得，并处违法所得4倍以上5倍以下罚款</w:t>
            </w:r>
          </w:p>
        </w:tc>
        <w:tc>
          <w:tcPr>
            <w:tcW w:w="1134" w:type="dxa"/>
            <w:vMerge/>
            <w:tcBorders>
              <w:tl2br w:val="nil"/>
              <w:tr2bl w:val="nil"/>
            </w:tcBorders>
            <w:shd w:val="clear" w:color="auto" w:fill="auto"/>
            <w:vAlign w:val="center"/>
          </w:tcPr>
          <w:p w14:paraId="42E42CD6" w14:textId="77777777" w:rsidR="00D33B31" w:rsidRDefault="00D33B31">
            <w:pPr>
              <w:spacing w:line="500" w:lineRule="exact"/>
              <w:jc w:val="left"/>
              <w:rPr>
                <w:rFonts w:ascii="仿宋" w:eastAsia="仿宋" w:hAnsi="仿宋" w:cs="仿宋"/>
                <w:sz w:val="36"/>
                <w:szCs w:val="36"/>
              </w:rPr>
            </w:pPr>
          </w:p>
        </w:tc>
      </w:tr>
      <w:tr w:rsidR="00D33B31" w14:paraId="1232CCE0" w14:textId="77777777">
        <w:trPr>
          <w:trHeight w:val="1903"/>
          <w:jc w:val="center"/>
        </w:trPr>
        <w:tc>
          <w:tcPr>
            <w:tcW w:w="1129" w:type="dxa"/>
            <w:vMerge w:val="restart"/>
            <w:tcBorders>
              <w:tl2br w:val="nil"/>
              <w:tr2bl w:val="nil"/>
            </w:tcBorders>
            <w:shd w:val="clear" w:color="auto" w:fill="auto"/>
            <w:vAlign w:val="center"/>
          </w:tcPr>
          <w:p w14:paraId="74CABBD9"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color w:val="000000"/>
                <w:kern w:val="0"/>
                <w:sz w:val="36"/>
                <w:szCs w:val="36"/>
                <w:lang w:bidi="ar"/>
              </w:rPr>
              <w:t>50</w:t>
            </w:r>
          </w:p>
        </w:tc>
        <w:tc>
          <w:tcPr>
            <w:tcW w:w="2694" w:type="dxa"/>
            <w:vMerge w:val="restart"/>
            <w:tcBorders>
              <w:tl2br w:val="nil"/>
              <w:tr2bl w:val="nil"/>
            </w:tcBorders>
            <w:shd w:val="clear" w:color="auto" w:fill="auto"/>
            <w:vAlign w:val="center"/>
          </w:tcPr>
          <w:p w14:paraId="2095642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领队委托他人代为提供领队服务的</w:t>
            </w:r>
          </w:p>
        </w:tc>
        <w:tc>
          <w:tcPr>
            <w:tcW w:w="5953" w:type="dxa"/>
            <w:vMerge w:val="restart"/>
            <w:tcBorders>
              <w:tl2br w:val="nil"/>
              <w:tr2bl w:val="nil"/>
            </w:tcBorders>
            <w:shd w:val="clear" w:color="auto" w:fill="auto"/>
            <w:vAlign w:val="center"/>
          </w:tcPr>
          <w:p w14:paraId="1E2FEA7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2F417BF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第五十九条  违反本实施细则第三十五条第二款的规定，领队委托他人代为提供领队服务，由县级以上旅游行政管理部门责令改正，可以处1万元以下的罚款。</w:t>
            </w:r>
          </w:p>
          <w:p w14:paraId="7E3E86A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第三十五条第二款  领队不得委托他人代为提供领队服务。</w:t>
            </w:r>
          </w:p>
        </w:tc>
        <w:tc>
          <w:tcPr>
            <w:tcW w:w="1701" w:type="dxa"/>
            <w:tcBorders>
              <w:tl2br w:val="nil"/>
              <w:tr2bl w:val="nil"/>
            </w:tcBorders>
            <w:shd w:val="clear" w:color="auto" w:fill="auto"/>
            <w:vAlign w:val="center"/>
          </w:tcPr>
          <w:p w14:paraId="3FC19F0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1FE6C8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两年内第2次查处，或两年内第1次查处、拒不配合改正</w:t>
            </w:r>
          </w:p>
        </w:tc>
        <w:tc>
          <w:tcPr>
            <w:tcW w:w="8930" w:type="dxa"/>
            <w:tcBorders>
              <w:tl2br w:val="nil"/>
              <w:tr2bl w:val="nil"/>
            </w:tcBorders>
            <w:shd w:val="clear" w:color="auto" w:fill="auto"/>
            <w:vAlign w:val="center"/>
          </w:tcPr>
          <w:p w14:paraId="1896CF4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6C9B059A" w14:textId="77777777" w:rsidR="00D33B31" w:rsidRDefault="00D33B31">
            <w:pPr>
              <w:spacing w:line="500" w:lineRule="exact"/>
              <w:jc w:val="left"/>
              <w:rPr>
                <w:rFonts w:ascii="仿宋" w:eastAsia="仿宋" w:hAnsi="仿宋" w:cs="仿宋"/>
                <w:sz w:val="36"/>
                <w:szCs w:val="36"/>
              </w:rPr>
            </w:pPr>
          </w:p>
        </w:tc>
      </w:tr>
      <w:tr w:rsidR="00D33B31" w14:paraId="0B17C7C1" w14:textId="77777777">
        <w:trPr>
          <w:trHeight w:val="1058"/>
          <w:jc w:val="center"/>
        </w:trPr>
        <w:tc>
          <w:tcPr>
            <w:tcW w:w="1129" w:type="dxa"/>
            <w:vMerge/>
            <w:tcBorders>
              <w:tl2br w:val="nil"/>
              <w:tr2bl w:val="nil"/>
            </w:tcBorders>
            <w:shd w:val="clear" w:color="auto" w:fill="auto"/>
            <w:vAlign w:val="center"/>
          </w:tcPr>
          <w:p w14:paraId="41EA5E7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7366101"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C344D89"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D8F695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1CA2AD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3DB59D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3111989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292938F" w14:textId="77777777">
        <w:trPr>
          <w:trHeight w:val="1093"/>
          <w:jc w:val="center"/>
        </w:trPr>
        <w:tc>
          <w:tcPr>
            <w:tcW w:w="1129" w:type="dxa"/>
            <w:vMerge/>
            <w:tcBorders>
              <w:tl2br w:val="nil"/>
              <w:tr2bl w:val="nil"/>
            </w:tcBorders>
            <w:shd w:val="clear" w:color="auto" w:fill="auto"/>
            <w:vAlign w:val="center"/>
          </w:tcPr>
          <w:p w14:paraId="2A56E3F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2757FE8"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0B8D20E"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D5F36B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8C28C8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4A95070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处6千元以上1万元以下罚款</w:t>
            </w:r>
          </w:p>
        </w:tc>
        <w:tc>
          <w:tcPr>
            <w:tcW w:w="1134" w:type="dxa"/>
            <w:vMerge/>
            <w:tcBorders>
              <w:tl2br w:val="nil"/>
              <w:tr2bl w:val="nil"/>
            </w:tcBorders>
            <w:shd w:val="clear" w:color="auto" w:fill="auto"/>
            <w:vAlign w:val="center"/>
          </w:tcPr>
          <w:p w14:paraId="523B9366"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C36BAC3" w14:textId="77777777">
        <w:trPr>
          <w:trHeight w:val="928"/>
          <w:jc w:val="center"/>
        </w:trPr>
        <w:tc>
          <w:tcPr>
            <w:tcW w:w="1129" w:type="dxa"/>
            <w:vMerge w:val="restart"/>
            <w:tcBorders>
              <w:tl2br w:val="nil"/>
              <w:tr2bl w:val="nil"/>
            </w:tcBorders>
            <w:shd w:val="clear" w:color="auto" w:fill="auto"/>
            <w:vAlign w:val="center"/>
          </w:tcPr>
          <w:p w14:paraId="5C33B72E"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1</w:t>
            </w:r>
          </w:p>
        </w:tc>
        <w:tc>
          <w:tcPr>
            <w:tcW w:w="2694" w:type="dxa"/>
            <w:vMerge w:val="restart"/>
            <w:tcBorders>
              <w:tl2br w:val="nil"/>
              <w:tr2bl w:val="nil"/>
            </w:tcBorders>
            <w:shd w:val="clear" w:color="auto" w:fill="auto"/>
            <w:vAlign w:val="center"/>
          </w:tcPr>
          <w:p w14:paraId="47073E92" w14:textId="6636EAC1"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旅行社为接待旅游者选择的交通、住宿、餐饮、景区等企业，不具有接待服务能力</w:t>
            </w:r>
            <w:r w:rsidR="00F16DDE">
              <w:rPr>
                <w:rFonts w:ascii="仿宋" w:eastAsia="仿宋" w:hAnsi="仿宋" w:cs="仿宋" w:hint="eastAsia"/>
                <w:kern w:val="0"/>
                <w:sz w:val="36"/>
                <w:szCs w:val="36"/>
                <w:lang w:bidi="ar"/>
              </w:rPr>
              <w:t>的</w:t>
            </w:r>
          </w:p>
        </w:tc>
        <w:tc>
          <w:tcPr>
            <w:tcW w:w="5953" w:type="dxa"/>
            <w:vMerge w:val="restart"/>
            <w:tcBorders>
              <w:tl2br w:val="nil"/>
              <w:tr2bl w:val="nil"/>
            </w:tcBorders>
            <w:shd w:val="clear" w:color="auto" w:fill="auto"/>
            <w:vAlign w:val="center"/>
          </w:tcPr>
          <w:p w14:paraId="7BF83F3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7D9E8C4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第六十条 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ascii="仿宋" w:eastAsia="仿宋" w:hAnsi="仿宋" w:cs="仿宋" w:hint="eastAsia"/>
                <w:kern w:val="0"/>
                <w:sz w:val="36"/>
                <w:szCs w:val="36"/>
                <w:lang w:bidi="ar"/>
              </w:rPr>
              <w:br/>
              <w:t>第三十八条：旅行社招徕、组织、接待旅游者，其选择的交通、住宿、餐饮、景区等企业，应当符合具有合法经营资格和接待服务能力的要求。</w:t>
            </w:r>
          </w:p>
        </w:tc>
        <w:tc>
          <w:tcPr>
            <w:tcW w:w="1701" w:type="dxa"/>
            <w:vMerge w:val="restart"/>
            <w:tcBorders>
              <w:tl2br w:val="nil"/>
              <w:tr2bl w:val="nil"/>
            </w:tcBorders>
            <w:shd w:val="clear" w:color="auto" w:fill="auto"/>
            <w:vAlign w:val="center"/>
          </w:tcPr>
          <w:p w14:paraId="467780F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719A639B"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4AEC2B24"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没有违法所得的：处3千元以下罚款</w:t>
            </w:r>
          </w:p>
        </w:tc>
        <w:tc>
          <w:tcPr>
            <w:tcW w:w="1134" w:type="dxa"/>
            <w:vMerge w:val="restart"/>
            <w:tcBorders>
              <w:tl2br w:val="nil"/>
              <w:tr2bl w:val="nil"/>
            </w:tcBorders>
            <w:shd w:val="clear" w:color="auto" w:fill="auto"/>
            <w:vAlign w:val="center"/>
          </w:tcPr>
          <w:p w14:paraId="613FEB67" w14:textId="77777777" w:rsidR="00D33B31" w:rsidRDefault="00D33B31">
            <w:pPr>
              <w:spacing w:line="500" w:lineRule="exact"/>
              <w:jc w:val="left"/>
              <w:rPr>
                <w:rFonts w:ascii="仿宋" w:eastAsia="仿宋" w:hAnsi="仿宋" w:cs="仿宋"/>
                <w:sz w:val="36"/>
                <w:szCs w:val="36"/>
              </w:rPr>
            </w:pPr>
          </w:p>
        </w:tc>
      </w:tr>
      <w:tr w:rsidR="00D33B31" w14:paraId="140ABE27" w14:textId="77777777">
        <w:trPr>
          <w:trHeight w:val="1464"/>
          <w:jc w:val="center"/>
        </w:trPr>
        <w:tc>
          <w:tcPr>
            <w:tcW w:w="1129" w:type="dxa"/>
            <w:vMerge/>
            <w:tcBorders>
              <w:tl2br w:val="nil"/>
              <w:tr2bl w:val="nil"/>
            </w:tcBorders>
            <w:shd w:val="clear" w:color="auto" w:fill="auto"/>
            <w:vAlign w:val="center"/>
          </w:tcPr>
          <w:p w14:paraId="0AA7BDB5"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0258DC3"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BBC56D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235C709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C591034"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6FCF5435"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没收违法所得，处违法所得1倍但最高不超过3万元的罚款</w:t>
            </w:r>
          </w:p>
        </w:tc>
        <w:tc>
          <w:tcPr>
            <w:tcW w:w="1134" w:type="dxa"/>
            <w:vMerge/>
            <w:tcBorders>
              <w:tl2br w:val="nil"/>
              <w:tr2bl w:val="nil"/>
            </w:tcBorders>
            <w:shd w:val="clear" w:color="auto" w:fill="auto"/>
            <w:vAlign w:val="center"/>
          </w:tcPr>
          <w:p w14:paraId="7FDE73BB" w14:textId="77777777" w:rsidR="00D33B31" w:rsidRDefault="00D33B31">
            <w:pPr>
              <w:spacing w:line="500" w:lineRule="exact"/>
              <w:jc w:val="left"/>
              <w:rPr>
                <w:rFonts w:ascii="仿宋" w:eastAsia="仿宋" w:hAnsi="仿宋" w:cs="仿宋"/>
                <w:sz w:val="36"/>
                <w:szCs w:val="36"/>
              </w:rPr>
            </w:pPr>
          </w:p>
        </w:tc>
      </w:tr>
      <w:tr w:rsidR="00D33B31" w14:paraId="075EFA9C" w14:textId="77777777">
        <w:trPr>
          <w:trHeight w:val="1098"/>
          <w:jc w:val="center"/>
        </w:trPr>
        <w:tc>
          <w:tcPr>
            <w:tcW w:w="1129" w:type="dxa"/>
            <w:vMerge/>
            <w:tcBorders>
              <w:tl2br w:val="nil"/>
              <w:tr2bl w:val="nil"/>
            </w:tcBorders>
            <w:shd w:val="clear" w:color="auto" w:fill="auto"/>
            <w:vAlign w:val="center"/>
          </w:tcPr>
          <w:p w14:paraId="7B2DA353"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0DF9A1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D2756C5"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2938AB6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7E14F84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05854517"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没有违法所得的：处3千元以上6千元以下罚款</w:t>
            </w:r>
          </w:p>
        </w:tc>
        <w:tc>
          <w:tcPr>
            <w:tcW w:w="1134" w:type="dxa"/>
            <w:vMerge/>
            <w:tcBorders>
              <w:tl2br w:val="nil"/>
              <w:tr2bl w:val="nil"/>
            </w:tcBorders>
            <w:shd w:val="clear" w:color="auto" w:fill="auto"/>
            <w:vAlign w:val="center"/>
          </w:tcPr>
          <w:p w14:paraId="64B8248C"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707AEC0" w14:textId="77777777">
        <w:trPr>
          <w:trHeight w:val="1524"/>
          <w:jc w:val="center"/>
        </w:trPr>
        <w:tc>
          <w:tcPr>
            <w:tcW w:w="1129" w:type="dxa"/>
            <w:vMerge/>
            <w:tcBorders>
              <w:tl2br w:val="nil"/>
              <w:tr2bl w:val="nil"/>
            </w:tcBorders>
            <w:shd w:val="clear" w:color="auto" w:fill="auto"/>
            <w:vAlign w:val="center"/>
          </w:tcPr>
          <w:p w14:paraId="61C0EDCA"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16F444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49B7F8E"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3C795F0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73F4D5D"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28796A3"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没收违法所得，处违法所得2倍但最高不超过3万元的罚款。</w:t>
            </w:r>
          </w:p>
        </w:tc>
        <w:tc>
          <w:tcPr>
            <w:tcW w:w="1134" w:type="dxa"/>
            <w:vMerge/>
            <w:tcBorders>
              <w:tl2br w:val="nil"/>
              <w:tr2bl w:val="nil"/>
            </w:tcBorders>
            <w:shd w:val="clear" w:color="auto" w:fill="auto"/>
            <w:vAlign w:val="center"/>
          </w:tcPr>
          <w:p w14:paraId="56AAF1B6"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BE1ADEC" w14:textId="77777777">
        <w:trPr>
          <w:trHeight w:val="1295"/>
          <w:jc w:val="center"/>
        </w:trPr>
        <w:tc>
          <w:tcPr>
            <w:tcW w:w="1129" w:type="dxa"/>
            <w:vMerge/>
            <w:tcBorders>
              <w:tl2br w:val="nil"/>
              <w:tr2bl w:val="nil"/>
            </w:tcBorders>
            <w:shd w:val="clear" w:color="auto" w:fill="auto"/>
            <w:vAlign w:val="center"/>
          </w:tcPr>
          <w:p w14:paraId="7CC8019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FF127C4"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18F4912" w14:textId="77777777" w:rsidR="00D33B31" w:rsidRDefault="00D33B31">
            <w:pPr>
              <w:spacing w:line="500" w:lineRule="exact"/>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70F2FA3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vMerge w:val="restart"/>
            <w:tcBorders>
              <w:tl2br w:val="nil"/>
              <w:tr2bl w:val="nil"/>
            </w:tcBorders>
            <w:shd w:val="clear" w:color="auto" w:fill="auto"/>
            <w:vAlign w:val="center"/>
          </w:tcPr>
          <w:p w14:paraId="34764FE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bottom w:val="single" w:sz="4" w:space="0" w:color="auto"/>
              <w:tl2br w:val="nil"/>
              <w:tr2bl w:val="nil"/>
            </w:tcBorders>
            <w:shd w:val="clear" w:color="auto" w:fill="auto"/>
            <w:vAlign w:val="center"/>
          </w:tcPr>
          <w:p w14:paraId="39E30A6F"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没有违法所得的：处6千元以上1万元以下罚款</w:t>
            </w:r>
          </w:p>
        </w:tc>
        <w:tc>
          <w:tcPr>
            <w:tcW w:w="1134" w:type="dxa"/>
            <w:vMerge/>
            <w:tcBorders>
              <w:tl2br w:val="nil"/>
              <w:tr2bl w:val="nil"/>
            </w:tcBorders>
            <w:shd w:val="clear" w:color="auto" w:fill="auto"/>
            <w:vAlign w:val="center"/>
          </w:tcPr>
          <w:p w14:paraId="561417C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0C108FB" w14:textId="77777777">
        <w:trPr>
          <w:trHeight w:val="1340"/>
          <w:jc w:val="center"/>
        </w:trPr>
        <w:tc>
          <w:tcPr>
            <w:tcW w:w="1129" w:type="dxa"/>
            <w:vMerge/>
            <w:tcBorders>
              <w:tl2br w:val="nil"/>
              <w:tr2bl w:val="nil"/>
            </w:tcBorders>
            <w:shd w:val="clear" w:color="auto" w:fill="auto"/>
            <w:vAlign w:val="center"/>
          </w:tcPr>
          <w:p w14:paraId="7BDA152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86A012F"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5BC52B3" w14:textId="77777777" w:rsidR="00D33B31" w:rsidRDefault="00D33B31">
            <w:pPr>
              <w:spacing w:line="500" w:lineRule="exact"/>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74BD62C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08396FB"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343ECA1"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没收违法所得，处违法所得3倍但最高不超过3万元的罚款</w:t>
            </w:r>
          </w:p>
        </w:tc>
        <w:tc>
          <w:tcPr>
            <w:tcW w:w="1134" w:type="dxa"/>
            <w:vMerge/>
            <w:tcBorders>
              <w:tl2br w:val="nil"/>
              <w:tr2bl w:val="nil"/>
            </w:tcBorders>
            <w:shd w:val="clear" w:color="auto" w:fill="auto"/>
            <w:vAlign w:val="center"/>
          </w:tcPr>
          <w:p w14:paraId="0FD9C75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A990E98" w14:textId="77777777">
        <w:trPr>
          <w:trHeight w:val="1080"/>
          <w:jc w:val="center"/>
        </w:trPr>
        <w:tc>
          <w:tcPr>
            <w:tcW w:w="1129" w:type="dxa"/>
            <w:vMerge w:val="restart"/>
            <w:tcBorders>
              <w:tl2br w:val="nil"/>
              <w:tr2bl w:val="nil"/>
            </w:tcBorders>
            <w:shd w:val="clear" w:color="auto" w:fill="auto"/>
            <w:vAlign w:val="center"/>
          </w:tcPr>
          <w:p w14:paraId="78825DBF"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2</w:t>
            </w:r>
          </w:p>
        </w:tc>
        <w:tc>
          <w:tcPr>
            <w:tcW w:w="2694" w:type="dxa"/>
            <w:vMerge w:val="restart"/>
            <w:tcBorders>
              <w:tl2br w:val="nil"/>
              <w:tr2bl w:val="nil"/>
            </w:tcBorders>
            <w:shd w:val="clear" w:color="auto" w:fill="auto"/>
            <w:vAlign w:val="center"/>
          </w:tcPr>
          <w:p w14:paraId="3C535D0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旅行社要求旅游者必须参加旅行社安排的购物活动、需要旅游者另行付费的旅游项目的</w:t>
            </w:r>
          </w:p>
        </w:tc>
        <w:tc>
          <w:tcPr>
            <w:tcW w:w="5953" w:type="dxa"/>
            <w:vMerge w:val="restart"/>
            <w:tcBorders>
              <w:tl2br w:val="nil"/>
              <w:tr2bl w:val="nil"/>
            </w:tcBorders>
            <w:shd w:val="clear" w:color="auto" w:fill="auto"/>
            <w:vAlign w:val="center"/>
          </w:tcPr>
          <w:p w14:paraId="65258E8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6CD9532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第六十一条  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14:paraId="6857693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第三十九条第一款  在签订旅游合同时，旅行社不得要求旅游者必须参加旅行社安排的购物活动或者需要旅游者另行付费的旅游项目。</w:t>
            </w:r>
          </w:p>
        </w:tc>
        <w:tc>
          <w:tcPr>
            <w:tcW w:w="1701" w:type="dxa"/>
            <w:tcBorders>
              <w:tl2br w:val="nil"/>
              <w:tr2bl w:val="nil"/>
            </w:tcBorders>
            <w:shd w:val="clear" w:color="auto" w:fill="auto"/>
            <w:vAlign w:val="center"/>
          </w:tcPr>
          <w:p w14:paraId="7C6C346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E24247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B97042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5B8724BB" w14:textId="77777777" w:rsidR="00D33B31" w:rsidRDefault="00D33B31">
            <w:pPr>
              <w:spacing w:line="500" w:lineRule="exact"/>
              <w:jc w:val="left"/>
              <w:rPr>
                <w:rFonts w:ascii="仿宋" w:eastAsia="仿宋" w:hAnsi="仿宋" w:cs="仿宋"/>
                <w:sz w:val="36"/>
                <w:szCs w:val="36"/>
              </w:rPr>
            </w:pPr>
          </w:p>
        </w:tc>
      </w:tr>
      <w:tr w:rsidR="00D33B31" w14:paraId="51AA7F92" w14:textId="77777777">
        <w:trPr>
          <w:trHeight w:val="1345"/>
          <w:jc w:val="center"/>
        </w:trPr>
        <w:tc>
          <w:tcPr>
            <w:tcW w:w="1129" w:type="dxa"/>
            <w:vMerge/>
            <w:tcBorders>
              <w:tl2br w:val="nil"/>
              <w:tr2bl w:val="nil"/>
            </w:tcBorders>
            <w:shd w:val="clear" w:color="auto" w:fill="auto"/>
            <w:vAlign w:val="center"/>
          </w:tcPr>
          <w:p w14:paraId="0CD1D64E"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917363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A86D70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1F52B7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5909BD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7B66DE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5CA2191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A304B60" w14:textId="77777777">
        <w:trPr>
          <w:trHeight w:val="1112"/>
          <w:jc w:val="center"/>
        </w:trPr>
        <w:tc>
          <w:tcPr>
            <w:tcW w:w="1129" w:type="dxa"/>
            <w:vMerge/>
            <w:tcBorders>
              <w:tl2br w:val="nil"/>
              <w:tr2bl w:val="nil"/>
            </w:tcBorders>
            <w:shd w:val="clear" w:color="auto" w:fill="auto"/>
            <w:vAlign w:val="center"/>
          </w:tcPr>
          <w:p w14:paraId="14ECDE8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E22B13F"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3F6988C"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6472AD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03428CC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B1FD45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处6千元以上</w:t>
            </w:r>
            <w:r>
              <w:rPr>
                <w:rFonts w:ascii="仿宋" w:eastAsia="仿宋" w:hAnsi="仿宋" w:cs="仿宋"/>
                <w:kern w:val="0"/>
                <w:sz w:val="36"/>
                <w:szCs w:val="36"/>
                <w:lang w:bidi="ar"/>
              </w:rPr>
              <w:t>9</w:t>
            </w:r>
            <w:r>
              <w:rPr>
                <w:rFonts w:ascii="仿宋" w:eastAsia="仿宋" w:hAnsi="仿宋" w:cs="仿宋" w:hint="eastAsia"/>
                <w:kern w:val="0"/>
                <w:sz w:val="36"/>
                <w:szCs w:val="36"/>
                <w:lang w:bidi="ar"/>
              </w:rPr>
              <w:t>千元以下罚款</w:t>
            </w:r>
          </w:p>
        </w:tc>
        <w:tc>
          <w:tcPr>
            <w:tcW w:w="1134" w:type="dxa"/>
            <w:vMerge/>
            <w:tcBorders>
              <w:tl2br w:val="nil"/>
              <w:tr2bl w:val="nil"/>
            </w:tcBorders>
            <w:shd w:val="clear" w:color="auto" w:fill="auto"/>
            <w:vAlign w:val="center"/>
          </w:tcPr>
          <w:p w14:paraId="7F21AE7F"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A6E3EE2" w14:textId="77777777">
        <w:trPr>
          <w:trHeight w:val="463"/>
          <w:jc w:val="center"/>
        </w:trPr>
        <w:tc>
          <w:tcPr>
            <w:tcW w:w="1129" w:type="dxa"/>
            <w:vMerge/>
            <w:tcBorders>
              <w:tl2br w:val="nil"/>
              <w:tr2bl w:val="nil"/>
            </w:tcBorders>
            <w:shd w:val="clear" w:color="auto" w:fill="auto"/>
            <w:vAlign w:val="center"/>
          </w:tcPr>
          <w:p w14:paraId="39C88AD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D839307"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BAC5879"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DCAE72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C11E0A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44E3AC8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处9千元以上1万元以下罚款</w:t>
            </w:r>
          </w:p>
        </w:tc>
        <w:tc>
          <w:tcPr>
            <w:tcW w:w="1134" w:type="dxa"/>
            <w:vMerge/>
            <w:tcBorders>
              <w:tl2br w:val="nil"/>
              <w:tr2bl w:val="nil"/>
            </w:tcBorders>
            <w:shd w:val="clear" w:color="auto" w:fill="auto"/>
            <w:vAlign w:val="center"/>
          </w:tcPr>
          <w:p w14:paraId="6D5E6C5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E4427B5" w14:textId="77777777">
        <w:trPr>
          <w:trHeight w:val="3986"/>
          <w:jc w:val="center"/>
        </w:trPr>
        <w:tc>
          <w:tcPr>
            <w:tcW w:w="1129" w:type="dxa"/>
            <w:vMerge w:val="restart"/>
            <w:tcBorders>
              <w:tl2br w:val="nil"/>
              <w:tr2bl w:val="nil"/>
            </w:tcBorders>
            <w:shd w:val="clear" w:color="auto" w:fill="auto"/>
            <w:vAlign w:val="center"/>
          </w:tcPr>
          <w:p w14:paraId="526F4DD3"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3</w:t>
            </w:r>
          </w:p>
        </w:tc>
        <w:tc>
          <w:tcPr>
            <w:tcW w:w="2694" w:type="dxa"/>
            <w:vMerge w:val="restart"/>
            <w:tcBorders>
              <w:tl2br w:val="nil"/>
              <w:tr2bl w:val="nil"/>
            </w:tcBorders>
            <w:shd w:val="clear" w:color="auto" w:fill="auto"/>
            <w:vAlign w:val="center"/>
          </w:tcPr>
          <w:p w14:paraId="13097CC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对同一旅游团队的旅游者提出与其他旅游者不同合同事项的行政处罚</w:t>
            </w:r>
          </w:p>
        </w:tc>
        <w:tc>
          <w:tcPr>
            <w:tcW w:w="5953" w:type="dxa"/>
            <w:vMerge w:val="restart"/>
            <w:tcBorders>
              <w:tl2br w:val="nil"/>
              <w:tr2bl w:val="nil"/>
            </w:tcBorders>
            <w:shd w:val="clear" w:color="auto" w:fill="auto"/>
            <w:vAlign w:val="center"/>
          </w:tcPr>
          <w:p w14:paraId="6E05CCE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6F93244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第六十一条  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14:paraId="7AE431A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第三十九条第二款  同一旅游团队中，旅行社不得由于下列因素，提出与其他旅游者不同的合同事项：</w:t>
            </w:r>
            <w:r>
              <w:rPr>
                <w:rFonts w:ascii="仿宋" w:eastAsia="仿宋" w:hAnsi="仿宋" w:cs="仿宋" w:hint="eastAsia"/>
                <w:kern w:val="0"/>
                <w:sz w:val="36"/>
                <w:szCs w:val="36"/>
                <w:lang w:bidi="ar"/>
              </w:rPr>
              <w:br/>
              <w:t>（一）旅游者拒绝参加旅行社安排的购物活动或者需要旅游者另行付费的旅游项目的；</w:t>
            </w:r>
            <w:r>
              <w:rPr>
                <w:rFonts w:ascii="仿宋" w:eastAsia="仿宋" w:hAnsi="仿宋" w:cs="仿宋" w:hint="eastAsia"/>
                <w:kern w:val="0"/>
                <w:sz w:val="36"/>
                <w:szCs w:val="36"/>
                <w:lang w:bidi="ar"/>
              </w:rPr>
              <w:br/>
              <w:t>（二）旅游者存在的年龄或者职业上的差异。但旅行社提供了与其他旅游者相比更多的服务，或者旅游者主动要求的除外。</w:t>
            </w:r>
          </w:p>
        </w:tc>
        <w:tc>
          <w:tcPr>
            <w:tcW w:w="1701" w:type="dxa"/>
            <w:tcBorders>
              <w:tl2br w:val="nil"/>
              <w:tr2bl w:val="nil"/>
            </w:tcBorders>
            <w:shd w:val="clear" w:color="auto" w:fill="auto"/>
            <w:vAlign w:val="center"/>
          </w:tcPr>
          <w:p w14:paraId="1F52B15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26AE579"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19F21EA3"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处3千元以下罚款</w:t>
            </w:r>
          </w:p>
        </w:tc>
        <w:tc>
          <w:tcPr>
            <w:tcW w:w="1134" w:type="dxa"/>
            <w:vMerge w:val="restart"/>
            <w:tcBorders>
              <w:tl2br w:val="nil"/>
              <w:tr2bl w:val="nil"/>
            </w:tcBorders>
            <w:shd w:val="clear" w:color="auto" w:fill="auto"/>
            <w:vAlign w:val="center"/>
          </w:tcPr>
          <w:p w14:paraId="788E1838" w14:textId="77777777" w:rsidR="00D33B31" w:rsidRDefault="00D33B31">
            <w:pPr>
              <w:spacing w:line="500" w:lineRule="exact"/>
              <w:jc w:val="left"/>
              <w:rPr>
                <w:rFonts w:ascii="仿宋" w:eastAsia="仿宋" w:hAnsi="仿宋" w:cs="仿宋"/>
                <w:sz w:val="36"/>
                <w:szCs w:val="36"/>
              </w:rPr>
            </w:pPr>
          </w:p>
        </w:tc>
      </w:tr>
      <w:tr w:rsidR="00D33B31" w14:paraId="660B073D" w14:textId="77777777">
        <w:trPr>
          <w:trHeight w:val="3650"/>
          <w:jc w:val="center"/>
        </w:trPr>
        <w:tc>
          <w:tcPr>
            <w:tcW w:w="1129" w:type="dxa"/>
            <w:vMerge/>
            <w:tcBorders>
              <w:tl2br w:val="nil"/>
              <w:tr2bl w:val="nil"/>
            </w:tcBorders>
            <w:shd w:val="clear" w:color="auto" w:fill="auto"/>
            <w:vAlign w:val="center"/>
          </w:tcPr>
          <w:p w14:paraId="17B44544"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79D1F494"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06A0B86C"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5ECFB50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160339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2A9141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处3千元以上6千元以下罚款</w:t>
            </w:r>
          </w:p>
        </w:tc>
        <w:tc>
          <w:tcPr>
            <w:tcW w:w="1134" w:type="dxa"/>
            <w:vMerge/>
            <w:tcBorders>
              <w:tl2br w:val="nil"/>
              <w:tr2bl w:val="nil"/>
            </w:tcBorders>
            <w:shd w:val="clear" w:color="auto" w:fill="auto"/>
            <w:vAlign w:val="center"/>
          </w:tcPr>
          <w:p w14:paraId="6B7441B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86AD441" w14:textId="77777777">
        <w:trPr>
          <w:trHeight w:val="1020"/>
          <w:jc w:val="center"/>
        </w:trPr>
        <w:tc>
          <w:tcPr>
            <w:tcW w:w="1129" w:type="dxa"/>
            <w:vMerge/>
            <w:tcBorders>
              <w:tl2br w:val="nil"/>
              <w:tr2bl w:val="nil"/>
            </w:tcBorders>
            <w:shd w:val="clear" w:color="auto" w:fill="auto"/>
            <w:vAlign w:val="center"/>
          </w:tcPr>
          <w:p w14:paraId="50219AAE"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3437F827"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6237BC12"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0F36D87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61AB2C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094977E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处6千元以上</w:t>
            </w:r>
            <w:r>
              <w:rPr>
                <w:rFonts w:ascii="仿宋" w:eastAsia="仿宋" w:hAnsi="仿宋" w:cs="仿宋"/>
                <w:kern w:val="0"/>
                <w:sz w:val="36"/>
                <w:szCs w:val="36"/>
                <w:lang w:bidi="ar"/>
              </w:rPr>
              <w:t>9</w:t>
            </w:r>
            <w:r>
              <w:rPr>
                <w:rFonts w:ascii="仿宋" w:eastAsia="仿宋" w:hAnsi="仿宋" w:cs="仿宋" w:hint="eastAsia"/>
                <w:kern w:val="0"/>
                <w:sz w:val="36"/>
                <w:szCs w:val="36"/>
                <w:lang w:bidi="ar"/>
              </w:rPr>
              <w:t>千元以下罚款</w:t>
            </w:r>
          </w:p>
        </w:tc>
        <w:tc>
          <w:tcPr>
            <w:tcW w:w="1134" w:type="dxa"/>
            <w:vMerge/>
            <w:tcBorders>
              <w:tl2br w:val="nil"/>
              <w:tr2bl w:val="nil"/>
            </w:tcBorders>
            <w:shd w:val="clear" w:color="auto" w:fill="auto"/>
            <w:vAlign w:val="center"/>
          </w:tcPr>
          <w:p w14:paraId="628A8DB2"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5347E35" w14:textId="77777777">
        <w:trPr>
          <w:trHeight w:val="1147"/>
          <w:jc w:val="center"/>
        </w:trPr>
        <w:tc>
          <w:tcPr>
            <w:tcW w:w="1129" w:type="dxa"/>
            <w:vMerge/>
            <w:tcBorders>
              <w:tl2br w:val="nil"/>
              <w:tr2bl w:val="nil"/>
            </w:tcBorders>
            <w:shd w:val="clear" w:color="auto" w:fill="auto"/>
            <w:vAlign w:val="center"/>
          </w:tcPr>
          <w:p w14:paraId="355DC5B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976B9F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AC8692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577011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172B0B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l2br w:val="nil"/>
              <w:tr2bl w:val="nil"/>
            </w:tcBorders>
            <w:shd w:val="clear" w:color="auto" w:fill="auto"/>
            <w:vAlign w:val="center"/>
          </w:tcPr>
          <w:p w14:paraId="27F24E0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处9千元以上1万元以下罚款</w:t>
            </w:r>
          </w:p>
        </w:tc>
        <w:tc>
          <w:tcPr>
            <w:tcW w:w="1134" w:type="dxa"/>
            <w:vMerge/>
            <w:tcBorders>
              <w:tl2br w:val="nil"/>
              <w:tr2bl w:val="nil"/>
            </w:tcBorders>
            <w:shd w:val="clear" w:color="auto" w:fill="auto"/>
            <w:vAlign w:val="center"/>
          </w:tcPr>
          <w:p w14:paraId="15A71099"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BC79076" w14:textId="77777777">
        <w:trPr>
          <w:trHeight w:val="2494"/>
          <w:jc w:val="center"/>
        </w:trPr>
        <w:tc>
          <w:tcPr>
            <w:tcW w:w="1129" w:type="dxa"/>
            <w:vMerge w:val="restart"/>
            <w:tcBorders>
              <w:tl2br w:val="nil"/>
              <w:tr2bl w:val="nil"/>
            </w:tcBorders>
            <w:shd w:val="clear" w:color="auto" w:fill="auto"/>
            <w:vAlign w:val="center"/>
          </w:tcPr>
          <w:p w14:paraId="09DA976E"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4</w:t>
            </w:r>
          </w:p>
        </w:tc>
        <w:tc>
          <w:tcPr>
            <w:tcW w:w="2694" w:type="dxa"/>
            <w:vMerge w:val="restart"/>
            <w:tcBorders>
              <w:tl2br w:val="nil"/>
              <w:tr2bl w:val="nil"/>
            </w:tcBorders>
            <w:shd w:val="clear" w:color="auto" w:fill="auto"/>
            <w:vAlign w:val="center"/>
          </w:tcPr>
          <w:p w14:paraId="21EFFC6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旅行社未将旅游目的地接待旅行社的情况告知旅游者的</w:t>
            </w:r>
          </w:p>
        </w:tc>
        <w:tc>
          <w:tcPr>
            <w:tcW w:w="5953" w:type="dxa"/>
            <w:vMerge w:val="restart"/>
            <w:tcBorders>
              <w:tl2br w:val="nil"/>
              <w:tr2bl w:val="nil"/>
            </w:tcBorders>
            <w:shd w:val="clear" w:color="auto" w:fill="auto"/>
            <w:vAlign w:val="center"/>
          </w:tcPr>
          <w:p w14:paraId="0EB3B48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一、《旅行社条例实施细则》</w:t>
            </w:r>
          </w:p>
          <w:p w14:paraId="1F22154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第六十二条  违反本实施细则第四十条第二款的规定，旅行社未将旅游目的地接待旅行社的情况告知旅游者的，由县级以上旅游行政管理部门依照《条例》第五十五条的规定处罚。</w:t>
            </w:r>
          </w:p>
          <w:p w14:paraId="799659D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第四十条第二款  旅行社对接待旅游者的业务作出委托的，应当按照《条例》第三十六条的规定，将旅游目的地接受委托的旅行社的名称、地址、联系人和联系电话，告知旅游者。</w:t>
            </w:r>
            <w:r>
              <w:rPr>
                <w:rFonts w:ascii="仿宋" w:eastAsia="仿宋" w:hAnsi="仿宋" w:cs="仿宋" w:hint="eastAsia"/>
                <w:kern w:val="0"/>
                <w:sz w:val="36"/>
                <w:szCs w:val="36"/>
                <w:lang w:bidi="ar"/>
              </w:rPr>
              <w:br/>
              <w:t>二、《旅行社条例》</w:t>
            </w:r>
          </w:p>
          <w:p w14:paraId="1802922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第五十五条  违反本条例的规定，旅行社有下列情形之一的，由旅游行政管理部门责令改正，处2万元以上10万元以下的罚款；情节严重的，责令停业整顿1个月至3个月：</w:t>
            </w:r>
            <w:r>
              <w:rPr>
                <w:rFonts w:ascii="仿宋" w:eastAsia="仿宋" w:hAnsi="仿宋" w:cs="仿宋" w:hint="eastAsia"/>
                <w:kern w:val="0"/>
                <w:sz w:val="36"/>
                <w:szCs w:val="36"/>
                <w:lang w:bidi="ar"/>
              </w:rPr>
              <w:br/>
              <w:t>(一)未与旅游者签订旅游合同；</w:t>
            </w:r>
            <w:r>
              <w:rPr>
                <w:rFonts w:ascii="仿宋" w:eastAsia="仿宋" w:hAnsi="仿宋" w:cs="仿宋" w:hint="eastAsia"/>
                <w:kern w:val="0"/>
                <w:sz w:val="36"/>
                <w:szCs w:val="36"/>
                <w:lang w:bidi="ar"/>
              </w:rPr>
              <w:br/>
              <w:t>(二)与旅游者签订的旅游合同未载明本条例第二十八条规定的事项；</w:t>
            </w:r>
            <w:r>
              <w:rPr>
                <w:rFonts w:ascii="仿宋" w:eastAsia="仿宋" w:hAnsi="仿宋" w:cs="仿宋" w:hint="eastAsia"/>
                <w:kern w:val="0"/>
                <w:sz w:val="36"/>
                <w:szCs w:val="36"/>
                <w:lang w:bidi="ar"/>
              </w:rPr>
              <w:br/>
              <w:t>(三)未取得旅游者同意，将旅游业务委托给其他旅行社；</w:t>
            </w:r>
            <w:r>
              <w:rPr>
                <w:rFonts w:ascii="仿宋" w:eastAsia="仿宋" w:hAnsi="仿宋" w:cs="仿宋" w:hint="eastAsia"/>
                <w:kern w:val="0"/>
                <w:sz w:val="36"/>
                <w:szCs w:val="36"/>
                <w:lang w:bidi="ar"/>
              </w:rPr>
              <w:br/>
              <w:t>(四)将旅游业务委托给不具有相应资质的旅行社；</w:t>
            </w:r>
            <w:r>
              <w:rPr>
                <w:rFonts w:ascii="仿宋" w:eastAsia="仿宋" w:hAnsi="仿宋" w:cs="仿宋" w:hint="eastAsia"/>
                <w:kern w:val="0"/>
                <w:sz w:val="36"/>
                <w:szCs w:val="36"/>
                <w:lang w:bidi="ar"/>
              </w:rPr>
              <w:br/>
              <w:t>(五)未与接受委托的旅行社就接待旅游者的事宜签订委托合同。</w:t>
            </w:r>
          </w:p>
        </w:tc>
        <w:tc>
          <w:tcPr>
            <w:tcW w:w="1701" w:type="dxa"/>
            <w:tcBorders>
              <w:tl2br w:val="nil"/>
              <w:tr2bl w:val="nil"/>
            </w:tcBorders>
            <w:shd w:val="clear" w:color="auto" w:fill="auto"/>
            <w:vAlign w:val="center"/>
          </w:tcPr>
          <w:p w14:paraId="35ACFF3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8C6B04D"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096647FA"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处2万元及以上5万元以下罚款</w:t>
            </w:r>
          </w:p>
        </w:tc>
        <w:tc>
          <w:tcPr>
            <w:tcW w:w="1134" w:type="dxa"/>
            <w:vMerge w:val="restart"/>
            <w:tcBorders>
              <w:tl2br w:val="nil"/>
              <w:tr2bl w:val="nil"/>
            </w:tcBorders>
            <w:shd w:val="clear" w:color="auto" w:fill="auto"/>
            <w:vAlign w:val="center"/>
          </w:tcPr>
          <w:p w14:paraId="33E3F8AB" w14:textId="77777777" w:rsidR="00D33B31" w:rsidRDefault="00D33B31">
            <w:pPr>
              <w:spacing w:line="500" w:lineRule="exact"/>
              <w:jc w:val="left"/>
              <w:rPr>
                <w:rFonts w:ascii="仿宋" w:eastAsia="仿宋" w:hAnsi="仿宋" w:cs="仿宋"/>
                <w:sz w:val="36"/>
                <w:szCs w:val="36"/>
              </w:rPr>
            </w:pPr>
          </w:p>
        </w:tc>
      </w:tr>
      <w:tr w:rsidR="00D33B31" w14:paraId="1AF92C2E" w14:textId="77777777">
        <w:trPr>
          <w:trHeight w:val="2852"/>
          <w:jc w:val="center"/>
        </w:trPr>
        <w:tc>
          <w:tcPr>
            <w:tcW w:w="1129" w:type="dxa"/>
            <w:vMerge/>
            <w:tcBorders>
              <w:tl2br w:val="nil"/>
              <w:tr2bl w:val="nil"/>
            </w:tcBorders>
            <w:shd w:val="clear" w:color="auto" w:fill="auto"/>
            <w:vAlign w:val="center"/>
          </w:tcPr>
          <w:p w14:paraId="41FDDEA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3527F3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EE70159"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F2B9F2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785839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817262D"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处5万元以上8万元以下罚款</w:t>
            </w:r>
          </w:p>
        </w:tc>
        <w:tc>
          <w:tcPr>
            <w:tcW w:w="1134" w:type="dxa"/>
            <w:vMerge/>
            <w:tcBorders>
              <w:tl2br w:val="nil"/>
              <w:tr2bl w:val="nil"/>
            </w:tcBorders>
            <w:shd w:val="clear" w:color="auto" w:fill="auto"/>
            <w:vAlign w:val="center"/>
          </w:tcPr>
          <w:p w14:paraId="2B208E20" w14:textId="77777777" w:rsidR="00D33B31" w:rsidRDefault="00D33B31">
            <w:pPr>
              <w:spacing w:line="500" w:lineRule="exact"/>
              <w:jc w:val="left"/>
              <w:rPr>
                <w:rFonts w:ascii="仿宋" w:eastAsia="仿宋" w:hAnsi="仿宋" w:cs="仿宋"/>
                <w:sz w:val="36"/>
                <w:szCs w:val="36"/>
              </w:rPr>
            </w:pPr>
          </w:p>
        </w:tc>
      </w:tr>
      <w:tr w:rsidR="00D33B31" w14:paraId="36DA4770" w14:textId="77777777">
        <w:trPr>
          <w:trHeight w:val="3029"/>
          <w:jc w:val="center"/>
        </w:trPr>
        <w:tc>
          <w:tcPr>
            <w:tcW w:w="1129" w:type="dxa"/>
            <w:vMerge/>
            <w:tcBorders>
              <w:tl2br w:val="nil"/>
              <w:tr2bl w:val="nil"/>
            </w:tcBorders>
            <w:shd w:val="clear" w:color="auto" w:fill="auto"/>
            <w:vAlign w:val="center"/>
          </w:tcPr>
          <w:p w14:paraId="6420B04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517B69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9C57390"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6EF1C9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E28154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72C46781"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处8万元以上10万元以下的罚款</w:t>
            </w:r>
          </w:p>
        </w:tc>
        <w:tc>
          <w:tcPr>
            <w:tcW w:w="1134" w:type="dxa"/>
            <w:vMerge/>
            <w:tcBorders>
              <w:tl2br w:val="nil"/>
              <w:tr2bl w:val="nil"/>
            </w:tcBorders>
            <w:shd w:val="clear" w:color="auto" w:fill="auto"/>
            <w:vAlign w:val="center"/>
          </w:tcPr>
          <w:p w14:paraId="73C3BA98" w14:textId="77777777" w:rsidR="00D33B31" w:rsidRDefault="00D33B31">
            <w:pPr>
              <w:spacing w:line="500" w:lineRule="exact"/>
              <w:jc w:val="left"/>
              <w:rPr>
                <w:rFonts w:ascii="仿宋" w:eastAsia="仿宋" w:hAnsi="仿宋" w:cs="仿宋"/>
                <w:sz w:val="36"/>
                <w:szCs w:val="36"/>
              </w:rPr>
            </w:pPr>
          </w:p>
        </w:tc>
      </w:tr>
      <w:tr w:rsidR="00D33B31" w14:paraId="5820E49A" w14:textId="77777777">
        <w:trPr>
          <w:trHeight w:val="3065"/>
          <w:jc w:val="center"/>
        </w:trPr>
        <w:tc>
          <w:tcPr>
            <w:tcW w:w="1129" w:type="dxa"/>
            <w:vMerge/>
            <w:tcBorders>
              <w:tl2br w:val="nil"/>
              <w:tr2bl w:val="nil"/>
            </w:tcBorders>
            <w:shd w:val="clear" w:color="auto" w:fill="auto"/>
            <w:vAlign w:val="center"/>
          </w:tcPr>
          <w:p w14:paraId="6EF3750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CDD18C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90C941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1299EB4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35E2FF9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60744208"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责令停业整顿1个月至2个月</w:t>
            </w:r>
          </w:p>
        </w:tc>
        <w:tc>
          <w:tcPr>
            <w:tcW w:w="1134" w:type="dxa"/>
            <w:vMerge/>
            <w:tcBorders>
              <w:tl2br w:val="nil"/>
              <w:tr2bl w:val="nil"/>
            </w:tcBorders>
            <w:shd w:val="clear" w:color="auto" w:fill="auto"/>
            <w:vAlign w:val="center"/>
          </w:tcPr>
          <w:p w14:paraId="6716289C" w14:textId="77777777" w:rsidR="00D33B31" w:rsidRDefault="00D33B31">
            <w:pPr>
              <w:spacing w:line="500" w:lineRule="exact"/>
              <w:jc w:val="left"/>
              <w:rPr>
                <w:rFonts w:ascii="仿宋" w:eastAsia="仿宋" w:hAnsi="仿宋" w:cs="仿宋"/>
                <w:sz w:val="36"/>
                <w:szCs w:val="36"/>
              </w:rPr>
            </w:pPr>
          </w:p>
        </w:tc>
      </w:tr>
      <w:tr w:rsidR="00D33B31" w14:paraId="41D8167C" w14:textId="77777777">
        <w:trPr>
          <w:trHeight w:val="1400"/>
          <w:jc w:val="center"/>
        </w:trPr>
        <w:tc>
          <w:tcPr>
            <w:tcW w:w="1129" w:type="dxa"/>
            <w:vMerge/>
            <w:tcBorders>
              <w:tl2br w:val="nil"/>
              <w:tr2bl w:val="nil"/>
            </w:tcBorders>
            <w:shd w:val="clear" w:color="auto" w:fill="auto"/>
            <w:vAlign w:val="center"/>
          </w:tcPr>
          <w:p w14:paraId="00EED26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50B30F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962EC6A"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314A501" w14:textId="77777777" w:rsidR="00D33B31" w:rsidRDefault="00D33B31">
            <w:pPr>
              <w:spacing w:line="500" w:lineRule="exact"/>
              <w:jc w:val="center"/>
              <w:rPr>
                <w:rFonts w:ascii="仿宋" w:eastAsia="仿宋" w:hAnsi="仿宋" w:cs="仿宋"/>
                <w:sz w:val="36"/>
                <w:szCs w:val="36"/>
              </w:rPr>
            </w:pPr>
          </w:p>
        </w:tc>
        <w:tc>
          <w:tcPr>
            <w:tcW w:w="4111" w:type="dxa"/>
            <w:tcBorders>
              <w:tl2br w:val="nil"/>
              <w:tr2bl w:val="nil"/>
            </w:tcBorders>
            <w:shd w:val="clear" w:color="auto" w:fill="auto"/>
            <w:vAlign w:val="center"/>
          </w:tcPr>
          <w:p w14:paraId="2A0AF30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1192676"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责令停业整顿2个月至3个月</w:t>
            </w:r>
          </w:p>
        </w:tc>
        <w:tc>
          <w:tcPr>
            <w:tcW w:w="1134" w:type="dxa"/>
            <w:vMerge/>
            <w:tcBorders>
              <w:tl2br w:val="nil"/>
              <w:tr2bl w:val="nil"/>
            </w:tcBorders>
            <w:shd w:val="clear" w:color="auto" w:fill="auto"/>
            <w:vAlign w:val="center"/>
          </w:tcPr>
          <w:p w14:paraId="3CE54014" w14:textId="77777777" w:rsidR="00D33B31" w:rsidRDefault="00D33B31">
            <w:pPr>
              <w:spacing w:line="500" w:lineRule="exact"/>
              <w:jc w:val="left"/>
              <w:rPr>
                <w:rFonts w:ascii="仿宋" w:eastAsia="仿宋" w:hAnsi="仿宋" w:cs="仿宋"/>
                <w:sz w:val="36"/>
                <w:szCs w:val="36"/>
              </w:rPr>
            </w:pPr>
          </w:p>
        </w:tc>
      </w:tr>
      <w:tr w:rsidR="00D33B31" w14:paraId="2C85A427" w14:textId="77777777">
        <w:trPr>
          <w:trHeight w:val="2461"/>
          <w:jc w:val="center"/>
        </w:trPr>
        <w:tc>
          <w:tcPr>
            <w:tcW w:w="1129" w:type="dxa"/>
            <w:vMerge w:val="restart"/>
            <w:tcBorders>
              <w:tl2br w:val="nil"/>
              <w:tr2bl w:val="nil"/>
            </w:tcBorders>
            <w:shd w:val="clear" w:color="auto" w:fill="auto"/>
            <w:vAlign w:val="center"/>
          </w:tcPr>
          <w:p w14:paraId="19E36279"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5</w:t>
            </w:r>
          </w:p>
        </w:tc>
        <w:tc>
          <w:tcPr>
            <w:tcW w:w="2694" w:type="dxa"/>
            <w:vMerge w:val="restart"/>
            <w:tcBorders>
              <w:tl2br w:val="nil"/>
              <w:tr2bl w:val="nil"/>
            </w:tcBorders>
            <w:shd w:val="clear" w:color="auto" w:fill="auto"/>
            <w:vAlign w:val="center"/>
          </w:tcPr>
          <w:p w14:paraId="5CEA234D" w14:textId="4B918BF2"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旅行社及其导游人员和领队人员拒绝继续履行合同、提供服务，或者以拒绝继续履行合同、提供服务相威胁</w:t>
            </w:r>
          </w:p>
        </w:tc>
        <w:tc>
          <w:tcPr>
            <w:tcW w:w="5953" w:type="dxa"/>
            <w:vMerge w:val="restart"/>
            <w:tcBorders>
              <w:tl2br w:val="nil"/>
              <w:tr2bl w:val="nil"/>
            </w:tcBorders>
            <w:shd w:val="clear" w:color="auto" w:fill="auto"/>
            <w:vAlign w:val="center"/>
          </w:tcPr>
          <w:p w14:paraId="1D5927D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 、《旅行社条例实施细则》</w:t>
            </w:r>
          </w:p>
          <w:p w14:paraId="005A98B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 </w:t>
            </w:r>
          </w:p>
          <w:p w14:paraId="2EA2232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二、《旅行社条例》</w:t>
            </w:r>
          </w:p>
          <w:p w14:paraId="1D2BC4F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第五十九条  违反本条例的规定，有下列情形之一的，对旅行社，由旅游行政管理部门或者工商行政管理部门责令改正，处 10万元以上50万元以下的罚款；对导游人员、领队人员，由旅游行政管理部门责令改正，处1万元以上5万元以下的罚款；情节严重的，吊销旅行社业务经营许可证、导游证：</w:t>
            </w:r>
          </w:p>
          <w:p w14:paraId="332F531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（一）拒不履行旅游合同约定的义务的；</w:t>
            </w:r>
          </w:p>
          <w:p w14:paraId="3993E87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（二）非因不可抗力改变旅游合同安排的行程的；</w:t>
            </w:r>
          </w:p>
          <w:p w14:paraId="7A49AC7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（三）欺骗、胁迫旅游者购物或者参加需要另行付费的游览项目的。</w:t>
            </w:r>
          </w:p>
        </w:tc>
        <w:tc>
          <w:tcPr>
            <w:tcW w:w="1701" w:type="dxa"/>
            <w:tcBorders>
              <w:tl2br w:val="nil"/>
              <w:tr2bl w:val="nil"/>
            </w:tcBorders>
            <w:shd w:val="clear" w:color="auto" w:fill="auto"/>
            <w:vAlign w:val="center"/>
          </w:tcPr>
          <w:p w14:paraId="7769400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1BC9D90F"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998D4D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对旅行社处10万元及以上20万元以下罚款；对导游人员、领队人员处1万元及以上2万元以下罚款</w:t>
            </w:r>
          </w:p>
        </w:tc>
        <w:tc>
          <w:tcPr>
            <w:tcW w:w="1134" w:type="dxa"/>
            <w:vMerge w:val="restart"/>
            <w:tcBorders>
              <w:tl2br w:val="nil"/>
              <w:tr2bl w:val="nil"/>
            </w:tcBorders>
            <w:shd w:val="clear" w:color="auto" w:fill="auto"/>
            <w:vAlign w:val="center"/>
          </w:tcPr>
          <w:p w14:paraId="67290A86" w14:textId="77777777" w:rsidR="00D33B31" w:rsidRDefault="00D33B31">
            <w:pPr>
              <w:spacing w:line="500" w:lineRule="exact"/>
              <w:jc w:val="left"/>
              <w:rPr>
                <w:rFonts w:ascii="仿宋" w:eastAsia="仿宋" w:hAnsi="仿宋" w:cs="仿宋"/>
                <w:sz w:val="36"/>
                <w:szCs w:val="36"/>
              </w:rPr>
            </w:pPr>
          </w:p>
        </w:tc>
      </w:tr>
      <w:tr w:rsidR="00D33B31" w14:paraId="684B0F19" w14:textId="77777777">
        <w:trPr>
          <w:trHeight w:val="3017"/>
          <w:jc w:val="center"/>
        </w:trPr>
        <w:tc>
          <w:tcPr>
            <w:tcW w:w="1129" w:type="dxa"/>
            <w:vMerge/>
            <w:tcBorders>
              <w:tl2br w:val="nil"/>
              <w:tr2bl w:val="nil"/>
            </w:tcBorders>
            <w:shd w:val="clear" w:color="auto" w:fill="auto"/>
            <w:vAlign w:val="center"/>
          </w:tcPr>
          <w:p w14:paraId="1DF72E1B"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EB095A8"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476A0B53"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4A4138F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332E59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129FDDB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对旅行社处20万元以上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0万元以下罚款；对导游人员、领队人员处2万元以上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1A090D2C"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B899A14" w14:textId="77777777">
        <w:trPr>
          <w:trHeight w:val="3240"/>
          <w:jc w:val="center"/>
        </w:trPr>
        <w:tc>
          <w:tcPr>
            <w:tcW w:w="1129" w:type="dxa"/>
            <w:vMerge/>
            <w:tcBorders>
              <w:tl2br w:val="nil"/>
              <w:tr2bl w:val="nil"/>
            </w:tcBorders>
            <w:shd w:val="clear" w:color="auto" w:fill="auto"/>
            <w:vAlign w:val="center"/>
          </w:tcPr>
          <w:p w14:paraId="228F222D"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81EE7FF"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4B6FEB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7B55E36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902DAF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6D96EDB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对旅行社处4</w:t>
            </w:r>
            <w:r>
              <w:rPr>
                <w:rFonts w:ascii="仿宋" w:eastAsia="仿宋" w:hAnsi="仿宋" w:cs="仿宋"/>
                <w:kern w:val="0"/>
                <w:sz w:val="36"/>
                <w:szCs w:val="36"/>
                <w:lang w:bidi="ar"/>
              </w:rPr>
              <w:t>0</w:t>
            </w:r>
            <w:r>
              <w:rPr>
                <w:rFonts w:ascii="仿宋" w:eastAsia="仿宋" w:hAnsi="仿宋" w:cs="仿宋" w:hint="eastAsia"/>
                <w:kern w:val="0"/>
                <w:sz w:val="36"/>
                <w:szCs w:val="36"/>
                <w:lang w:bidi="ar"/>
              </w:rPr>
              <w:t>万元以上50万元以下罚款；对导游人员、领队人员处4万元以上5万元以下罚款</w:t>
            </w:r>
          </w:p>
        </w:tc>
        <w:tc>
          <w:tcPr>
            <w:tcW w:w="1134" w:type="dxa"/>
            <w:vMerge/>
            <w:tcBorders>
              <w:tl2br w:val="nil"/>
              <w:tr2bl w:val="nil"/>
            </w:tcBorders>
            <w:shd w:val="clear" w:color="auto" w:fill="auto"/>
            <w:vAlign w:val="center"/>
          </w:tcPr>
          <w:p w14:paraId="5229E02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A20E88A" w14:textId="77777777">
        <w:trPr>
          <w:trHeight w:val="172"/>
          <w:jc w:val="center"/>
        </w:trPr>
        <w:tc>
          <w:tcPr>
            <w:tcW w:w="1129" w:type="dxa"/>
            <w:vMerge/>
            <w:tcBorders>
              <w:tl2br w:val="nil"/>
              <w:tr2bl w:val="nil"/>
            </w:tcBorders>
            <w:shd w:val="clear" w:color="auto" w:fill="auto"/>
            <w:vAlign w:val="center"/>
          </w:tcPr>
          <w:p w14:paraId="58E8BD8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3BC53E3"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AEB15D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7B2966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941B6F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91482E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对吊销旅行社业务经营许可证，吊销导游证</w:t>
            </w:r>
          </w:p>
        </w:tc>
        <w:tc>
          <w:tcPr>
            <w:tcW w:w="1134" w:type="dxa"/>
            <w:vMerge/>
            <w:tcBorders>
              <w:tl2br w:val="nil"/>
              <w:tr2bl w:val="nil"/>
            </w:tcBorders>
            <w:shd w:val="clear" w:color="auto" w:fill="auto"/>
            <w:vAlign w:val="center"/>
          </w:tcPr>
          <w:p w14:paraId="02EFF1E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36E70D2" w14:textId="77777777">
        <w:trPr>
          <w:trHeight w:val="1464"/>
          <w:jc w:val="center"/>
        </w:trPr>
        <w:tc>
          <w:tcPr>
            <w:tcW w:w="1129" w:type="dxa"/>
            <w:vMerge w:val="restart"/>
            <w:tcBorders>
              <w:tl2br w:val="nil"/>
              <w:tr2bl w:val="nil"/>
            </w:tcBorders>
            <w:shd w:val="clear" w:color="auto" w:fill="auto"/>
            <w:vAlign w:val="center"/>
          </w:tcPr>
          <w:p w14:paraId="6B85CEF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6</w:t>
            </w:r>
          </w:p>
        </w:tc>
        <w:tc>
          <w:tcPr>
            <w:tcW w:w="2694" w:type="dxa"/>
            <w:vMerge w:val="restart"/>
            <w:tcBorders>
              <w:tl2br w:val="nil"/>
              <w:tr2bl w:val="nil"/>
            </w:tcBorders>
            <w:shd w:val="clear" w:color="auto" w:fill="auto"/>
            <w:vAlign w:val="center"/>
          </w:tcPr>
          <w:p w14:paraId="07630DD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旅行社未妥善保存各类旅游合同及相关文件、资料，保存期不够两年，或者泄露旅游者个人信息的</w:t>
            </w:r>
          </w:p>
        </w:tc>
        <w:tc>
          <w:tcPr>
            <w:tcW w:w="5953" w:type="dxa"/>
            <w:vMerge w:val="restart"/>
            <w:tcBorders>
              <w:tl2br w:val="nil"/>
              <w:tr2bl w:val="nil"/>
            </w:tcBorders>
            <w:shd w:val="clear" w:color="auto" w:fill="auto"/>
            <w:vAlign w:val="center"/>
          </w:tcPr>
          <w:p w14:paraId="7E15C41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《旅行社条例实施细则》</w:t>
            </w:r>
          </w:p>
          <w:p w14:paraId="2410BD4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第六十五条  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14:paraId="3139869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第五十条  旅行社应当妥善保存《条例》规定的招徕、组织、接待旅游者的各类合同及相关文件、资料，以备县级以上旅游行政管理部门核查。</w:t>
            </w:r>
            <w:r>
              <w:rPr>
                <w:rFonts w:ascii="仿宋" w:eastAsia="仿宋" w:hAnsi="仿宋" w:cs="仿宋" w:hint="eastAsia"/>
                <w:kern w:val="0"/>
                <w:sz w:val="36"/>
                <w:szCs w:val="36"/>
                <w:lang w:bidi="ar"/>
              </w:rPr>
              <w:br/>
              <w:t>前款所称的合同及文件、资料的保存期，应当不少于两年。</w:t>
            </w:r>
            <w:r>
              <w:rPr>
                <w:rFonts w:ascii="仿宋" w:eastAsia="仿宋" w:hAnsi="仿宋" w:cs="仿宋" w:hint="eastAsia"/>
                <w:kern w:val="0"/>
                <w:sz w:val="36"/>
                <w:szCs w:val="36"/>
                <w:lang w:bidi="ar"/>
              </w:rPr>
              <w:br/>
              <w:t>旅行社不得向其他经营者或者个人，泄露旅游者因签订旅游合同提供的个人信息；超过保存期限的旅游者个人信息资料，应当妥善销毁。</w:t>
            </w:r>
          </w:p>
        </w:tc>
        <w:tc>
          <w:tcPr>
            <w:tcW w:w="1701" w:type="dxa"/>
            <w:vMerge w:val="restart"/>
            <w:tcBorders>
              <w:tl2br w:val="nil"/>
              <w:tr2bl w:val="nil"/>
            </w:tcBorders>
            <w:shd w:val="clear" w:color="auto" w:fill="auto"/>
            <w:vAlign w:val="center"/>
          </w:tcPr>
          <w:p w14:paraId="06ECFAC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4C5CF59D"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25475BA8"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没有违法所得的：处3千元以下罚款</w:t>
            </w:r>
          </w:p>
        </w:tc>
        <w:tc>
          <w:tcPr>
            <w:tcW w:w="1134" w:type="dxa"/>
            <w:vMerge w:val="restart"/>
            <w:tcBorders>
              <w:tl2br w:val="nil"/>
              <w:tr2bl w:val="nil"/>
            </w:tcBorders>
            <w:shd w:val="clear" w:color="auto" w:fill="auto"/>
            <w:vAlign w:val="center"/>
          </w:tcPr>
          <w:p w14:paraId="3D940AC8" w14:textId="77777777" w:rsidR="00D33B31" w:rsidRDefault="00D33B31">
            <w:pPr>
              <w:spacing w:line="500" w:lineRule="exact"/>
              <w:jc w:val="left"/>
              <w:rPr>
                <w:rFonts w:ascii="仿宋" w:eastAsia="仿宋" w:hAnsi="仿宋" w:cs="仿宋"/>
                <w:sz w:val="36"/>
                <w:szCs w:val="36"/>
              </w:rPr>
            </w:pPr>
          </w:p>
        </w:tc>
      </w:tr>
      <w:tr w:rsidR="00D33B31" w14:paraId="33A73744" w14:textId="77777777">
        <w:trPr>
          <w:trHeight w:val="1591"/>
          <w:jc w:val="center"/>
        </w:trPr>
        <w:tc>
          <w:tcPr>
            <w:tcW w:w="1129" w:type="dxa"/>
            <w:vMerge/>
            <w:tcBorders>
              <w:tl2br w:val="nil"/>
              <w:tr2bl w:val="nil"/>
            </w:tcBorders>
            <w:shd w:val="clear" w:color="auto" w:fill="auto"/>
            <w:vAlign w:val="center"/>
          </w:tcPr>
          <w:p w14:paraId="6EEB2425"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4DD68305"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96D401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2F40941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B7CFE41"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6532F8A6"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没收违法所得，处违法所得1倍但最高不超过3万元的罚款</w:t>
            </w:r>
          </w:p>
        </w:tc>
        <w:tc>
          <w:tcPr>
            <w:tcW w:w="1134" w:type="dxa"/>
            <w:vMerge/>
            <w:tcBorders>
              <w:tl2br w:val="nil"/>
              <w:tr2bl w:val="nil"/>
            </w:tcBorders>
            <w:shd w:val="clear" w:color="auto" w:fill="auto"/>
            <w:vAlign w:val="center"/>
          </w:tcPr>
          <w:p w14:paraId="6F79EDDD" w14:textId="77777777" w:rsidR="00D33B31" w:rsidRDefault="00D33B31">
            <w:pPr>
              <w:spacing w:line="500" w:lineRule="exact"/>
              <w:jc w:val="left"/>
              <w:rPr>
                <w:rFonts w:ascii="仿宋" w:eastAsia="仿宋" w:hAnsi="仿宋" w:cs="仿宋"/>
                <w:sz w:val="36"/>
                <w:szCs w:val="36"/>
              </w:rPr>
            </w:pPr>
          </w:p>
        </w:tc>
      </w:tr>
      <w:tr w:rsidR="00D33B31" w14:paraId="256470A5" w14:textId="77777777">
        <w:trPr>
          <w:trHeight w:val="1608"/>
          <w:jc w:val="center"/>
        </w:trPr>
        <w:tc>
          <w:tcPr>
            <w:tcW w:w="1129" w:type="dxa"/>
            <w:vMerge/>
            <w:tcBorders>
              <w:tl2br w:val="nil"/>
              <w:tr2bl w:val="nil"/>
            </w:tcBorders>
            <w:shd w:val="clear" w:color="auto" w:fill="auto"/>
            <w:vAlign w:val="center"/>
          </w:tcPr>
          <w:p w14:paraId="30FFE87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86295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9ED0870"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56960A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16AD570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12EFC2FE"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没有违法所得的：处3千元以上6千元以下罚款</w:t>
            </w:r>
          </w:p>
        </w:tc>
        <w:tc>
          <w:tcPr>
            <w:tcW w:w="1134" w:type="dxa"/>
            <w:vMerge/>
            <w:tcBorders>
              <w:tl2br w:val="nil"/>
              <w:tr2bl w:val="nil"/>
            </w:tcBorders>
            <w:shd w:val="clear" w:color="auto" w:fill="auto"/>
            <w:vAlign w:val="center"/>
          </w:tcPr>
          <w:p w14:paraId="131846E5" w14:textId="77777777" w:rsidR="00D33B31" w:rsidRDefault="00D33B31">
            <w:pPr>
              <w:spacing w:line="500" w:lineRule="exact"/>
              <w:jc w:val="left"/>
              <w:rPr>
                <w:rFonts w:ascii="仿宋" w:eastAsia="仿宋" w:hAnsi="仿宋" w:cs="仿宋"/>
                <w:sz w:val="36"/>
                <w:szCs w:val="36"/>
              </w:rPr>
            </w:pPr>
          </w:p>
        </w:tc>
      </w:tr>
      <w:tr w:rsidR="00D33B31" w14:paraId="33A3AD2B" w14:textId="77777777">
        <w:trPr>
          <w:trHeight w:val="1933"/>
          <w:jc w:val="center"/>
        </w:trPr>
        <w:tc>
          <w:tcPr>
            <w:tcW w:w="1129" w:type="dxa"/>
            <w:vMerge/>
            <w:tcBorders>
              <w:tl2br w:val="nil"/>
              <w:tr2bl w:val="nil"/>
            </w:tcBorders>
            <w:shd w:val="clear" w:color="auto" w:fill="auto"/>
            <w:vAlign w:val="center"/>
          </w:tcPr>
          <w:p w14:paraId="19423F4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82A91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89D9B77"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1162025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7800A2D6" w14:textId="77777777" w:rsidR="00D33B31" w:rsidRDefault="00D33B31">
            <w:pPr>
              <w:widowControl/>
              <w:spacing w:line="500" w:lineRule="exact"/>
              <w:ind w:firstLineChars="200" w:firstLine="720"/>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4B73E6C6"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没收违法所得，处违法所得2倍但最高不超过3万元的罚款</w:t>
            </w:r>
          </w:p>
        </w:tc>
        <w:tc>
          <w:tcPr>
            <w:tcW w:w="1134" w:type="dxa"/>
            <w:vMerge/>
            <w:tcBorders>
              <w:tl2br w:val="nil"/>
              <w:tr2bl w:val="nil"/>
            </w:tcBorders>
            <w:shd w:val="clear" w:color="auto" w:fill="auto"/>
            <w:vAlign w:val="center"/>
          </w:tcPr>
          <w:p w14:paraId="38691DA9" w14:textId="77777777" w:rsidR="00D33B31" w:rsidRDefault="00D33B31">
            <w:pPr>
              <w:spacing w:line="500" w:lineRule="exact"/>
              <w:jc w:val="left"/>
              <w:rPr>
                <w:rFonts w:ascii="仿宋" w:eastAsia="仿宋" w:hAnsi="仿宋" w:cs="仿宋"/>
                <w:sz w:val="36"/>
                <w:szCs w:val="36"/>
              </w:rPr>
            </w:pPr>
          </w:p>
        </w:tc>
      </w:tr>
      <w:tr w:rsidR="00D33B31" w14:paraId="24B662A0" w14:textId="77777777">
        <w:trPr>
          <w:trHeight w:val="1997"/>
          <w:jc w:val="center"/>
        </w:trPr>
        <w:tc>
          <w:tcPr>
            <w:tcW w:w="1129" w:type="dxa"/>
            <w:vMerge/>
            <w:tcBorders>
              <w:tl2br w:val="nil"/>
              <w:tr2bl w:val="nil"/>
            </w:tcBorders>
            <w:shd w:val="clear" w:color="auto" w:fill="auto"/>
            <w:vAlign w:val="center"/>
          </w:tcPr>
          <w:p w14:paraId="29371D1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264E13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320C23D"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AC86E0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vMerge w:val="restart"/>
            <w:tcBorders>
              <w:tl2br w:val="nil"/>
              <w:tr2bl w:val="nil"/>
            </w:tcBorders>
            <w:shd w:val="clear" w:color="auto" w:fill="auto"/>
            <w:vAlign w:val="center"/>
          </w:tcPr>
          <w:p w14:paraId="46321AD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bottom w:val="single" w:sz="4" w:space="0" w:color="auto"/>
              <w:tl2br w:val="nil"/>
              <w:tr2bl w:val="nil"/>
            </w:tcBorders>
            <w:shd w:val="clear" w:color="auto" w:fill="auto"/>
            <w:vAlign w:val="center"/>
          </w:tcPr>
          <w:p w14:paraId="0B3DC16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没有违法所得的：处6千元以上1万元以下罚款</w:t>
            </w:r>
          </w:p>
        </w:tc>
        <w:tc>
          <w:tcPr>
            <w:tcW w:w="1134" w:type="dxa"/>
            <w:vMerge/>
            <w:tcBorders>
              <w:tl2br w:val="nil"/>
              <w:tr2bl w:val="nil"/>
            </w:tcBorders>
            <w:shd w:val="clear" w:color="auto" w:fill="auto"/>
            <w:vAlign w:val="center"/>
          </w:tcPr>
          <w:p w14:paraId="5B31E8A2" w14:textId="77777777" w:rsidR="00D33B31" w:rsidRDefault="00D33B31">
            <w:pPr>
              <w:spacing w:line="500" w:lineRule="exact"/>
              <w:jc w:val="left"/>
              <w:rPr>
                <w:rFonts w:ascii="仿宋" w:eastAsia="仿宋" w:hAnsi="仿宋" w:cs="仿宋"/>
                <w:sz w:val="36"/>
                <w:szCs w:val="36"/>
              </w:rPr>
            </w:pPr>
          </w:p>
        </w:tc>
      </w:tr>
      <w:tr w:rsidR="00D33B31" w14:paraId="6BE801DD" w14:textId="77777777">
        <w:trPr>
          <w:trHeight w:val="1259"/>
          <w:jc w:val="center"/>
        </w:trPr>
        <w:tc>
          <w:tcPr>
            <w:tcW w:w="1129" w:type="dxa"/>
            <w:vMerge/>
            <w:tcBorders>
              <w:tl2br w:val="nil"/>
              <w:tr2bl w:val="nil"/>
            </w:tcBorders>
            <w:shd w:val="clear" w:color="auto" w:fill="auto"/>
            <w:vAlign w:val="center"/>
          </w:tcPr>
          <w:p w14:paraId="03F24A7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11EEBB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A452EA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B1AD95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00FBCF4" w14:textId="77777777" w:rsidR="00D33B31" w:rsidRDefault="00D33B31">
            <w:pPr>
              <w:widowControl/>
              <w:spacing w:line="500" w:lineRule="exact"/>
              <w:ind w:firstLineChars="200" w:firstLine="720"/>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6D08147"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有违法所得的：</w:t>
            </w:r>
            <w:r>
              <w:rPr>
                <w:rFonts w:ascii="仿宋" w:eastAsia="仿宋" w:hAnsi="仿宋" w:cs="仿宋" w:hint="eastAsia"/>
                <w:kern w:val="0"/>
                <w:sz w:val="36"/>
                <w:szCs w:val="36"/>
                <w:lang w:bidi="ar"/>
              </w:rPr>
              <w:t>没收违法所得，处违法所得3倍但最高不超过3万元的罚款</w:t>
            </w:r>
          </w:p>
        </w:tc>
        <w:tc>
          <w:tcPr>
            <w:tcW w:w="1134" w:type="dxa"/>
            <w:vMerge/>
            <w:tcBorders>
              <w:tl2br w:val="nil"/>
              <w:tr2bl w:val="nil"/>
            </w:tcBorders>
            <w:shd w:val="clear" w:color="auto" w:fill="auto"/>
            <w:vAlign w:val="center"/>
          </w:tcPr>
          <w:p w14:paraId="37FC7A2E" w14:textId="77777777" w:rsidR="00D33B31" w:rsidRDefault="00D33B31">
            <w:pPr>
              <w:spacing w:line="500" w:lineRule="exact"/>
              <w:jc w:val="left"/>
              <w:rPr>
                <w:rFonts w:ascii="仿宋" w:eastAsia="仿宋" w:hAnsi="仿宋" w:cs="仿宋"/>
                <w:sz w:val="36"/>
                <w:szCs w:val="36"/>
              </w:rPr>
            </w:pPr>
          </w:p>
        </w:tc>
      </w:tr>
      <w:tr w:rsidR="00D33B31" w14:paraId="58D515C3" w14:textId="77777777">
        <w:trPr>
          <w:trHeight w:val="1333"/>
          <w:jc w:val="center"/>
        </w:trPr>
        <w:tc>
          <w:tcPr>
            <w:tcW w:w="1129" w:type="dxa"/>
            <w:vMerge w:val="restart"/>
            <w:tcBorders>
              <w:tl2br w:val="nil"/>
              <w:tr2bl w:val="nil"/>
            </w:tcBorders>
            <w:shd w:val="clear" w:color="auto" w:fill="auto"/>
            <w:vAlign w:val="center"/>
          </w:tcPr>
          <w:p w14:paraId="3E9C5C3E"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7</w:t>
            </w:r>
          </w:p>
        </w:tc>
        <w:tc>
          <w:tcPr>
            <w:tcW w:w="2694" w:type="dxa"/>
            <w:vMerge w:val="restart"/>
            <w:tcBorders>
              <w:tl2br w:val="nil"/>
              <w:tr2bl w:val="nil"/>
            </w:tcBorders>
            <w:shd w:val="clear" w:color="auto" w:fill="auto"/>
            <w:vAlign w:val="center"/>
          </w:tcPr>
          <w:p w14:paraId="0F8B922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单位和个人未经批准擅自经营或者以商务、考察、培训等方式变相经营出国旅游业务的</w:t>
            </w:r>
          </w:p>
        </w:tc>
        <w:tc>
          <w:tcPr>
            <w:tcW w:w="5953" w:type="dxa"/>
            <w:vMerge w:val="restart"/>
            <w:tcBorders>
              <w:tl2br w:val="nil"/>
              <w:tr2bl w:val="nil"/>
            </w:tcBorders>
            <w:shd w:val="clear" w:color="auto" w:fill="auto"/>
            <w:vAlign w:val="center"/>
          </w:tcPr>
          <w:p w14:paraId="78730E5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《中国公民出国旅游管理办法》</w:t>
            </w:r>
          </w:p>
          <w:p w14:paraId="70FA7C4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第二十六条</w:t>
            </w:r>
            <w:r>
              <w:rPr>
                <w:rStyle w:val="font181"/>
                <w:rFonts w:ascii="仿宋" w:eastAsia="仿宋" w:hAnsi="仿宋" w:cs="仿宋" w:hint="eastAsia"/>
                <w:color w:val="auto"/>
                <w:sz w:val="36"/>
                <w:szCs w:val="36"/>
                <w:lang w:bidi="ar"/>
              </w:rPr>
              <w:t xml:space="preserve">  </w:t>
            </w:r>
            <w:r>
              <w:rPr>
                <w:rStyle w:val="font121"/>
                <w:rFonts w:ascii="仿宋" w:eastAsia="仿宋" w:hAnsi="仿宋" w:cs="仿宋" w:hint="default"/>
                <w:color w:val="auto"/>
                <w:sz w:val="36"/>
                <w:szCs w:val="36"/>
                <w:lang w:bidi="ar"/>
              </w:rPr>
              <w:t>任何单位和个人违反本办法第四条的规定，未经批准擅自经营或者以商务、考察、培训等方式变相经营出国旅游业务的，由旅游行政部门责令停止非法经营，没收违法所得，并处违法所得2倍以上5倍以下的罚款。</w:t>
            </w:r>
          </w:p>
        </w:tc>
        <w:tc>
          <w:tcPr>
            <w:tcW w:w="1701" w:type="dxa"/>
            <w:tcBorders>
              <w:tl2br w:val="nil"/>
              <w:tr2bl w:val="nil"/>
            </w:tcBorders>
            <w:shd w:val="clear" w:color="auto" w:fill="auto"/>
            <w:vAlign w:val="center"/>
          </w:tcPr>
          <w:p w14:paraId="547E3A5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991A66E"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3AA769F"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1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没收违法所得，并处违法所得2倍及以上3倍以下罚款</w:t>
            </w:r>
          </w:p>
        </w:tc>
        <w:tc>
          <w:tcPr>
            <w:tcW w:w="1134" w:type="dxa"/>
            <w:vMerge w:val="restart"/>
            <w:tcBorders>
              <w:tl2br w:val="nil"/>
              <w:tr2bl w:val="nil"/>
            </w:tcBorders>
            <w:shd w:val="clear" w:color="auto" w:fill="auto"/>
            <w:vAlign w:val="center"/>
          </w:tcPr>
          <w:p w14:paraId="2D956F21" w14:textId="77777777" w:rsidR="00D33B31" w:rsidRDefault="00D33B31">
            <w:pPr>
              <w:spacing w:line="500" w:lineRule="exact"/>
              <w:jc w:val="left"/>
              <w:rPr>
                <w:rFonts w:ascii="仿宋" w:eastAsia="仿宋" w:hAnsi="仿宋" w:cs="仿宋"/>
                <w:sz w:val="36"/>
                <w:szCs w:val="36"/>
              </w:rPr>
            </w:pPr>
          </w:p>
        </w:tc>
      </w:tr>
      <w:tr w:rsidR="00D33B31" w14:paraId="70C3B07F" w14:textId="77777777">
        <w:trPr>
          <w:trHeight w:val="1401"/>
          <w:jc w:val="center"/>
        </w:trPr>
        <w:tc>
          <w:tcPr>
            <w:tcW w:w="1129" w:type="dxa"/>
            <w:vMerge/>
            <w:tcBorders>
              <w:tl2br w:val="nil"/>
              <w:tr2bl w:val="nil"/>
            </w:tcBorders>
            <w:shd w:val="clear" w:color="auto" w:fill="auto"/>
            <w:vAlign w:val="center"/>
          </w:tcPr>
          <w:p w14:paraId="01B0AC57" w14:textId="77777777" w:rsidR="00D33B31" w:rsidRDefault="00D33B31">
            <w:pPr>
              <w:widowControl/>
              <w:spacing w:line="500" w:lineRule="exact"/>
              <w:jc w:val="center"/>
              <w:textAlignment w:val="top"/>
              <w:rPr>
                <w:rFonts w:ascii="仿宋" w:eastAsia="仿宋" w:hAnsi="仿宋" w:cs="仿宋"/>
                <w:sz w:val="36"/>
                <w:szCs w:val="36"/>
              </w:rPr>
            </w:pPr>
          </w:p>
        </w:tc>
        <w:tc>
          <w:tcPr>
            <w:tcW w:w="2694" w:type="dxa"/>
            <w:vMerge/>
            <w:tcBorders>
              <w:tl2br w:val="nil"/>
              <w:tr2bl w:val="nil"/>
            </w:tcBorders>
            <w:shd w:val="clear" w:color="auto" w:fill="auto"/>
            <w:vAlign w:val="center"/>
          </w:tcPr>
          <w:p w14:paraId="71D0388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C168D35"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834112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08207E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77574B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1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没收违法所得，并处违法所得3倍以上4倍以下罚款</w:t>
            </w:r>
          </w:p>
        </w:tc>
        <w:tc>
          <w:tcPr>
            <w:tcW w:w="1134" w:type="dxa"/>
            <w:vMerge/>
            <w:tcBorders>
              <w:tl2br w:val="nil"/>
              <w:tr2bl w:val="nil"/>
            </w:tcBorders>
            <w:shd w:val="clear" w:color="auto" w:fill="auto"/>
            <w:vAlign w:val="center"/>
          </w:tcPr>
          <w:p w14:paraId="400A935A"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6D8D5EC3" w14:textId="77777777">
        <w:trPr>
          <w:trHeight w:val="963"/>
          <w:jc w:val="center"/>
        </w:trPr>
        <w:tc>
          <w:tcPr>
            <w:tcW w:w="1129" w:type="dxa"/>
            <w:vMerge/>
            <w:tcBorders>
              <w:tl2br w:val="nil"/>
              <w:tr2bl w:val="nil"/>
            </w:tcBorders>
            <w:shd w:val="clear" w:color="auto" w:fill="auto"/>
            <w:vAlign w:val="center"/>
          </w:tcPr>
          <w:p w14:paraId="1E56D8F2"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4CD8978"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C1F73FE"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DB1C85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85F8F1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35023FC0"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121"/>
                <w:rFonts w:ascii="仿宋" w:eastAsia="仿宋" w:hAnsi="仿宋" w:cs="仿宋" w:hint="default"/>
                <w:color w:val="auto"/>
                <w:sz w:val="36"/>
                <w:szCs w:val="36"/>
                <w:lang w:bidi="ar"/>
              </w:rPr>
              <w:t>责令停止非法经营，</w:t>
            </w:r>
            <w:r>
              <w:rPr>
                <w:rFonts w:ascii="仿宋" w:eastAsia="仿宋" w:hAnsi="仿宋" w:cs="仿宋" w:hint="eastAsia"/>
                <w:kern w:val="0"/>
                <w:sz w:val="36"/>
                <w:szCs w:val="36"/>
                <w:lang w:bidi="ar"/>
              </w:rPr>
              <w:t>没收违法所得，并处违法所得4倍以上5倍以下罚款</w:t>
            </w:r>
          </w:p>
        </w:tc>
        <w:tc>
          <w:tcPr>
            <w:tcW w:w="1134" w:type="dxa"/>
            <w:vMerge/>
            <w:tcBorders>
              <w:tl2br w:val="nil"/>
              <w:tr2bl w:val="nil"/>
            </w:tcBorders>
            <w:shd w:val="clear" w:color="auto" w:fill="auto"/>
            <w:vAlign w:val="center"/>
          </w:tcPr>
          <w:p w14:paraId="32547806"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1CA229E8" w14:textId="77777777">
        <w:trPr>
          <w:trHeight w:val="1356"/>
          <w:jc w:val="center"/>
        </w:trPr>
        <w:tc>
          <w:tcPr>
            <w:tcW w:w="1129" w:type="dxa"/>
            <w:vMerge w:val="restart"/>
            <w:tcBorders>
              <w:tl2br w:val="nil"/>
              <w:tr2bl w:val="nil"/>
            </w:tcBorders>
            <w:shd w:val="clear" w:color="auto" w:fill="auto"/>
            <w:vAlign w:val="center"/>
          </w:tcPr>
          <w:p w14:paraId="63793DD9"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8</w:t>
            </w:r>
          </w:p>
        </w:tc>
        <w:tc>
          <w:tcPr>
            <w:tcW w:w="2694" w:type="dxa"/>
            <w:vMerge w:val="restart"/>
            <w:tcBorders>
              <w:tl2br w:val="nil"/>
              <w:tr2bl w:val="nil"/>
            </w:tcBorders>
            <w:shd w:val="clear" w:color="auto" w:fill="auto"/>
            <w:vAlign w:val="center"/>
          </w:tcPr>
          <w:p w14:paraId="3D4693F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组团社不为旅游团队安排专职领队的</w:t>
            </w:r>
          </w:p>
        </w:tc>
        <w:tc>
          <w:tcPr>
            <w:tcW w:w="5953" w:type="dxa"/>
            <w:vMerge w:val="restart"/>
            <w:tcBorders>
              <w:tl2br w:val="nil"/>
              <w:tr2bl w:val="nil"/>
            </w:tcBorders>
            <w:shd w:val="clear" w:color="auto" w:fill="auto"/>
            <w:vAlign w:val="center"/>
          </w:tcPr>
          <w:p w14:paraId="57A70DF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《中国公民出国旅游管理办法》</w:t>
            </w:r>
          </w:p>
          <w:p w14:paraId="3ECEE4F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第二十七条  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tc>
        <w:tc>
          <w:tcPr>
            <w:tcW w:w="1701" w:type="dxa"/>
            <w:tcBorders>
              <w:tl2br w:val="nil"/>
              <w:tr2bl w:val="nil"/>
            </w:tcBorders>
            <w:shd w:val="clear" w:color="auto" w:fill="auto"/>
            <w:vAlign w:val="center"/>
          </w:tcPr>
          <w:p w14:paraId="2233A33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2093EA3"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7B4BBE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处5千元及以上1万元以下罚款，可以暂停出国旅游业务经营资格</w:t>
            </w:r>
          </w:p>
        </w:tc>
        <w:tc>
          <w:tcPr>
            <w:tcW w:w="1134" w:type="dxa"/>
            <w:vMerge w:val="restart"/>
            <w:tcBorders>
              <w:tl2br w:val="nil"/>
              <w:tr2bl w:val="nil"/>
            </w:tcBorders>
            <w:shd w:val="clear" w:color="auto" w:fill="auto"/>
            <w:vAlign w:val="center"/>
          </w:tcPr>
          <w:p w14:paraId="5B99215F" w14:textId="77777777" w:rsidR="00D33B31" w:rsidRDefault="00D33B31">
            <w:pPr>
              <w:spacing w:line="500" w:lineRule="exact"/>
              <w:jc w:val="left"/>
              <w:rPr>
                <w:rFonts w:ascii="仿宋" w:eastAsia="仿宋" w:hAnsi="仿宋" w:cs="仿宋"/>
                <w:sz w:val="36"/>
                <w:szCs w:val="36"/>
              </w:rPr>
            </w:pPr>
          </w:p>
        </w:tc>
      </w:tr>
      <w:tr w:rsidR="00D33B31" w14:paraId="75D1112B" w14:textId="77777777">
        <w:trPr>
          <w:trHeight w:val="1495"/>
          <w:jc w:val="center"/>
        </w:trPr>
        <w:tc>
          <w:tcPr>
            <w:tcW w:w="1129" w:type="dxa"/>
            <w:vMerge/>
            <w:tcBorders>
              <w:tl2br w:val="nil"/>
              <w:tr2bl w:val="nil"/>
            </w:tcBorders>
            <w:shd w:val="clear" w:color="auto" w:fill="auto"/>
            <w:vAlign w:val="center"/>
          </w:tcPr>
          <w:p w14:paraId="142E6E71"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44FB1A0"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105E3965"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09CC8B3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0706A22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2487FA8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处1万元以上</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w:t>
            </w:r>
            <w:r>
              <w:rPr>
                <w:rFonts w:ascii="仿宋" w:eastAsia="仿宋" w:hAnsi="仿宋" w:cs="仿宋"/>
                <w:kern w:val="0"/>
                <w:sz w:val="36"/>
                <w:szCs w:val="36"/>
                <w:lang w:bidi="ar"/>
              </w:rPr>
              <w:t>5</w:t>
            </w:r>
            <w:r>
              <w:rPr>
                <w:rFonts w:ascii="仿宋" w:eastAsia="仿宋" w:hAnsi="仿宋" w:cs="仿宋" w:hint="eastAsia"/>
                <w:kern w:val="0"/>
                <w:sz w:val="36"/>
                <w:szCs w:val="36"/>
                <w:lang w:bidi="ar"/>
              </w:rPr>
              <w:t>千元以下罚款，取消出国旅游业务经营资格</w:t>
            </w:r>
          </w:p>
        </w:tc>
        <w:tc>
          <w:tcPr>
            <w:tcW w:w="1134" w:type="dxa"/>
            <w:vMerge/>
            <w:tcBorders>
              <w:tl2br w:val="nil"/>
              <w:tr2bl w:val="nil"/>
            </w:tcBorders>
            <w:shd w:val="clear" w:color="auto" w:fill="auto"/>
            <w:vAlign w:val="center"/>
          </w:tcPr>
          <w:p w14:paraId="0FA2DBA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1A674C7" w14:textId="77777777">
        <w:trPr>
          <w:trHeight w:val="1076"/>
          <w:jc w:val="center"/>
        </w:trPr>
        <w:tc>
          <w:tcPr>
            <w:tcW w:w="1129" w:type="dxa"/>
            <w:vMerge/>
            <w:tcBorders>
              <w:tl2br w:val="nil"/>
              <w:tr2bl w:val="nil"/>
            </w:tcBorders>
            <w:shd w:val="clear" w:color="auto" w:fill="auto"/>
            <w:vAlign w:val="center"/>
          </w:tcPr>
          <w:p w14:paraId="708CA2B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E4B4FAC"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A3C69C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AB3C20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D27573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194AB10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处1万5千元以上2万元以下罚款，取消出国旅游业务经营资格</w:t>
            </w:r>
          </w:p>
        </w:tc>
        <w:tc>
          <w:tcPr>
            <w:tcW w:w="1134" w:type="dxa"/>
            <w:vMerge/>
            <w:tcBorders>
              <w:tl2br w:val="nil"/>
              <w:tr2bl w:val="nil"/>
            </w:tcBorders>
            <w:shd w:val="clear" w:color="auto" w:fill="auto"/>
            <w:vAlign w:val="center"/>
          </w:tcPr>
          <w:p w14:paraId="61771D2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AA97465" w14:textId="77777777">
        <w:trPr>
          <w:trHeight w:val="2285"/>
          <w:jc w:val="center"/>
        </w:trPr>
        <w:tc>
          <w:tcPr>
            <w:tcW w:w="1129" w:type="dxa"/>
            <w:vMerge w:val="restart"/>
            <w:tcBorders>
              <w:tl2br w:val="nil"/>
              <w:tr2bl w:val="nil"/>
            </w:tcBorders>
            <w:shd w:val="clear" w:color="auto" w:fill="auto"/>
            <w:vAlign w:val="center"/>
          </w:tcPr>
          <w:p w14:paraId="59DAC9B0"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5</w:t>
            </w:r>
            <w:r>
              <w:rPr>
                <w:rFonts w:ascii="宋体" w:eastAsia="宋体" w:hAnsi="宋体" w:cs="宋体"/>
                <w:color w:val="000000"/>
                <w:kern w:val="0"/>
                <w:sz w:val="36"/>
                <w:szCs w:val="36"/>
                <w:lang w:bidi="ar"/>
              </w:rPr>
              <w:t>9</w:t>
            </w:r>
          </w:p>
        </w:tc>
        <w:tc>
          <w:tcPr>
            <w:tcW w:w="2694" w:type="dxa"/>
            <w:vMerge w:val="restart"/>
            <w:tcBorders>
              <w:tl2br w:val="nil"/>
              <w:tr2bl w:val="nil"/>
            </w:tcBorders>
            <w:shd w:val="clear" w:color="auto" w:fill="auto"/>
            <w:vAlign w:val="center"/>
          </w:tcPr>
          <w:p w14:paraId="56017EF9" w14:textId="29B2944A"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对可能危及人身安全的情况未向旅游者作出真实说明和明确警示，或者未采取防止危害发生的措施的</w:t>
            </w:r>
          </w:p>
        </w:tc>
        <w:tc>
          <w:tcPr>
            <w:tcW w:w="5953" w:type="dxa"/>
            <w:vMerge w:val="restart"/>
            <w:tcBorders>
              <w:tl2br w:val="nil"/>
              <w:tr2bl w:val="nil"/>
            </w:tcBorders>
            <w:shd w:val="clear" w:color="auto" w:fill="auto"/>
            <w:vAlign w:val="center"/>
          </w:tcPr>
          <w:p w14:paraId="1270EAD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《中国公民出国旅游管理办法》</w:t>
            </w:r>
          </w:p>
          <w:p w14:paraId="10ED8EB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第二十九条</w:t>
            </w:r>
            <w:bookmarkStart w:id="18" w:name="No87_T29K1"/>
            <w:bookmarkEnd w:id="18"/>
            <w:r>
              <w:rPr>
                <w:rFonts w:ascii="仿宋" w:eastAsia="仿宋" w:hAnsi="仿宋" w:cs="仿宋" w:hint="eastAsia"/>
                <w:kern w:val="0"/>
                <w:sz w:val="36"/>
                <w:szCs w:val="36"/>
                <w:lang w:bidi="ar"/>
              </w:rPr>
              <w:t xml:space="preserve">  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tc>
        <w:tc>
          <w:tcPr>
            <w:tcW w:w="1701" w:type="dxa"/>
            <w:tcBorders>
              <w:tl2br w:val="nil"/>
              <w:tr2bl w:val="nil"/>
            </w:tcBorders>
            <w:shd w:val="clear" w:color="auto" w:fill="auto"/>
            <w:vAlign w:val="center"/>
          </w:tcPr>
          <w:p w14:paraId="0489228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BFE6E49"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0AD9A6D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警告</w:t>
            </w:r>
          </w:p>
        </w:tc>
        <w:tc>
          <w:tcPr>
            <w:tcW w:w="1134" w:type="dxa"/>
            <w:vMerge w:val="restart"/>
            <w:tcBorders>
              <w:tl2br w:val="nil"/>
              <w:tr2bl w:val="nil"/>
            </w:tcBorders>
            <w:shd w:val="clear" w:color="auto" w:fill="auto"/>
            <w:vAlign w:val="center"/>
          </w:tcPr>
          <w:p w14:paraId="5AE12731" w14:textId="77777777" w:rsidR="00D33B31" w:rsidRDefault="00D33B31">
            <w:pPr>
              <w:spacing w:line="500" w:lineRule="exact"/>
              <w:jc w:val="left"/>
              <w:rPr>
                <w:rFonts w:ascii="仿宋" w:eastAsia="仿宋" w:hAnsi="仿宋" w:cs="仿宋"/>
                <w:sz w:val="36"/>
                <w:szCs w:val="36"/>
              </w:rPr>
            </w:pPr>
          </w:p>
        </w:tc>
      </w:tr>
      <w:tr w:rsidR="00D33B31" w14:paraId="330B5F5E" w14:textId="77777777">
        <w:trPr>
          <w:trHeight w:val="1556"/>
          <w:jc w:val="center"/>
        </w:trPr>
        <w:tc>
          <w:tcPr>
            <w:tcW w:w="1129" w:type="dxa"/>
            <w:vMerge/>
            <w:tcBorders>
              <w:tl2br w:val="nil"/>
              <w:tr2bl w:val="nil"/>
            </w:tcBorders>
            <w:shd w:val="clear" w:color="auto" w:fill="auto"/>
            <w:vAlign w:val="center"/>
          </w:tcPr>
          <w:p w14:paraId="21E30841"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C07CFB"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7C877B14" w14:textId="77777777" w:rsidR="00D33B31" w:rsidRDefault="00D33B31">
            <w:pPr>
              <w:widowControl/>
              <w:spacing w:line="500" w:lineRule="exact"/>
              <w:textAlignment w:val="center"/>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4899C8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E48022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B88454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对组团社暂停其出国旅游业务经营资格，并处5千元及以上1万元以下的罚款，可暂扣、吊销旅游团队领队导游证</w:t>
            </w:r>
          </w:p>
        </w:tc>
        <w:tc>
          <w:tcPr>
            <w:tcW w:w="1134" w:type="dxa"/>
            <w:vMerge/>
            <w:tcBorders>
              <w:tl2br w:val="nil"/>
              <w:tr2bl w:val="nil"/>
            </w:tcBorders>
            <w:shd w:val="clear" w:color="auto" w:fill="auto"/>
            <w:vAlign w:val="center"/>
          </w:tcPr>
          <w:p w14:paraId="05D7635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390C378" w14:textId="77777777">
        <w:trPr>
          <w:trHeight w:val="1556"/>
          <w:jc w:val="center"/>
        </w:trPr>
        <w:tc>
          <w:tcPr>
            <w:tcW w:w="1129" w:type="dxa"/>
            <w:vMerge/>
            <w:tcBorders>
              <w:tl2br w:val="nil"/>
              <w:tr2bl w:val="nil"/>
            </w:tcBorders>
            <w:shd w:val="clear" w:color="auto" w:fill="auto"/>
            <w:vAlign w:val="center"/>
          </w:tcPr>
          <w:p w14:paraId="565673A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DA0046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ED6578A"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FE8F45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36F38C9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8648F6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对组团社暂停其出国旅游业务经营资格，并处1万元以上2万元以下的罚款，暂扣或吊销旅游团队领队导游证</w:t>
            </w:r>
          </w:p>
        </w:tc>
        <w:tc>
          <w:tcPr>
            <w:tcW w:w="1134" w:type="dxa"/>
            <w:vMerge/>
            <w:tcBorders>
              <w:tl2br w:val="nil"/>
              <w:tr2bl w:val="nil"/>
            </w:tcBorders>
            <w:shd w:val="clear" w:color="auto" w:fill="auto"/>
            <w:vAlign w:val="center"/>
          </w:tcPr>
          <w:p w14:paraId="04DD9459"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AEC0363" w14:textId="77777777">
        <w:trPr>
          <w:trHeight w:val="1627"/>
          <w:jc w:val="center"/>
        </w:trPr>
        <w:tc>
          <w:tcPr>
            <w:tcW w:w="1129" w:type="dxa"/>
            <w:vMerge w:val="restart"/>
            <w:tcBorders>
              <w:tl2br w:val="nil"/>
              <w:tr2bl w:val="nil"/>
            </w:tcBorders>
            <w:shd w:val="clear" w:color="auto" w:fill="auto"/>
            <w:vAlign w:val="center"/>
          </w:tcPr>
          <w:p w14:paraId="23A7A1B8"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color w:val="000000"/>
                <w:kern w:val="0"/>
                <w:sz w:val="36"/>
                <w:szCs w:val="36"/>
                <w:lang w:bidi="ar"/>
              </w:rPr>
              <w:t>60</w:t>
            </w:r>
          </w:p>
        </w:tc>
        <w:tc>
          <w:tcPr>
            <w:tcW w:w="2694" w:type="dxa"/>
            <w:vMerge w:val="restart"/>
            <w:tcBorders>
              <w:tl2br w:val="nil"/>
              <w:tr2bl w:val="nil"/>
            </w:tcBorders>
            <w:shd w:val="clear" w:color="auto" w:fill="auto"/>
            <w:vAlign w:val="center"/>
          </w:tcPr>
          <w:p w14:paraId="70F3E27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w:t>
            </w:r>
          </w:p>
        </w:tc>
        <w:tc>
          <w:tcPr>
            <w:tcW w:w="5953" w:type="dxa"/>
            <w:vMerge w:val="restart"/>
            <w:tcBorders>
              <w:tl2br w:val="nil"/>
              <w:tr2bl w:val="nil"/>
            </w:tcBorders>
            <w:shd w:val="clear" w:color="auto" w:fill="auto"/>
            <w:vAlign w:val="center"/>
          </w:tcPr>
          <w:p w14:paraId="5744BCA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《中国公民出国旅游管理办法》</w:t>
            </w:r>
          </w:p>
          <w:p w14:paraId="030684E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tc>
        <w:tc>
          <w:tcPr>
            <w:tcW w:w="1701" w:type="dxa"/>
            <w:tcBorders>
              <w:tl2br w:val="nil"/>
              <w:tr2bl w:val="nil"/>
            </w:tcBorders>
            <w:shd w:val="clear" w:color="auto" w:fill="auto"/>
            <w:vAlign w:val="center"/>
          </w:tcPr>
          <w:p w14:paraId="2C26304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0178FEE"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2F9706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对组团社处组织该旅游团队所收取费用2倍及以上3倍以下罚款，并暂停其出国旅游业务经营资格，暂扣旅游团队领队导游证</w:t>
            </w:r>
          </w:p>
        </w:tc>
        <w:tc>
          <w:tcPr>
            <w:tcW w:w="1134" w:type="dxa"/>
            <w:vMerge w:val="restart"/>
            <w:tcBorders>
              <w:tl2br w:val="nil"/>
              <w:tr2bl w:val="nil"/>
            </w:tcBorders>
            <w:shd w:val="clear" w:color="auto" w:fill="auto"/>
            <w:vAlign w:val="center"/>
          </w:tcPr>
          <w:p w14:paraId="265A228B" w14:textId="77777777" w:rsidR="00D33B31" w:rsidRDefault="00D33B31">
            <w:pPr>
              <w:spacing w:line="500" w:lineRule="exact"/>
              <w:jc w:val="left"/>
              <w:rPr>
                <w:rFonts w:ascii="仿宋" w:eastAsia="仿宋" w:hAnsi="仿宋" w:cs="仿宋"/>
                <w:sz w:val="36"/>
                <w:szCs w:val="36"/>
              </w:rPr>
            </w:pPr>
          </w:p>
        </w:tc>
      </w:tr>
      <w:tr w:rsidR="00D33B31" w14:paraId="1864A4E2" w14:textId="77777777">
        <w:trPr>
          <w:trHeight w:val="1676"/>
          <w:jc w:val="center"/>
        </w:trPr>
        <w:tc>
          <w:tcPr>
            <w:tcW w:w="1129" w:type="dxa"/>
            <w:vMerge/>
            <w:tcBorders>
              <w:tl2br w:val="nil"/>
              <w:tr2bl w:val="nil"/>
            </w:tcBorders>
            <w:shd w:val="clear" w:color="auto" w:fill="auto"/>
            <w:vAlign w:val="center"/>
          </w:tcPr>
          <w:p w14:paraId="7B4AE572" w14:textId="77777777" w:rsidR="00D33B31" w:rsidRDefault="00D33B31">
            <w:pPr>
              <w:widowControl/>
              <w:spacing w:line="500" w:lineRule="exact"/>
              <w:jc w:val="center"/>
              <w:textAlignment w:val="top"/>
              <w:rPr>
                <w:rFonts w:ascii="仿宋" w:eastAsia="仿宋" w:hAnsi="仿宋" w:cs="仿宋"/>
                <w:sz w:val="36"/>
                <w:szCs w:val="36"/>
              </w:rPr>
            </w:pPr>
          </w:p>
        </w:tc>
        <w:tc>
          <w:tcPr>
            <w:tcW w:w="2694" w:type="dxa"/>
            <w:vMerge/>
            <w:tcBorders>
              <w:tl2br w:val="nil"/>
              <w:tr2bl w:val="nil"/>
            </w:tcBorders>
            <w:shd w:val="clear" w:color="auto" w:fill="auto"/>
            <w:vAlign w:val="center"/>
          </w:tcPr>
          <w:p w14:paraId="0351499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081E7F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2AD106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45C15B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BB8F6F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对组团社处组织该旅游团队所收取费用3倍以上4倍以下罚款，并暂停其出国旅游业务经营资格，暂扣旅游团队领队导游证</w:t>
            </w:r>
          </w:p>
        </w:tc>
        <w:tc>
          <w:tcPr>
            <w:tcW w:w="1134" w:type="dxa"/>
            <w:vMerge/>
            <w:tcBorders>
              <w:tl2br w:val="nil"/>
              <w:tr2bl w:val="nil"/>
            </w:tcBorders>
            <w:shd w:val="clear" w:color="auto" w:fill="auto"/>
            <w:vAlign w:val="center"/>
          </w:tcPr>
          <w:p w14:paraId="51E6A56A"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018E723F" w14:textId="77777777">
        <w:trPr>
          <w:trHeight w:val="2055"/>
          <w:jc w:val="center"/>
        </w:trPr>
        <w:tc>
          <w:tcPr>
            <w:tcW w:w="1129" w:type="dxa"/>
            <w:vMerge/>
            <w:tcBorders>
              <w:tl2br w:val="nil"/>
              <w:tr2bl w:val="nil"/>
            </w:tcBorders>
            <w:shd w:val="clear" w:color="auto" w:fill="auto"/>
            <w:vAlign w:val="center"/>
          </w:tcPr>
          <w:p w14:paraId="68162F9E"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62D9F1C"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F3DBF6E"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EE592A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583843F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0194747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对组团社处组织该旅游团队所收取费用4倍以上5倍以下罚款，并暂停其出国旅游业务经营资格，暂扣旅游团队领队导游证</w:t>
            </w:r>
          </w:p>
        </w:tc>
        <w:tc>
          <w:tcPr>
            <w:tcW w:w="1134" w:type="dxa"/>
            <w:vMerge/>
            <w:tcBorders>
              <w:tl2br w:val="nil"/>
              <w:tr2bl w:val="nil"/>
            </w:tcBorders>
            <w:shd w:val="clear" w:color="auto" w:fill="auto"/>
            <w:vAlign w:val="center"/>
          </w:tcPr>
          <w:p w14:paraId="37458866"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72DDC2C4" w14:textId="77777777">
        <w:trPr>
          <w:trHeight w:val="326"/>
          <w:jc w:val="center"/>
        </w:trPr>
        <w:tc>
          <w:tcPr>
            <w:tcW w:w="1129" w:type="dxa"/>
            <w:vMerge/>
            <w:tcBorders>
              <w:tl2br w:val="nil"/>
              <w:tr2bl w:val="nil"/>
            </w:tcBorders>
            <w:shd w:val="clear" w:color="auto" w:fill="auto"/>
            <w:vAlign w:val="center"/>
          </w:tcPr>
          <w:p w14:paraId="50C19AE0"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E5F61DD"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C3A1C1A"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7C54C97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BC2BB8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两年内3次以上查处，或在社会上造成恶劣影响，或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8A0A193"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取消组团社出国旅游业务经营资格，吊销旅游团队领队</w:t>
            </w:r>
            <w:r>
              <w:rPr>
                <w:rFonts w:ascii="仿宋" w:eastAsia="仿宋" w:hAnsi="仿宋" w:cs="仿宋" w:hint="eastAsia"/>
                <w:kern w:val="0"/>
                <w:sz w:val="36"/>
                <w:szCs w:val="36"/>
                <w:lang w:bidi="ar"/>
              </w:rPr>
              <w:t>导游证</w:t>
            </w:r>
          </w:p>
        </w:tc>
        <w:tc>
          <w:tcPr>
            <w:tcW w:w="1134" w:type="dxa"/>
            <w:vMerge/>
            <w:tcBorders>
              <w:tl2br w:val="nil"/>
              <w:tr2bl w:val="nil"/>
            </w:tcBorders>
            <w:shd w:val="clear" w:color="auto" w:fill="auto"/>
            <w:vAlign w:val="center"/>
          </w:tcPr>
          <w:p w14:paraId="25637073"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016748C3" w14:textId="77777777">
        <w:trPr>
          <w:trHeight w:val="1519"/>
          <w:jc w:val="center"/>
        </w:trPr>
        <w:tc>
          <w:tcPr>
            <w:tcW w:w="1129" w:type="dxa"/>
            <w:vMerge w:val="restart"/>
            <w:tcBorders>
              <w:tl2br w:val="nil"/>
              <w:tr2bl w:val="nil"/>
            </w:tcBorders>
            <w:shd w:val="clear" w:color="auto" w:fill="auto"/>
            <w:vAlign w:val="center"/>
          </w:tcPr>
          <w:p w14:paraId="4085D4FC"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1</w:t>
            </w:r>
          </w:p>
        </w:tc>
        <w:tc>
          <w:tcPr>
            <w:tcW w:w="2694" w:type="dxa"/>
            <w:vMerge w:val="restart"/>
            <w:tcBorders>
              <w:tl2br w:val="nil"/>
              <w:tr2bl w:val="nil"/>
            </w:tcBorders>
            <w:shd w:val="clear" w:color="auto" w:fill="auto"/>
            <w:vAlign w:val="center"/>
          </w:tcPr>
          <w:p w14:paraId="6948A41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旅游团队领队与境外接待社、导游及为旅游者提供商品或者服务的其他经营者串通欺骗、胁迫旅游者消费或者向境外接待社、导游和其他为旅游者提供商品或者服务的经营者索要回扣、提成或者收受其财物的</w:t>
            </w:r>
          </w:p>
        </w:tc>
        <w:tc>
          <w:tcPr>
            <w:tcW w:w="5953" w:type="dxa"/>
            <w:vMerge w:val="restart"/>
            <w:tcBorders>
              <w:tl2br w:val="nil"/>
              <w:tr2bl w:val="nil"/>
            </w:tcBorders>
            <w:shd w:val="clear" w:color="auto" w:fill="auto"/>
            <w:vAlign w:val="center"/>
          </w:tcPr>
          <w:p w14:paraId="22CB9FF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《中国公民出国旅游管理办法》</w:t>
            </w:r>
          </w:p>
          <w:p w14:paraId="78C53EA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第三十一条</w:t>
            </w:r>
            <w:r>
              <w:rPr>
                <w:rStyle w:val="font181"/>
                <w:rFonts w:ascii="仿宋" w:eastAsia="仿宋" w:hAnsi="仿宋" w:cs="仿宋" w:hint="eastAsia"/>
                <w:color w:val="auto"/>
                <w:sz w:val="36"/>
                <w:szCs w:val="36"/>
                <w:lang w:bidi="ar"/>
              </w:rPr>
              <w:t xml:space="preserve">  </w:t>
            </w:r>
            <w:r>
              <w:rPr>
                <w:rStyle w:val="font121"/>
                <w:rFonts w:ascii="仿宋" w:eastAsia="仿宋" w:hAnsi="仿宋" w:cs="仿宋" w:hint="default"/>
                <w:color w:val="auto"/>
                <w:sz w:val="36"/>
                <w:szCs w:val="36"/>
                <w:lang w:bidi="ar"/>
              </w:rPr>
              <w:t>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w:t>
            </w:r>
            <w:r>
              <w:rPr>
                <w:rStyle w:val="font101"/>
                <w:rFonts w:ascii="仿宋" w:eastAsia="仿宋" w:hAnsi="仿宋" w:cs="仿宋" w:hint="default"/>
                <w:color w:val="auto"/>
                <w:sz w:val="36"/>
                <w:szCs w:val="36"/>
                <w:lang w:bidi="ar"/>
              </w:rPr>
              <w:t>情节严重的，并吊销其导游证</w:t>
            </w:r>
            <w:r>
              <w:rPr>
                <w:rStyle w:val="font121"/>
                <w:rFonts w:ascii="仿宋" w:eastAsia="仿宋" w:hAnsi="仿宋" w:cs="仿宋" w:hint="default"/>
                <w:color w:val="auto"/>
                <w:sz w:val="36"/>
                <w:szCs w:val="36"/>
                <w:lang w:bidi="ar"/>
              </w:rPr>
              <w:t>。</w:t>
            </w:r>
          </w:p>
        </w:tc>
        <w:tc>
          <w:tcPr>
            <w:tcW w:w="1701" w:type="dxa"/>
            <w:tcBorders>
              <w:tl2br w:val="nil"/>
              <w:tr2bl w:val="nil"/>
            </w:tcBorders>
            <w:shd w:val="clear" w:color="auto" w:fill="auto"/>
            <w:vAlign w:val="center"/>
          </w:tcPr>
          <w:p w14:paraId="420201D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20D2ECE"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2EC97A4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没收索要的回扣、提成或者收受的财物，并处索要的回扣、提成或者收受的财物价值</w:t>
            </w:r>
            <w:r>
              <w:rPr>
                <w:rStyle w:val="font181"/>
                <w:rFonts w:ascii="仿宋" w:eastAsia="仿宋" w:hAnsi="仿宋" w:cs="仿宋" w:hint="eastAsia"/>
                <w:color w:val="auto"/>
                <w:sz w:val="36"/>
                <w:szCs w:val="36"/>
                <w:lang w:bidi="ar"/>
              </w:rPr>
              <w:t>2</w:t>
            </w:r>
            <w:r>
              <w:rPr>
                <w:rStyle w:val="font191"/>
                <w:rFonts w:ascii="仿宋" w:eastAsia="仿宋" w:hAnsi="仿宋" w:cs="仿宋" w:hint="default"/>
                <w:color w:val="auto"/>
                <w:sz w:val="36"/>
                <w:szCs w:val="36"/>
                <w:lang w:bidi="ar"/>
              </w:rPr>
              <w:t>倍及以上3倍以下罚款</w:t>
            </w:r>
          </w:p>
        </w:tc>
        <w:tc>
          <w:tcPr>
            <w:tcW w:w="1134" w:type="dxa"/>
            <w:vMerge w:val="restart"/>
            <w:tcBorders>
              <w:tl2br w:val="nil"/>
              <w:tr2bl w:val="nil"/>
            </w:tcBorders>
            <w:shd w:val="clear" w:color="auto" w:fill="auto"/>
            <w:vAlign w:val="center"/>
          </w:tcPr>
          <w:p w14:paraId="0265407A" w14:textId="77777777" w:rsidR="00D33B31" w:rsidRDefault="00D33B31">
            <w:pPr>
              <w:spacing w:line="500" w:lineRule="exact"/>
              <w:jc w:val="left"/>
              <w:rPr>
                <w:rFonts w:ascii="仿宋" w:eastAsia="仿宋" w:hAnsi="仿宋" w:cs="仿宋"/>
                <w:sz w:val="36"/>
                <w:szCs w:val="36"/>
              </w:rPr>
            </w:pPr>
          </w:p>
        </w:tc>
      </w:tr>
      <w:tr w:rsidR="00D33B31" w14:paraId="7CE52ED0" w14:textId="77777777">
        <w:trPr>
          <w:trHeight w:val="1961"/>
          <w:jc w:val="center"/>
        </w:trPr>
        <w:tc>
          <w:tcPr>
            <w:tcW w:w="1129" w:type="dxa"/>
            <w:vMerge/>
            <w:tcBorders>
              <w:tl2br w:val="nil"/>
              <w:tr2bl w:val="nil"/>
            </w:tcBorders>
            <w:shd w:val="clear" w:color="auto" w:fill="auto"/>
            <w:vAlign w:val="center"/>
          </w:tcPr>
          <w:p w14:paraId="725F1C68" w14:textId="77777777" w:rsidR="00D33B31" w:rsidRDefault="00D33B31">
            <w:pPr>
              <w:widowControl/>
              <w:spacing w:line="500" w:lineRule="exact"/>
              <w:jc w:val="center"/>
              <w:textAlignment w:val="top"/>
              <w:rPr>
                <w:rFonts w:ascii="仿宋" w:eastAsia="仿宋" w:hAnsi="仿宋" w:cs="仿宋"/>
                <w:sz w:val="36"/>
                <w:szCs w:val="36"/>
              </w:rPr>
            </w:pPr>
          </w:p>
        </w:tc>
        <w:tc>
          <w:tcPr>
            <w:tcW w:w="2694" w:type="dxa"/>
            <w:vMerge/>
            <w:tcBorders>
              <w:tl2br w:val="nil"/>
              <w:tr2bl w:val="nil"/>
            </w:tcBorders>
            <w:shd w:val="clear" w:color="auto" w:fill="auto"/>
            <w:vAlign w:val="center"/>
          </w:tcPr>
          <w:p w14:paraId="45D1C22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B11387E"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EB0FEB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72843C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EBD74B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没收索要的回扣、提成或者收受的财物，并处索要的回扣、提成或者收受的财物价值</w:t>
            </w:r>
            <w:r>
              <w:rPr>
                <w:rStyle w:val="font181"/>
                <w:rFonts w:ascii="仿宋" w:eastAsia="仿宋" w:hAnsi="仿宋" w:cs="仿宋" w:hint="eastAsia"/>
                <w:color w:val="auto"/>
                <w:sz w:val="36"/>
                <w:szCs w:val="36"/>
                <w:lang w:bidi="ar"/>
              </w:rPr>
              <w:t>3</w:t>
            </w:r>
            <w:r>
              <w:rPr>
                <w:rStyle w:val="font191"/>
                <w:rFonts w:ascii="仿宋" w:eastAsia="仿宋" w:hAnsi="仿宋" w:cs="仿宋" w:hint="default"/>
                <w:color w:val="auto"/>
                <w:sz w:val="36"/>
                <w:szCs w:val="36"/>
                <w:lang w:bidi="ar"/>
              </w:rPr>
              <w:t>倍以上4倍以下罚款</w:t>
            </w:r>
          </w:p>
        </w:tc>
        <w:tc>
          <w:tcPr>
            <w:tcW w:w="1134" w:type="dxa"/>
            <w:vMerge/>
            <w:tcBorders>
              <w:tl2br w:val="nil"/>
              <w:tr2bl w:val="nil"/>
            </w:tcBorders>
            <w:shd w:val="clear" w:color="auto" w:fill="auto"/>
            <w:vAlign w:val="center"/>
          </w:tcPr>
          <w:p w14:paraId="1533BCF8"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68CC31FF" w14:textId="77777777">
        <w:trPr>
          <w:trHeight w:val="2187"/>
          <w:jc w:val="center"/>
        </w:trPr>
        <w:tc>
          <w:tcPr>
            <w:tcW w:w="1129" w:type="dxa"/>
            <w:vMerge/>
            <w:tcBorders>
              <w:tl2br w:val="nil"/>
              <w:tr2bl w:val="nil"/>
            </w:tcBorders>
            <w:shd w:val="clear" w:color="auto" w:fill="auto"/>
            <w:vAlign w:val="center"/>
          </w:tcPr>
          <w:p w14:paraId="7F41CEA8"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AA1EEDB"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15509B8"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662C09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55835E8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BCD928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没收索要的回扣、提成或者收受的财物，并处索要的回扣、提成或者收受的财物价值</w:t>
            </w:r>
            <w:r>
              <w:rPr>
                <w:rStyle w:val="font181"/>
                <w:rFonts w:ascii="仿宋" w:eastAsia="仿宋" w:hAnsi="仿宋" w:cs="仿宋" w:hint="eastAsia"/>
                <w:color w:val="auto"/>
                <w:sz w:val="36"/>
                <w:szCs w:val="36"/>
                <w:lang w:bidi="ar"/>
              </w:rPr>
              <w:t>4</w:t>
            </w:r>
            <w:r>
              <w:rPr>
                <w:rStyle w:val="font191"/>
                <w:rFonts w:ascii="仿宋" w:eastAsia="仿宋" w:hAnsi="仿宋" w:cs="仿宋" w:hint="default"/>
                <w:color w:val="auto"/>
                <w:sz w:val="36"/>
                <w:szCs w:val="36"/>
                <w:lang w:bidi="ar"/>
              </w:rPr>
              <w:t>倍以上5倍以下罚款</w:t>
            </w:r>
          </w:p>
        </w:tc>
        <w:tc>
          <w:tcPr>
            <w:tcW w:w="1134" w:type="dxa"/>
            <w:vMerge/>
            <w:tcBorders>
              <w:tl2br w:val="nil"/>
              <w:tr2bl w:val="nil"/>
            </w:tcBorders>
            <w:shd w:val="clear" w:color="auto" w:fill="auto"/>
            <w:vAlign w:val="center"/>
          </w:tcPr>
          <w:p w14:paraId="087AC45F"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069BBACF" w14:textId="77777777">
        <w:trPr>
          <w:trHeight w:val="326"/>
          <w:jc w:val="center"/>
        </w:trPr>
        <w:tc>
          <w:tcPr>
            <w:tcW w:w="1129" w:type="dxa"/>
            <w:vMerge/>
            <w:tcBorders>
              <w:tl2br w:val="nil"/>
              <w:tr2bl w:val="nil"/>
            </w:tcBorders>
            <w:shd w:val="clear" w:color="auto" w:fill="auto"/>
            <w:vAlign w:val="center"/>
          </w:tcPr>
          <w:p w14:paraId="7CA6FA65" w14:textId="77777777" w:rsidR="00D33B31" w:rsidRDefault="00D33B31">
            <w:pPr>
              <w:widowControl/>
              <w:spacing w:line="500" w:lineRule="exact"/>
              <w:jc w:val="center"/>
              <w:textAlignment w:val="top"/>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CE0F113"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C8D2D75"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F15CD4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26FF1B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B9978D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没收索要的回扣、提成或者收受的财物，</w:t>
            </w:r>
            <w:r>
              <w:rPr>
                <w:rStyle w:val="font191"/>
                <w:rFonts w:ascii="仿宋" w:eastAsia="仿宋" w:hAnsi="仿宋" w:cs="仿宋" w:hint="default"/>
                <w:color w:val="auto"/>
                <w:sz w:val="36"/>
                <w:szCs w:val="36"/>
                <w:lang w:bidi="ar"/>
              </w:rPr>
              <w:t>并</w:t>
            </w:r>
            <w:r>
              <w:rPr>
                <w:rFonts w:ascii="仿宋" w:eastAsia="仿宋" w:hAnsi="仿宋" w:cs="仿宋" w:hint="eastAsia"/>
                <w:kern w:val="0"/>
                <w:sz w:val="36"/>
                <w:szCs w:val="36"/>
                <w:lang w:bidi="ar"/>
              </w:rPr>
              <w:t>吊销导游证</w:t>
            </w:r>
          </w:p>
        </w:tc>
        <w:tc>
          <w:tcPr>
            <w:tcW w:w="1134" w:type="dxa"/>
            <w:vMerge/>
            <w:tcBorders>
              <w:tl2br w:val="nil"/>
              <w:tr2bl w:val="nil"/>
            </w:tcBorders>
            <w:shd w:val="clear" w:color="auto" w:fill="auto"/>
            <w:vAlign w:val="center"/>
          </w:tcPr>
          <w:p w14:paraId="49BD84C8" w14:textId="77777777" w:rsidR="00D33B31" w:rsidRDefault="00D33B31">
            <w:pPr>
              <w:widowControl/>
              <w:spacing w:line="500" w:lineRule="exact"/>
              <w:textAlignment w:val="top"/>
              <w:rPr>
                <w:rFonts w:ascii="仿宋" w:eastAsia="仿宋" w:hAnsi="仿宋" w:cs="仿宋"/>
                <w:kern w:val="0"/>
                <w:sz w:val="36"/>
                <w:szCs w:val="36"/>
                <w:lang w:bidi="ar"/>
              </w:rPr>
            </w:pPr>
          </w:p>
        </w:tc>
      </w:tr>
      <w:tr w:rsidR="00D33B31" w14:paraId="345C552C" w14:textId="77777777">
        <w:trPr>
          <w:trHeight w:val="1087"/>
          <w:jc w:val="center"/>
        </w:trPr>
        <w:tc>
          <w:tcPr>
            <w:tcW w:w="1129" w:type="dxa"/>
            <w:vMerge w:val="restart"/>
            <w:tcBorders>
              <w:tl2br w:val="nil"/>
              <w:tr2bl w:val="nil"/>
            </w:tcBorders>
            <w:shd w:val="clear" w:color="auto" w:fill="auto"/>
            <w:vAlign w:val="center"/>
          </w:tcPr>
          <w:p w14:paraId="1F5A5BFC"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2</w:t>
            </w:r>
          </w:p>
        </w:tc>
        <w:tc>
          <w:tcPr>
            <w:tcW w:w="2694" w:type="dxa"/>
            <w:vMerge w:val="restart"/>
            <w:tcBorders>
              <w:tl2br w:val="nil"/>
              <w:tr2bl w:val="nil"/>
            </w:tcBorders>
            <w:shd w:val="clear" w:color="auto" w:fill="auto"/>
            <w:vAlign w:val="center"/>
          </w:tcPr>
          <w:p w14:paraId="6887A2A5" w14:textId="42EF9866"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旅行社未制止履行辅助人的非法、不安全服务行为，或者未更换履行辅助人的</w:t>
            </w:r>
          </w:p>
        </w:tc>
        <w:tc>
          <w:tcPr>
            <w:tcW w:w="5953" w:type="dxa"/>
            <w:vMerge w:val="restart"/>
            <w:tcBorders>
              <w:tl2br w:val="nil"/>
              <w:tr2bl w:val="nil"/>
            </w:tcBorders>
            <w:shd w:val="clear" w:color="auto" w:fill="auto"/>
            <w:vAlign w:val="center"/>
          </w:tcPr>
          <w:p w14:paraId="36777473"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《旅游安全管理办法》 </w:t>
            </w:r>
          </w:p>
          <w:p w14:paraId="1FBB37D2"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第三十四条  旅行社违反本办法第十一条第二款的规定，未制止履行辅助人的非法、不安全服务行为，或者未更换履行辅助人的，由旅游主管部门给予警告，可并处2000元以下罚款；情节严重的，处2000元以上10000元以下罚款。 </w:t>
            </w:r>
          </w:p>
          <w:p w14:paraId="6C59372C"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第十一条第二款：旅行社及其从业人员发现履行辅助人提供的服务不符合法律、法规规定或者存在安全隐患的，应当予以制止或者更换。</w:t>
            </w:r>
          </w:p>
        </w:tc>
        <w:tc>
          <w:tcPr>
            <w:tcW w:w="1701" w:type="dxa"/>
            <w:tcBorders>
              <w:tl2br w:val="nil"/>
              <w:tr2bl w:val="nil"/>
            </w:tcBorders>
            <w:shd w:val="clear" w:color="auto" w:fill="auto"/>
            <w:vAlign w:val="center"/>
          </w:tcPr>
          <w:p w14:paraId="35A6828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FEB46E5"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100B99B5"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警告</w:t>
            </w:r>
          </w:p>
        </w:tc>
        <w:tc>
          <w:tcPr>
            <w:tcW w:w="1134" w:type="dxa"/>
            <w:vMerge w:val="restart"/>
            <w:tcBorders>
              <w:tl2br w:val="nil"/>
              <w:tr2bl w:val="nil"/>
            </w:tcBorders>
            <w:shd w:val="clear" w:color="auto" w:fill="auto"/>
            <w:vAlign w:val="center"/>
          </w:tcPr>
          <w:p w14:paraId="2814786A" w14:textId="77777777" w:rsidR="00D33B31" w:rsidRDefault="00D33B31">
            <w:pPr>
              <w:spacing w:line="500" w:lineRule="exact"/>
              <w:jc w:val="left"/>
              <w:rPr>
                <w:rFonts w:ascii="仿宋" w:eastAsia="仿宋" w:hAnsi="仿宋" w:cs="仿宋"/>
                <w:sz w:val="36"/>
                <w:szCs w:val="36"/>
              </w:rPr>
            </w:pPr>
          </w:p>
        </w:tc>
      </w:tr>
      <w:tr w:rsidR="00D33B31" w14:paraId="6935C82C" w14:textId="77777777">
        <w:trPr>
          <w:trHeight w:val="1056"/>
          <w:jc w:val="center"/>
        </w:trPr>
        <w:tc>
          <w:tcPr>
            <w:tcW w:w="1129" w:type="dxa"/>
            <w:vMerge/>
            <w:tcBorders>
              <w:tl2br w:val="nil"/>
              <w:tr2bl w:val="nil"/>
            </w:tcBorders>
            <w:shd w:val="clear" w:color="auto" w:fill="auto"/>
            <w:vAlign w:val="center"/>
          </w:tcPr>
          <w:p w14:paraId="553C4A95"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0506088E"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5382DB91"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5E2E3B6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EAA475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580D6A3"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警告，并处2000元以下罚款</w:t>
            </w:r>
          </w:p>
        </w:tc>
        <w:tc>
          <w:tcPr>
            <w:tcW w:w="1134" w:type="dxa"/>
            <w:vMerge/>
            <w:tcBorders>
              <w:tl2br w:val="nil"/>
              <w:tr2bl w:val="nil"/>
            </w:tcBorders>
            <w:shd w:val="clear" w:color="auto" w:fill="auto"/>
            <w:vAlign w:val="center"/>
          </w:tcPr>
          <w:p w14:paraId="4AB6FDDC"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2296EE0" w14:textId="77777777">
        <w:trPr>
          <w:trHeight w:val="1529"/>
          <w:jc w:val="center"/>
        </w:trPr>
        <w:tc>
          <w:tcPr>
            <w:tcW w:w="1129" w:type="dxa"/>
            <w:vMerge/>
            <w:tcBorders>
              <w:tl2br w:val="nil"/>
              <w:tr2bl w:val="nil"/>
            </w:tcBorders>
            <w:shd w:val="clear" w:color="auto" w:fill="auto"/>
            <w:vAlign w:val="center"/>
          </w:tcPr>
          <w:p w14:paraId="4F4D255D"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D9F3168"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F374DB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47ACD3F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C4BD7C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4A210F0"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处2000元及以上5000元以下罚款</w:t>
            </w:r>
          </w:p>
        </w:tc>
        <w:tc>
          <w:tcPr>
            <w:tcW w:w="1134" w:type="dxa"/>
            <w:vMerge/>
            <w:tcBorders>
              <w:tl2br w:val="nil"/>
              <w:tr2bl w:val="nil"/>
            </w:tcBorders>
            <w:shd w:val="clear" w:color="auto" w:fill="auto"/>
            <w:vAlign w:val="center"/>
          </w:tcPr>
          <w:p w14:paraId="287095A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8E0B7ED" w14:textId="77777777">
        <w:trPr>
          <w:trHeight w:val="872"/>
          <w:jc w:val="center"/>
        </w:trPr>
        <w:tc>
          <w:tcPr>
            <w:tcW w:w="1129" w:type="dxa"/>
            <w:vMerge/>
            <w:tcBorders>
              <w:tl2br w:val="nil"/>
              <w:tr2bl w:val="nil"/>
            </w:tcBorders>
            <w:shd w:val="clear" w:color="auto" w:fill="auto"/>
            <w:vAlign w:val="center"/>
          </w:tcPr>
          <w:p w14:paraId="0A8F46F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5A339E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1F1CD5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45E8EF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7AA075B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78D01C2E"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处5000元以上10000元以下罚款</w:t>
            </w:r>
          </w:p>
        </w:tc>
        <w:tc>
          <w:tcPr>
            <w:tcW w:w="1134" w:type="dxa"/>
            <w:vMerge/>
            <w:tcBorders>
              <w:tl2br w:val="nil"/>
              <w:tr2bl w:val="nil"/>
            </w:tcBorders>
            <w:shd w:val="clear" w:color="auto" w:fill="auto"/>
            <w:vAlign w:val="center"/>
          </w:tcPr>
          <w:p w14:paraId="62D60DE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A8C9B90" w14:textId="77777777">
        <w:trPr>
          <w:trHeight w:val="2122"/>
          <w:jc w:val="center"/>
        </w:trPr>
        <w:tc>
          <w:tcPr>
            <w:tcW w:w="1129" w:type="dxa"/>
            <w:vMerge w:val="restart"/>
            <w:tcBorders>
              <w:tl2br w:val="nil"/>
              <w:tr2bl w:val="nil"/>
            </w:tcBorders>
            <w:shd w:val="clear" w:color="auto" w:fill="auto"/>
            <w:vAlign w:val="center"/>
          </w:tcPr>
          <w:p w14:paraId="6FFCEAD8"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3</w:t>
            </w:r>
          </w:p>
        </w:tc>
        <w:tc>
          <w:tcPr>
            <w:tcW w:w="2694" w:type="dxa"/>
            <w:vMerge w:val="restart"/>
            <w:tcBorders>
              <w:tl2br w:val="nil"/>
              <w:tr2bl w:val="nil"/>
            </w:tcBorders>
            <w:shd w:val="clear" w:color="auto" w:fill="auto"/>
            <w:vAlign w:val="center"/>
          </w:tcPr>
          <w:p w14:paraId="54CA41F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旅行社不按要求制作安全信息卡，未将安全信息卡交由旅游者，或者未告知旅游者相关信息的</w:t>
            </w:r>
          </w:p>
        </w:tc>
        <w:tc>
          <w:tcPr>
            <w:tcW w:w="5953" w:type="dxa"/>
            <w:vMerge w:val="restart"/>
            <w:tcBorders>
              <w:tl2br w:val="nil"/>
              <w:tr2bl w:val="nil"/>
            </w:tcBorders>
            <w:shd w:val="clear" w:color="auto" w:fill="auto"/>
            <w:vAlign w:val="center"/>
          </w:tcPr>
          <w:p w14:paraId="6E50ED41"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《旅游安全管理办法》 </w:t>
            </w:r>
          </w:p>
          <w:p w14:paraId="31AAB89F"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 </w:t>
            </w:r>
          </w:p>
          <w:p w14:paraId="7D7975B6"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第十二条 旅行社组织出境旅游，应当制作安全信息卡。 </w:t>
            </w:r>
          </w:p>
          <w:p w14:paraId="37A5D209"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安全信息卡应当包括旅游者姓名、出境证件号码和国籍，以及紧急情况下的联系人、联系方式等信息，使用中文和目的地官方语言（或者英文）填写。 </w:t>
            </w:r>
          </w:p>
          <w:p w14:paraId="6F77741D"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旅行社应当将安全信息卡交由旅游者随身携带，并告知其自行填写血型、过敏药物和重大疾病等信息</w:t>
            </w:r>
          </w:p>
        </w:tc>
        <w:tc>
          <w:tcPr>
            <w:tcW w:w="1701" w:type="dxa"/>
            <w:tcBorders>
              <w:tl2br w:val="nil"/>
              <w:tr2bl w:val="nil"/>
            </w:tcBorders>
            <w:shd w:val="clear" w:color="auto" w:fill="auto"/>
            <w:vAlign w:val="center"/>
          </w:tcPr>
          <w:p w14:paraId="54AE7C5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44E5D121"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3F94B48F"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警告</w:t>
            </w:r>
          </w:p>
        </w:tc>
        <w:tc>
          <w:tcPr>
            <w:tcW w:w="1134" w:type="dxa"/>
            <w:vMerge w:val="restart"/>
            <w:tcBorders>
              <w:tl2br w:val="nil"/>
              <w:tr2bl w:val="nil"/>
            </w:tcBorders>
            <w:shd w:val="clear" w:color="auto" w:fill="auto"/>
            <w:vAlign w:val="center"/>
          </w:tcPr>
          <w:p w14:paraId="46DF960F" w14:textId="77777777" w:rsidR="00D33B31" w:rsidRDefault="00D33B31">
            <w:pPr>
              <w:spacing w:line="500" w:lineRule="exact"/>
              <w:jc w:val="left"/>
              <w:rPr>
                <w:rFonts w:ascii="仿宋" w:eastAsia="仿宋" w:hAnsi="仿宋" w:cs="仿宋"/>
                <w:sz w:val="36"/>
                <w:szCs w:val="36"/>
              </w:rPr>
            </w:pPr>
          </w:p>
        </w:tc>
      </w:tr>
      <w:tr w:rsidR="00D33B31" w14:paraId="2B858471" w14:textId="77777777">
        <w:trPr>
          <w:trHeight w:val="2122"/>
          <w:jc w:val="center"/>
        </w:trPr>
        <w:tc>
          <w:tcPr>
            <w:tcW w:w="1129" w:type="dxa"/>
            <w:vMerge/>
            <w:tcBorders>
              <w:tl2br w:val="nil"/>
              <w:tr2bl w:val="nil"/>
            </w:tcBorders>
            <w:shd w:val="clear" w:color="auto" w:fill="auto"/>
            <w:vAlign w:val="center"/>
          </w:tcPr>
          <w:p w14:paraId="4F389C2F"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49CC8BBE"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4719DB9A"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460A8C2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DAF422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78AB746"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警告，并处2000元以下罚款</w:t>
            </w:r>
          </w:p>
        </w:tc>
        <w:tc>
          <w:tcPr>
            <w:tcW w:w="1134" w:type="dxa"/>
            <w:vMerge/>
            <w:tcBorders>
              <w:tl2br w:val="nil"/>
              <w:tr2bl w:val="nil"/>
            </w:tcBorders>
            <w:shd w:val="clear" w:color="auto" w:fill="auto"/>
            <w:vAlign w:val="center"/>
          </w:tcPr>
          <w:p w14:paraId="4FA5ED1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605EA90" w14:textId="77777777">
        <w:trPr>
          <w:trHeight w:val="2122"/>
          <w:jc w:val="center"/>
        </w:trPr>
        <w:tc>
          <w:tcPr>
            <w:tcW w:w="1129" w:type="dxa"/>
            <w:vMerge/>
            <w:tcBorders>
              <w:tl2br w:val="nil"/>
              <w:tr2bl w:val="nil"/>
            </w:tcBorders>
            <w:shd w:val="clear" w:color="auto" w:fill="auto"/>
            <w:vAlign w:val="center"/>
          </w:tcPr>
          <w:p w14:paraId="3C36AAE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847678A"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65BEA2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0F31DB6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6BA584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35D98A8A"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处2000元及以上5000元以下罚款</w:t>
            </w:r>
          </w:p>
        </w:tc>
        <w:tc>
          <w:tcPr>
            <w:tcW w:w="1134" w:type="dxa"/>
            <w:vMerge/>
            <w:tcBorders>
              <w:tl2br w:val="nil"/>
              <w:tr2bl w:val="nil"/>
            </w:tcBorders>
            <w:shd w:val="clear" w:color="auto" w:fill="auto"/>
            <w:vAlign w:val="center"/>
          </w:tcPr>
          <w:p w14:paraId="75A49570"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BB640B3" w14:textId="77777777">
        <w:trPr>
          <w:trHeight w:val="1442"/>
          <w:jc w:val="center"/>
        </w:trPr>
        <w:tc>
          <w:tcPr>
            <w:tcW w:w="1129" w:type="dxa"/>
            <w:vMerge/>
            <w:tcBorders>
              <w:tl2br w:val="nil"/>
              <w:tr2bl w:val="nil"/>
            </w:tcBorders>
            <w:shd w:val="clear" w:color="auto" w:fill="auto"/>
            <w:vAlign w:val="center"/>
          </w:tcPr>
          <w:p w14:paraId="6C04805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3BC3DE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79FBF0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76704FE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4DB61B0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5E378161"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处5000元以上10000元以下罚款</w:t>
            </w:r>
          </w:p>
        </w:tc>
        <w:tc>
          <w:tcPr>
            <w:tcW w:w="1134" w:type="dxa"/>
            <w:vMerge/>
            <w:tcBorders>
              <w:tl2br w:val="nil"/>
              <w:tr2bl w:val="nil"/>
            </w:tcBorders>
            <w:shd w:val="clear" w:color="auto" w:fill="auto"/>
            <w:vAlign w:val="center"/>
          </w:tcPr>
          <w:p w14:paraId="126B5C0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D0AB840" w14:textId="77777777">
        <w:trPr>
          <w:trHeight w:val="1520"/>
          <w:jc w:val="center"/>
        </w:trPr>
        <w:tc>
          <w:tcPr>
            <w:tcW w:w="1129" w:type="dxa"/>
            <w:vMerge w:val="restart"/>
            <w:tcBorders>
              <w:tl2br w:val="nil"/>
              <w:tr2bl w:val="nil"/>
            </w:tcBorders>
            <w:shd w:val="clear" w:color="auto" w:fill="auto"/>
            <w:vAlign w:val="center"/>
          </w:tcPr>
          <w:p w14:paraId="59DCE9CB"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4</w:t>
            </w:r>
          </w:p>
        </w:tc>
        <w:tc>
          <w:tcPr>
            <w:tcW w:w="2694" w:type="dxa"/>
            <w:vMerge w:val="restart"/>
            <w:tcBorders>
              <w:tl2br w:val="nil"/>
              <w:tr2bl w:val="nil"/>
            </w:tcBorders>
            <w:shd w:val="clear" w:color="auto" w:fill="auto"/>
            <w:vAlign w:val="center"/>
          </w:tcPr>
          <w:p w14:paraId="0B01F7A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对旅行社未根据风险级别采取相应措施的</w:t>
            </w:r>
          </w:p>
        </w:tc>
        <w:tc>
          <w:tcPr>
            <w:tcW w:w="5953" w:type="dxa"/>
            <w:vMerge w:val="restart"/>
            <w:tcBorders>
              <w:tl2br w:val="nil"/>
              <w:tr2bl w:val="nil"/>
            </w:tcBorders>
            <w:shd w:val="clear" w:color="auto" w:fill="auto"/>
            <w:vAlign w:val="center"/>
          </w:tcPr>
          <w:p w14:paraId="658577A9"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《旅游安全管理办法》 </w:t>
            </w:r>
          </w:p>
          <w:p w14:paraId="4C4C739F"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第三十六条  旅行社违反本办法第十八条规定，不采取相应措施的，由旅游主管部门处2000元以下罚款；情节严重的，处2000元以上10000元以下罚款。 </w:t>
            </w:r>
          </w:p>
          <w:p w14:paraId="2BFC83D0"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第十八条  风险提示发布后，旅行社应当根据风险级别采取下列措施：</w:t>
            </w:r>
          </w:p>
          <w:p w14:paraId="11598F5E"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（一）四级风险的，加强对旅游者的提示；</w:t>
            </w:r>
          </w:p>
          <w:p w14:paraId="33DDC398"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（二）三级风险的，采取必要的安全防范措施；</w:t>
            </w:r>
          </w:p>
          <w:p w14:paraId="5DA56BC5"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（三）二级风险的，停止组团或者带团前往风险区域；已在风险区域的，调整或者中止行程；</w:t>
            </w:r>
          </w:p>
          <w:p w14:paraId="2E243E55" w14:textId="77777777" w:rsidR="00D33B31" w:rsidRDefault="00000000">
            <w:pPr>
              <w:widowControl/>
              <w:spacing w:line="500" w:lineRule="exact"/>
              <w:textAlignment w:val="top"/>
              <w:rPr>
                <w:rStyle w:val="font191"/>
                <w:rFonts w:ascii="仿宋" w:eastAsia="仿宋" w:hAnsi="仿宋" w:cs="仿宋" w:hint="default"/>
                <w:color w:val="auto"/>
                <w:sz w:val="36"/>
                <w:szCs w:val="36"/>
                <w:lang w:bidi="ar"/>
              </w:rPr>
            </w:pPr>
            <w:r>
              <w:rPr>
                <w:rStyle w:val="font191"/>
                <w:rFonts w:ascii="仿宋" w:eastAsia="仿宋" w:hAnsi="仿宋" w:cs="仿宋" w:hint="default"/>
                <w:color w:val="auto"/>
                <w:sz w:val="36"/>
                <w:szCs w:val="36"/>
                <w:lang w:bidi="ar"/>
              </w:rPr>
              <w:t xml:space="preserve">（四）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停或者关闭易受风险危害的旅游项目或者场所。 </w:t>
            </w:r>
          </w:p>
        </w:tc>
        <w:tc>
          <w:tcPr>
            <w:tcW w:w="1701" w:type="dxa"/>
            <w:tcBorders>
              <w:tl2br w:val="nil"/>
              <w:tr2bl w:val="nil"/>
            </w:tcBorders>
            <w:shd w:val="clear" w:color="auto" w:fill="auto"/>
            <w:vAlign w:val="center"/>
          </w:tcPr>
          <w:p w14:paraId="3F780D9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BADEAA3"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5A0F636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处1000元以下罚款</w:t>
            </w:r>
          </w:p>
        </w:tc>
        <w:tc>
          <w:tcPr>
            <w:tcW w:w="1134" w:type="dxa"/>
            <w:vMerge w:val="restart"/>
            <w:tcBorders>
              <w:tl2br w:val="nil"/>
              <w:tr2bl w:val="nil"/>
            </w:tcBorders>
            <w:shd w:val="clear" w:color="auto" w:fill="auto"/>
            <w:vAlign w:val="center"/>
          </w:tcPr>
          <w:p w14:paraId="1B664250" w14:textId="77777777" w:rsidR="00D33B31" w:rsidRDefault="00D33B31">
            <w:pPr>
              <w:spacing w:line="500" w:lineRule="exact"/>
              <w:jc w:val="left"/>
              <w:rPr>
                <w:rFonts w:ascii="仿宋" w:eastAsia="仿宋" w:hAnsi="仿宋" w:cs="仿宋"/>
                <w:sz w:val="36"/>
                <w:szCs w:val="36"/>
              </w:rPr>
            </w:pPr>
          </w:p>
        </w:tc>
      </w:tr>
      <w:tr w:rsidR="00D33B31" w14:paraId="3C06BA37" w14:textId="77777777">
        <w:trPr>
          <w:trHeight w:val="1247"/>
          <w:jc w:val="center"/>
        </w:trPr>
        <w:tc>
          <w:tcPr>
            <w:tcW w:w="1129" w:type="dxa"/>
            <w:vMerge/>
            <w:tcBorders>
              <w:tl2br w:val="nil"/>
              <w:tr2bl w:val="nil"/>
            </w:tcBorders>
            <w:shd w:val="clear" w:color="auto" w:fill="auto"/>
            <w:vAlign w:val="center"/>
          </w:tcPr>
          <w:p w14:paraId="5F4B4A23"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66680737"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3FE9B567"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03E103E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A5F02A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9F52BFD"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处1000元以上2000元以下罚款</w:t>
            </w:r>
          </w:p>
        </w:tc>
        <w:tc>
          <w:tcPr>
            <w:tcW w:w="1134" w:type="dxa"/>
            <w:vMerge/>
            <w:tcBorders>
              <w:tl2br w:val="nil"/>
              <w:tr2bl w:val="nil"/>
            </w:tcBorders>
            <w:shd w:val="clear" w:color="auto" w:fill="auto"/>
            <w:vAlign w:val="center"/>
          </w:tcPr>
          <w:p w14:paraId="2DA55DA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9001378" w14:textId="77777777">
        <w:trPr>
          <w:trHeight w:val="1007"/>
          <w:jc w:val="center"/>
        </w:trPr>
        <w:tc>
          <w:tcPr>
            <w:tcW w:w="1129" w:type="dxa"/>
            <w:vMerge/>
            <w:tcBorders>
              <w:tl2br w:val="nil"/>
              <w:tr2bl w:val="nil"/>
            </w:tcBorders>
            <w:shd w:val="clear" w:color="auto" w:fill="auto"/>
            <w:vAlign w:val="center"/>
          </w:tcPr>
          <w:p w14:paraId="6922B50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388DB8F"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45BF85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37539B3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D75825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40170247"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处2000元及以上5000元以下罚款</w:t>
            </w:r>
          </w:p>
        </w:tc>
        <w:tc>
          <w:tcPr>
            <w:tcW w:w="1134" w:type="dxa"/>
            <w:vMerge/>
            <w:tcBorders>
              <w:tl2br w:val="nil"/>
              <w:tr2bl w:val="nil"/>
            </w:tcBorders>
            <w:shd w:val="clear" w:color="auto" w:fill="auto"/>
            <w:vAlign w:val="center"/>
          </w:tcPr>
          <w:p w14:paraId="4DBF2520"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86C939A" w14:textId="77777777">
        <w:trPr>
          <w:trHeight w:val="3632"/>
          <w:jc w:val="center"/>
        </w:trPr>
        <w:tc>
          <w:tcPr>
            <w:tcW w:w="1129" w:type="dxa"/>
            <w:vMerge/>
            <w:tcBorders>
              <w:tl2br w:val="nil"/>
              <w:tr2bl w:val="nil"/>
            </w:tcBorders>
            <w:shd w:val="clear" w:color="auto" w:fill="auto"/>
            <w:vAlign w:val="center"/>
          </w:tcPr>
          <w:p w14:paraId="52F7AA13"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2447FAF"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8E31BD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5BAEE017" w14:textId="77777777" w:rsidR="00D33B31" w:rsidRDefault="00D33B31">
            <w:pPr>
              <w:spacing w:line="500" w:lineRule="exact"/>
              <w:jc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5ED7C7E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171D5BFD" w14:textId="77777777" w:rsidR="00D33B31" w:rsidRDefault="00000000">
            <w:pPr>
              <w:widowControl/>
              <w:spacing w:line="500" w:lineRule="exact"/>
              <w:textAlignment w:val="center"/>
              <w:rPr>
                <w:rFonts w:ascii="仿宋" w:eastAsia="仿宋" w:hAnsi="仿宋" w:cs="仿宋"/>
                <w:kern w:val="0"/>
                <w:sz w:val="36"/>
                <w:szCs w:val="36"/>
                <w:lang w:bidi="ar"/>
              </w:rPr>
            </w:pPr>
            <w:r>
              <w:rPr>
                <w:rStyle w:val="font191"/>
                <w:rFonts w:ascii="仿宋" w:eastAsia="仿宋" w:hAnsi="仿宋" w:cs="仿宋" w:hint="default"/>
                <w:color w:val="auto"/>
                <w:sz w:val="36"/>
                <w:szCs w:val="36"/>
                <w:lang w:bidi="ar"/>
              </w:rPr>
              <w:t>处5000元以上10000元以下罚款</w:t>
            </w:r>
          </w:p>
        </w:tc>
        <w:tc>
          <w:tcPr>
            <w:tcW w:w="1134" w:type="dxa"/>
            <w:vMerge/>
            <w:tcBorders>
              <w:tl2br w:val="nil"/>
              <w:tr2bl w:val="nil"/>
            </w:tcBorders>
            <w:shd w:val="clear" w:color="auto" w:fill="auto"/>
            <w:vAlign w:val="center"/>
          </w:tcPr>
          <w:p w14:paraId="5C5EB5AD"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227581D" w14:textId="77777777">
        <w:trPr>
          <w:trHeight w:val="1009"/>
          <w:jc w:val="center"/>
        </w:trPr>
        <w:tc>
          <w:tcPr>
            <w:tcW w:w="1129" w:type="dxa"/>
            <w:vMerge w:val="restart"/>
            <w:tcBorders>
              <w:tl2br w:val="nil"/>
              <w:tr2bl w:val="nil"/>
            </w:tcBorders>
            <w:shd w:val="clear" w:color="auto" w:fill="auto"/>
            <w:vAlign w:val="center"/>
          </w:tcPr>
          <w:p w14:paraId="3867480C"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5</w:t>
            </w:r>
          </w:p>
        </w:tc>
        <w:tc>
          <w:tcPr>
            <w:tcW w:w="2694" w:type="dxa"/>
            <w:vMerge w:val="restart"/>
            <w:tcBorders>
              <w:tl2br w:val="nil"/>
              <w:tr2bl w:val="nil"/>
            </w:tcBorders>
            <w:shd w:val="clear" w:color="auto" w:fill="auto"/>
            <w:vAlign w:val="center"/>
          </w:tcPr>
          <w:p w14:paraId="6D43CAA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导游人员未佩戴导游证进行导游活动的</w:t>
            </w:r>
          </w:p>
        </w:tc>
        <w:tc>
          <w:tcPr>
            <w:tcW w:w="5953" w:type="dxa"/>
            <w:vMerge w:val="restart"/>
            <w:tcBorders>
              <w:tl2br w:val="nil"/>
              <w:tr2bl w:val="nil"/>
            </w:tcBorders>
            <w:shd w:val="clear" w:color="auto" w:fill="auto"/>
            <w:vAlign w:val="center"/>
          </w:tcPr>
          <w:p w14:paraId="5CC3324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476CA92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第二十一条  导游人员进行导游活动时未佩戴导游证的，由旅游行政部门责令改正；拒不改正的，处500元以下的罚款。</w:t>
            </w:r>
          </w:p>
        </w:tc>
        <w:tc>
          <w:tcPr>
            <w:tcW w:w="1701" w:type="dxa"/>
            <w:tcBorders>
              <w:tl2br w:val="nil"/>
              <w:tr2bl w:val="nil"/>
            </w:tcBorders>
            <w:shd w:val="clear" w:color="auto" w:fill="auto"/>
            <w:vAlign w:val="center"/>
          </w:tcPr>
          <w:p w14:paraId="2EA140F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B450AE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第1次查处，拒不配合改正</w:t>
            </w:r>
          </w:p>
        </w:tc>
        <w:tc>
          <w:tcPr>
            <w:tcW w:w="8930" w:type="dxa"/>
            <w:tcBorders>
              <w:tl2br w:val="nil"/>
              <w:tr2bl w:val="nil"/>
            </w:tcBorders>
            <w:shd w:val="clear" w:color="auto" w:fill="auto"/>
            <w:vAlign w:val="center"/>
          </w:tcPr>
          <w:p w14:paraId="22BF55D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w:t>
            </w:r>
            <w:r>
              <w:rPr>
                <w:rFonts w:ascii="仿宋" w:eastAsia="仿宋" w:hAnsi="仿宋" w:cs="仿宋"/>
                <w:kern w:val="0"/>
                <w:sz w:val="36"/>
                <w:szCs w:val="36"/>
                <w:lang w:bidi="ar"/>
              </w:rPr>
              <w:t>00</w:t>
            </w:r>
            <w:r>
              <w:rPr>
                <w:rFonts w:ascii="仿宋" w:eastAsia="仿宋" w:hAnsi="仿宋" w:cs="仿宋" w:hint="eastAsia"/>
                <w:kern w:val="0"/>
                <w:sz w:val="36"/>
                <w:szCs w:val="36"/>
                <w:lang w:bidi="ar"/>
              </w:rPr>
              <w:t>元以下罚款</w:t>
            </w:r>
          </w:p>
        </w:tc>
        <w:tc>
          <w:tcPr>
            <w:tcW w:w="1134" w:type="dxa"/>
            <w:vMerge w:val="restart"/>
            <w:tcBorders>
              <w:tl2br w:val="nil"/>
              <w:tr2bl w:val="nil"/>
            </w:tcBorders>
            <w:shd w:val="clear" w:color="auto" w:fill="auto"/>
            <w:vAlign w:val="center"/>
          </w:tcPr>
          <w:p w14:paraId="214C2B56"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5433EE7E" w14:textId="77777777">
        <w:trPr>
          <w:trHeight w:val="1041"/>
          <w:jc w:val="center"/>
        </w:trPr>
        <w:tc>
          <w:tcPr>
            <w:tcW w:w="1129" w:type="dxa"/>
            <w:vMerge/>
            <w:tcBorders>
              <w:tl2br w:val="nil"/>
              <w:tr2bl w:val="nil"/>
            </w:tcBorders>
            <w:shd w:val="clear" w:color="auto" w:fill="auto"/>
            <w:vAlign w:val="center"/>
          </w:tcPr>
          <w:p w14:paraId="3A6C0A2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DCE6E2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364EC4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1C8D09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FF6C2D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89D7C5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处100元以上300元以下罚款</w:t>
            </w:r>
          </w:p>
        </w:tc>
        <w:tc>
          <w:tcPr>
            <w:tcW w:w="1134" w:type="dxa"/>
            <w:vMerge/>
            <w:tcBorders>
              <w:tl2br w:val="nil"/>
              <w:tr2bl w:val="nil"/>
            </w:tcBorders>
            <w:shd w:val="clear" w:color="auto" w:fill="auto"/>
            <w:vAlign w:val="center"/>
          </w:tcPr>
          <w:p w14:paraId="7CB8AF8F" w14:textId="77777777" w:rsidR="00D33B31" w:rsidRDefault="00D33B31">
            <w:pPr>
              <w:spacing w:line="500" w:lineRule="exact"/>
              <w:jc w:val="left"/>
              <w:rPr>
                <w:rFonts w:ascii="仿宋" w:eastAsia="仿宋" w:hAnsi="仿宋" w:cs="仿宋"/>
                <w:sz w:val="36"/>
                <w:szCs w:val="36"/>
              </w:rPr>
            </w:pPr>
          </w:p>
        </w:tc>
      </w:tr>
      <w:tr w:rsidR="00D33B31" w14:paraId="470B3C23" w14:textId="77777777">
        <w:trPr>
          <w:trHeight w:val="574"/>
          <w:jc w:val="center"/>
        </w:trPr>
        <w:tc>
          <w:tcPr>
            <w:tcW w:w="1129" w:type="dxa"/>
            <w:vMerge/>
            <w:tcBorders>
              <w:tl2br w:val="nil"/>
              <w:tr2bl w:val="nil"/>
            </w:tcBorders>
            <w:shd w:val="clear" w:color="auto" w:fill="auto"/>
            <w:vAlign w:val="center"/>
          </w:tcPr>
          <w:p w14:paraId="6751473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425007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A8F8AA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FC7161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53A6452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2CB7746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处300元以上500元以下罚款</w:t>
            </w:r>
          </w:p>
        </w:tc>
        <w:tc>
          <w:tcPr>
            <w:tcW w:w="1134" w:type="dxa"/>
            <w:vMerge/>
            <w:tcBorders>
              <w:tl2br w:val="nil"/>
              <w:tr2bl w:val="nil"/>
            </w:tcBorders>
            <w:shd w:val="clear" w:color="auto" w:fill="auto"/>
            <w:vAlign w:val="center"/>
          </w:tcPr>
          <w:p w14:paraId="14F99D10" w14:textId="77777777" w:rsidR="00D33B31" w:rsidRDefault="00D33B31">
            <w:pPr>
              <w:spacing w:line="500" w:lineRule="exact"/>
              <w:jc w:val="left"/>
              <w:rPr>
                <w:rFonts w:ascii="仿宋" w:eastAsia="仿宋" w:hAnsi="仿宋" w:cs="仿宋"/>
                <w:sz w:val="36"/>
                <w:szCs w:val="36"/>
              </w:rPr>
            </w:pPr>
          </w:p>
        </w:tc>
      </w:tr>
      <w:tr w:rsidR="00D33B31" w14:paraId="2F7B3FA0" w14:textId="77777777">
        <w:trPr>
          <w:trHeight w:val="1316"/>
          <w:jc w:val="center"/>
        </w:trPr>
        <w:tc>
          <w:tcPr>
            <w:tcW w:w="1129" w:type="dxa"/>
            <w:vMerge w:val="restart"/>
            <w:tcBorders>
              <w:tl2br w:val="nil"/>
              <w:tr2bl w:val="nil"/>
            </w:tcBorders>
            <w:shd w:val="clear" w:color="auto" w:fill="auto"/>
            <w:vAlign w:val="center"/>
          </w:tcPr>
          <w:p w14:paraId="150EF5F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6</w:t>
            </w:r>
          </w:p>
        </w:tc>
        <w:tc>
          <w:tcPr>
            <w:tcW w:w="2694" w:type="dxa"/>
            <w:vMerge w:val="restart"/>
            <w:tcBorders>
              <w:tl2br w:val="nil"/>
              <w:tr2bl w:val="nil"/>
            </w:tcBorders>
            <w:shd w:val="clear" w:color="auto" w:fill="auto"/>
            <w:vAlign w:val="center"/>
          </w:tcPr>
          <w:p w14:paraId="79FDCF4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导游人员擅自增加或者减少旅游项目的</w:t>
            </w:r>
          </w:p>
        </w:tc>
        <w:tc>
          <w:tcPr>
            <w:tcW w:w="5953" w:type="dxa"/>
            <w:vMerge w:val="restart"/>
            <w:tcBorders>
              <w:tl2br w:val="nil"/>
              <w:tr2bl w:val="nil"/>
            </w:tcBorders>
            <w:shd w:val="clear" w:color="auto" w:fill="auto"/>
            <w:vAlign w:val="center"/>
          </w:tcPr>
          <w:p w14:paraId="1904CD0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6839517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第二十二条  导游人员有下列情形之一的，由旅游行政部门责令改正，暂扣导游证3至6个月；情节严重的，由省、自治区、直辖市人民政府旅游行政部门吊销导游证并予以公告：</w:t>
            </w:r>
            <w:r>
              <w:rPr>
                <w:rFonts w:ascii="仿宋" w:eastAsia="仿宋" w:hAnsi="仿宋" w:cs="仿宋" w:hint="eastAsia"/>
                <w:kern w:val="0"/>
                <w:sz w:val="36"/>
                <w:szCs w:val="36"/>
                <w:lang w:bidi="ar"/>
              </w:rPr>
              <w:br/>
              <w:t>（一）擅自增加或者减少旅游项目的；</w:t>
            </w:r>
          </w:p>
        </w:tc>
        <w:tc>
          <w:tcPr>
            <w:tcW w:w="1701" w:type="dxa"/>
            <w:tcBorders>
              <w:tl2br w:val="nil"/>
              <w:tr2bl w:val="nil"/>
            </w:tcBorders>
            <w:shd w:val="clear" w:color="auto" w:fill="auto"/>
            <w:vAlign w:val="center"/>
          </w:tcPr>
          <w:p w14:paraId="79F8161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D74E0A7"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47DB2E3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暂扣导游证3个月至4个月</w:t>
            </w:r>
          </w:p>
        </w:tc>
        <w:tc>
          <w:tcPr>
            <w:tcW w:w="1134" w:type="dxa"/>
            <w:vMerge w:val="restart"/>
            <w:tcBorders>
              <w:tl2br w:val="nil"/>
              <w:tr2bl w:val="nil"/>
            </w:tcBorders>
            <w:shd w:val="clear" w:color="auto" w:fill="auto"/>
            <w:vAlign w:val="center"/>
          </w:tcPr>
          <w:p w14:paraId="3E892C74" w14:textId="77777777" w:rsidR="00D33B31" w:rsidRDefault="00D33B31">
            <w:pPr>
              <w:tabs>
                <w:tab w:val="left" w:pos="907"/>
              </w:tabs>
              <w:spacing w:line="500" w:lineRule="exact"/>
              <w:jc w:val="left"/>
              <w:rPr>
                <w:rFonts w:ascii="仿宋" w:eastAsia="仿宋" w:hAnsi="仿宋" w:cs="仿宋"/>
                <w:sz w:val="36"/>
                <w:szCs w:val="36"/>
              </w:rPr>
            </w:pPr>
          </w:p>
        </w:tc>
      </w:tr>
      <w:tr w:rsidR="00D33B31" w14:paraId="520E3087" w14:textId="77777777">
        <w:trPr>
          <w:trHeight w:val="1385"/>
          <w:jc w:val="center"/>
        </w:trPr>
        <w:tc>
          <w:tcPr>
            <w:tcW w:w="1129" w:type="dxa"/>
            <w:vMerge/>
            <w:tcBorders>
              <w:tl2br w:val="nil"/>
              <w:tr2bl w:val="nil"/>
            </w:tcBorders>
            <w:shd w:val="clear" w:color="auto" w:fill="auto"/>
            <w:vAlign w:val="center"/>
          </w:tcPr>
          <w:p w14:paraId="26449CA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13B00C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F9A602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068CF4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FE3C4D5"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w:t>
            </w:r>
            <w:r>
              <w:rPr>
                <w:rStyle w:val="font21"/>
                <w:rFonts w:ascii="仿宋" w:eastAsia="仿宋" w:hAnsi="仿宋" w:cs="仿宋" w:hint="default"/>
                <w:color w:val="auto"/>
                <w:sz w:val="36"/>
                <w:szCs w:val="36"/>
                <w:lang w:bidi="ar"/>
              </w:rPr>
              <w:t>第2次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1002FF8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暂扣导游证4个月至6个月</w:t>
            </w:r>
          </w:p>
        </w:tc>
        <w:tc>
          <w:tcPr>
            <w:tcW w:w="1134" w:type="dxa"/>
            <w:vMerge/>
            <w:tcBorders>
              <w:tl2br w:val="nil"/>
              <w:tr2bl w:val="nil"/>
            </w:tcBorders>
            <w:shd w:val="clear" w:color="auto" w:fill="auto"/>
            <w:vAlign w:val="center"/>
          </w:tcPr>
          <w:p w14:paraId="5E11203A" w14:textId="77777777" w:rsidR="00D33B31" w:rsidRDefault="00D33B31">
            <w:pPr>
              <w:spacing w:line="500" w:lineRule="exact"/>
              <w:jc w:val="left"/>
              <w:rPr>
                <w:rFonts w:ascii="仿宋" w:eastAsia="仿宋" w:hAnsi="仿宋" w:cs="仿宋"/>
                <w:sz w:val="36"/>
                <w:szCs w:val="36"/>
              </w:rPr>
            </w:pPr>
          </w:p>
        </w:tc>
      </w:tr>
      <w:tr w:rsidR="00D33B31" w14:paraId="30A715B0" w14:textId="77777777">
        <w:trPr>
          <w:trHeight w:val="800"/>
          <w:jc w:val="center"/>
        </w:trPr>
        <w:tc>
          <w:tcPr>
            <w:tcW w:w="1129" w:type="dxa"/>
            <w:vMerge/>
            <w:tcBorders>
              <w:tl2br w:val="nil"/>
              <w:tr2bl w:val="nil"/>
            </w:tcBorders>
            <w:shd w:val="clear" w:color="auto" w:fill="auto"/>
            <w:vAlign w:val="center"/>
          </w:tcPr>
          <w:p w14:paraId="0568949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81A489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360995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BE82E98"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55064B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833D4A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吊销导游证</w:t>
            </w:r>
          </w:p>
        </w:tc>
        <w:tc>
          <w:tcPr>
            <w:tcW w:w="1134" w:type="dxa"/>
            <w:vMerge/>
            <w:tcBorders>
              <w:tl2br w:val="nil"/>
              <w:tr2bl w:val="nil"/>
            </w:tcBorders>
            <w:shd w:val="clear" w:color="auto" w:fill="auto"/>
            <w:vAlign w:val="center"/>
          </w:tcPr>
          <w:p w14:paraId="377222A0" w14:textId="77777777" w:rsidR="00D33B31" w:rsidRDefault="00D33B31">
            <w:pPr>
              <w:spacing w:line="500" w:lineRule="exact"/>
              <w:jc w:val="left"/>
              <w:rPr>
                <w:rFonts w:ascii="仿宋" w:eastAsia="仿宋" w:hAnsi="仿宋" w:cs="仿宋"/>
                <w:sz w:val="36"/>
                <w:szCs w:val="36"/>
              </w:rPr>
            </w:pPr>
          </w:p>
        </w:tc>
      </w:tr>
      <w:tr w:rsidR="00D33B31" w14:paraId="375426A4" w14:textId="77777777">
        <w:trPr>
          <w:trHeight w:val="1094"/>
          <w:jc w:val="center"/>
        </w:trPr>
        <w:tc>
          <w:tcPr>
            <w:tcW w:w="1129" w:type="dxa"/>
            <w:vMerge w:val="restart"/>
            <w:tcBorders>
              <w:tl2br w:val="nil"/>
              <w:tr2bl w:val="nil"/>
            </w:tcBorders>
            <w:shd w:val="clear" w:color="auto" w:fill="auto"/>
            <w:vAlign w:val="center"/>
          </w:tcPr>
          <w:p w14:paraId="14F7D84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7</w:t>
            </w:r>
          </w:p>
        </w:tc>
        <w:tc>
          <w:tcPr>
            <w:tcW w:w="2694" w:type="dxa"/>
            <w:vMerge w:val="restart"/>
            <w:tcBorders>
              <w:tl2br w:val="nil"/>
              <w:tr2bl w:val="nil"/>
            </w:tcBorders>
            <w:shd w:val="clear" w:color="auto" w:fill="auto"/>
            <w:vAlign w:val="center"/>
          </w:tcPr>
          <w:p w14:paraId="0331FA3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导游人员擅自变更接待计划的</w:t>
            </w:r>
          </w:p>
        </w:tc>
        <w:tc>
          <w:tcPr>
            <w:tcW w:w="5953" w:type="dxa"/>
            <w:vMerge w:val="restart"/>
            <w:tcBorders>
              <w:tl2br w:val="nil"/>
              <w:tr2bl w:val="nil"/>
            </w:tcBorders>
            <w:shd w:val="clear" w:color="auto" w:fill="auto"/>
            <w:vAlign w:val="center"/>
          </w:tcPr>
          <w:p w14:paraId="2F5997B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1B1EA2C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第二十二条 第二十二条导游人员有下列情形之一的，由旅游行政部门责令改正，暂扣导游证3至6个月；情节严重的，由省、自治区、直辖市人民政府旅游行政部门吊销导游证并予以公告：</w:t>
            </w:r>
            <w:r>
              <w:rPr>
                <w:rFonts w:ascii="仿宋" w:eastAsia="仿宋" w:hAnsi="仿宋" w:cs="仿宋" w:hint="eastAsia"/>
                <w:kern w:val="0"/>
                <w:sz w:val="36"/>
                <w:szCs w:val="36"/>
                <w:lang w:bidi="ar"/>
              </w:rPr>
              <w:br/>
              <w:t>（二）擅自变更接待计划的；</w:t>
            </w:r>
          </w:p>
        </w:tc>
        <w:tc>
          <w:tcPr>
            <w:tcW w:w="1701" w:type="dxa"/>
            <w:tcBorders>
              <w:tl2br w:val="nil"/>
              <w:tr2bl w:val="nil"/>
            </w:tcBorders>
            <w:shd w:val="clear" w:color="auto" w:fill="auto"/>
            <w:vAlign w:val="center"/>
          </w:tcPr>
          <w:p w14:paraId="01584FF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4017B9F"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37F04D05"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暂扣导游证3个月至4个月</w:t>
            </w:r>
          </w:p>
        </w:tc>
        <w:tc>
          <w:tcPr>
            <w:tcW w:w="1134" w:type="dxa"/>
            <w:vMerge w:val="restart"/>
            <w:tcBorders>
              <w:tl2br w:val="nil"/>
              <w:tr2bl w:val="nil"/>
            </w:tcBorders>
            <w:shd w:val="clear" w:color="auto" w:fill="auto"/>
            <w:vAlign w:val="center"/>
          </w:tcPr>
          <w:p w14:paraId="18C77805" w14:textId="77777777" w:rsidR="00D33B31" w:rsidRDefault="00D33B31">
            <w:pPr>
              <w:spacing w:line="500" w:lineRule="exact"/>
              <w:jc w:val="left"/>
              <w:rPr>
                <w:rFonts w:ascii="仿宋" w:eastAsia="仿宋" w:hAnsi="仿宋" w:cs="仿宋"/>
                <w:sz w:val="36"/>
                <w:szCs w:val="36"/>
              </w:rPr>
            </w:pPr>
          </w:p>
        </w:tc>
      </w:tr>
      <w:tr w:rsidR="00D33B31" w14:paraId="6894A22B" w14:textId="77777777">
        <w:trPr>
          <w:trHeight w:val="1204"/>
          <w:jc w:val="center"/>
        </w:trPr>
        <w:tc>
          <w:tcPr>
            <w:tcW w:w="1129" w:type="dxa"/>
            <w:vMerge/>
            <w:tcBorders>
              <w:tl2br w:val="nil"/>
              <w:tr2bl w:val="nil"/>
            </w:tcBorders>
            <w:shd w:val="clear" w:color="auto" w:fill="auto"/>
            <w:vAlign w:val="center"/>
          </w:tcPr>
          <w:p w14:paraId="325B3EB7"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181C3D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A43661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6AFC5B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03FC229"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w:t>
            </w:r>
            <w:r>
              <w:rPr>
                <w:rStyle w:val="font21"/>
                <w:rFonts w:ascii="仿宋" w:eastAsia="仿宋" w:hAnsi="仿宋" w:cs="仿宋" w:hint="default"/>
                <w:color w:val="auto"/>
                <w:sz w:val="36"/>
                <w:szCs w:val="36"/>
                <w:lang w:bidi="ar"/>
              </w:rPr>
              <w:t>第2次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690874D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暂扣导游证4个月至6个月</w:t>
            </w:r>
          </w:p>
        </w:tc>
        <w:tc>
          <w:tcPr>
            <w:tcW w:w="1134" w:type="dxa"/>
            <w:vMerge/>
            <w:tcBorders>
              <w:tl2br w:val="nil"/>
              <w:tr2bl w:val="nil"/>
            </w:tcBorders>
            <w:shd w:val="clear" w:color="auto" w:fill="auto"/>
            <w:vAlign w:val="center"/>
          </w:tcPr>
          <w:p w14:paraId="04771CB3" w14:textId="77777777" w:rsidR="00D33B31" w:rsidRDefault="00D33B31">
            <w:pPr>
              <w:spacing w:line="500" w:lineRule="exact"/>
              <w:jc w:val="left"/>
              <w:rPr>
                <w:rFonts w:ascii="仿宋" w:eastAsia="仿宋" w:hAnsi="仿宋" w:cs="仿宋"/>
                <w:sz w:val="36"/>
                <w:szCs w:val="36"/>
              </w:rPr>
            </w:pPr>
          </w:p>
        </w:tc>
      </w:tr>
      <w:tr w:rsidR="00D33B31" w14:paraId="18E92FC7" w14:textId="77777777">
        <w:trPr>
          <w:trHeight w:val="600"/>
          <w:jc w:val="center"/>
        </w:trPr>
        <w:tc>
          <w:tcPr>
            <w:tcW w:w="1129" w:type="dxa"/>
            <w:vMerge/>
            <w:tcBorders>
              <w:tl2br w:val="nil"/>
              <w:tr2bl w:val="nil"/>
            </w:tcBorders>
            <w:shd w:val="clear" w:color="auto" w:fill="auto"/>
            <w:vAlign w:val="center"/>
          </w:tcPr>
          <w:p w14:paraId="291E2CB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5A6C50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9E033EA"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9348A9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FB4F8D3"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CBAA52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吊销导游证</w:t>
            </w:r>
          </w:p>
        </w:tc>
        <w:tc>
          <w:tcPr>
            <w:tcW w:w="1134" w:type="dxa"/>
            <w:vMerge/>
            <w:tcBorders>
              <w:tl2br w:val="nil"/>
              <w:tr2bl w:val="nil"/>
            </w:tcBorders>
            <w:shd w:val="clear" w:color="auto" w:fill="auto"/>
            <w:vAlign w:val="center"/>
          </w:tcPr>
          <w:p w14:paraId="4F5F5FC0" w14:textId="77777777" w:rsidR="00D33B31" w:rsidRDefault="00D33B31">
            <w:pPr>
              <w:spacing w:line="500" w:lineRule="exact"/>
              <w:jc w:val="left"/>
              <w:rPr>
                <w:rFonts w:ascii="仿宋" w:eastAsia="仿宋" w:hAnsi="仿宋" w:cs="仿宋"/>
                <w:sz w:val="36"/>
                <w:szCs w:val="36"/>
              </w:rPr>
            </w:pPr>
          </w:p>
        </w:tc>
      </w:tr>
      <w:tr w:rsidR="00D33B31" w14:paraId="78577426" w14:textId="77777777">
        <w:trPr>
          <w:trHeight w:val="1182"/>
          <w:jc w:val="center"/>
        </w:trPr>
        <w:tc>
          <w:tcPr>
            <w:tcW w:w="1129" w:type="dxa"/>
            <w:vMerge w:val="restart"/>
            <w:tcBorders>
              <w:tl2br w:val="nil"/>
              <w:tr2bl w:val="nil"/>
            </w:tcBorders>
            <w:shd w:val="clear" w:color="auto" w:fill="auto"/>
            <w:vAlign w:val="center"/>
          </w:tcPr>
          <w:p w14:paraId="44DAB5C4"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8</w:t>
            </w:r>
          </w:p>
        </w:tc>
        <w:tc>
          <w:tcPr>
            <w:tcW w:w="2694" w:type="dxa"/>
            <w:vMerge w:val="restart"/>
            <w:tcBorders>
              <w:tl2br w:val="nil"/>
              <w:tr2bl w:val="nil"/>
            </w:tcBorders>
            <w:shd w:val="clear" w:color="auto" w:fill="auto"/>
            <w:vAlign w:val="center"/>
          </w:tcPr>
          <w:p w14:paraId="157BFD31"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导游人员擅自中止导游活动的</w:t>
            </w:r>
          </w:p>
        </w:tc>
        <w:tc>
          <w:tcPr>
            <w:tcW w:w="5953" w:type="dxa"/>
            <w:vMerge w:val="restart"/>
            <w:tcBorders>
              <w:tl2br w:val="nil"/>
              <w:tr2bl w:val="nil"/>
            </w:tcBorders>
            <w:shd w:val="clear" w:color="auto" w:fill="auto"/>
            <w:vAlign w:val="center"/>
          </w:tcPr>
          <w:p w14:paraId="50AD043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18885DE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第二十二条 导游人员有下列情形之一的，由旅游行政部门责令改正，暂扣导游证3至6个月；情节严重的，由省、自治区、直辖市人民政府旅游行政部门吊销导游证并予以公告：</w:t>
            </w:r>
            <w:r>
              <w:rPr>
                <w:rFonts w:ascii="仿宋" w:eastAsia="仿宋" w:hAnsi="仿宋" w:cs="仿宋" w:hint="eastAsia"/>
                <w:kern w:val="0"/>
                <w:sz w:val="36"/>
                <w:szCs w:val="36"/>
                <w:lang w:bidi="ar"/>
              </w:rPr>
              <w:br/>
              <w:t>（三）擅自中止导游活动的。</w:t>
            </w:r>
          </w:p>
        </w:tc>
        <w:tc>
          <w:tcPr>
            <w:tcW w:w="1701" w:type="dxa"/>
            <w:tcBorders>
              <w:tl2br w:val="nil"/>
              <w:tr2bl w:val="nil"/>
            </w:tcBorders>
            <w:shd w:val="clear" w:color="auto" w:fill="auto"/>
            <w:vAlign w:val="center"/>
          </w:tcPr>
          <w:p w14:paraId="4287DE55"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169342C"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6C037F4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暂扣导游证3个月至4个月</w:t>
            </w:r>
          </w:p>
        </w:tc>
        <w:tc>
          <w:tcPr>
            <w:tcW w:w="1134" w:type="dxa"/>
            <w:vMerge w:val="restart"/>
            <w:tcBorders>
              <w:tl2br w:val="nil"/>
              <w:tr2bl w:val="nil"/>
            </w:tcBorders>
            <w:shd w:val="clear" w:color="auto" w:fill="auto"/>
            <w:vAlign w:val="center"/>
          </w:tcPr>
          <w:p w14:paraId="5D35E9CE" w14:textId="77777777" w:rsidR="00D33B31" w:rsidRDefault="00D33B31">
            <w:pPr>
              <w:spacing w:line="500" w:lineRule="exact"/>
              <w:jc w:val="left"/>
              <w:rPr>
                <w:rFonts w:ascii="仿宋" w:eastAsia="仿宋" w:hAnsi="仿宋" w:cs="仿宋"/>
                <w:sz w:val="36"/>
                <w:szCs w:val="36"/>
              </w:rPr>
            </w:pPr>
          </w:p>
        </w:tc>
      </w:tr>
      <w:tr w:rsidR="00D33B31" w14:paraId="5B3271E2" w14:textId="77777777">
        <w:trPr>
          <w:trHeight w:val="1484"/>
          <w:jc w:val="center"/>
        </w:trPr>
        <w:tc>
          <w:tcPr>
            <w:tcW w:w="1129" w:type="dxa"/>
            <w:vMerge/>
            <w:tcBorders>
              <w:tl2br w:val="nil"/>
              <w:tr2bl w:val="nil"/>
            </w:tcBorders>
            <w:shd w:val="clear" w:color="auto" w:fill="auto"/>
            <w:vAlign w:val="center"/>
          </w:tcPr>
          <w:p w14:paraId="4E0FE0B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22CEA0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01BF48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B819A6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60DC28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w:t>
            </w:r>
            <w:r>
              <w:rPr>
                <w:rStyle w:val="font21"/>
                <w:rFonts w:ascii="仿宋" w:eastAsia="仿宋" w:hAnsi="仿宋" w:cs="仿宋" w:hint="default"/>
                <w:color w:val="auto"/>
                <w:sz w:val="36"/>
                <w:szCs w:val="36"/>
                <w:lang w:bidi="ar"/>
              </w:rPr>
              <w:t>第2次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38EB9B37"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暂扣导游证4个月至6个月</w:t>
            </w:r>
          </w:p>
        </w:tc>
        <w:tc>
          <w:tcPr>
            <w:tcW w:w="1134" w:type="dxa"/>
            <w:vMerge/>
            <w:tcBorders>
              <w:tl2br w:val="nil"/>
              <w:tr2bl w:val="nil"/>
            </w:tcBorders>
            <w:shd w:val="clear" w:color="auto" w:fill="auto"/>
            <w:vAlign w:val="center"/>
          </w:tcPr>
          <w:p w14:paraId="41AE6A57" w14:textId="77777777" w:rsidR="00D33B31" w:rsidRDefault="00D33B31">
            <w:pPr>
              <w:spacing w:line="500" w:lineRule="exact"/>
              <w:jc w:val="left"/>
              <w:rPr>
                <w:rFonts w:ascii="仿宋" w:eastAsia="仿宋" w:hAnsi="仿宋" w:cs="仿宋"/>
                <w:sz w:val="36"/>
                <w:szCs w:val="36"/>
              </w:rPr>
            </w:pPr>
          </w:p>
        </w:tc>
      </w:tr>
      <w:tr w:rsidR="00D33B31" w14:paraId="2D33C390" w14:textId="77777777">
        <w:trPr>
          <w:trHeight w:val="600"/>
          <w:jc w:val="center"/>
        </w:trPr>
        <w:tc>
          <w:tcPr>
            <w:tcW w:w="1129" w:type="dxa"/>
            <w:vMerge/>
            <w:tcBorders>
              <w:tl2br w:val="nil"/>
              <w:tr2bl w:val="nil"/>
            </w:tcBorders>
            <w:shd w:val="clear" w:color="auto" w:fill="auto"/>
            <w:vAlign w:val="center"/>
          </w:tcPr>
          <w:p w14:paraId="3947C29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102073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5DC487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ED5A60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54EFA0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两年内2次以上查处，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1DA2A0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吊销导游证</w:t>
            </w:r>
          </w:p>
        </w:tc>
        <w:tc>
          <w:tcPr>
            <w:tcW w:w="1134" w:type="dxa"/>
            <w:vMerge/>
            <w:tcBorders>
              <w:tl2br w:val="nil"/>
              <w:tr2bl w:val="nil"/>
            </w:tcBorders>
            <w:shd w:val="clear" w:color="auto" w:fill="auto"/>
            <w:vAlign w:val="center"/>
          </w:tcPr>
          <w:p w14:paraId="098ACEFF" w14:textId="77777777" w:rsidR="00D33B31" w:rsidRDefault="00D33B31">
            <w:pPr>
              <w:spacing w:line="500" w:lineRule="exact"/>
              <w:jc w:val="left"/>
              <w:rPr>
                <w:rFonts w:ascii="仿宋" w:eastAsia="仿宋" w:hAnsi="仿宋" w:cs="仿宋"/>
                <w:sz w:val="36"/>
                <w:szCs w:val="36"/>
              </w:rPr>
            </w:pPr>
          </w:p>
        </w:tc>
      </w:tr>
      <w:tr w:rsidR="00D33B31" w14:paraId="3E92F013" w14:textId="77777777">
        <w:trPr>
          <w:trHeight w:val="948"/>
          <w:jc w:val="center"/>
        </w:trPr>
        <w:tc>
          <w:tcPr>
            <w:tcW w:w="1129" w:type="dxa"/>
            <w:vMerge w:val="restart"/>
            <w:tcBorders>
              <w:tl2br w:val="nil"/>
              <w:tr2bl w:val="nil"/>
            </w:tcBorders>
            <w:shd w:val="clear" w:color="auto" w:fill="auto"/>
            <w:vAlign w:val="center"/>
          </w:tcPr>
          <w:p w14:paraId="35E22442"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6</w:t>
            </w:r>
            <w:r>
              <w:rPr>
                <w:rFonts w:ascii="宋体" w:eastAsia="宋体" w:hAnsi="宋体" w:cs="宋体"/>
                <w:color w:val="000000"/>
                <w:kern w:val="0"/>
                <w:sz w:val="36"/>
                <w:szCs w:val="36"/>
                <w:lang w:bidi="ar"/>
              </w:rPr>
              <w:t>9</w:t>
            </w:r>
          </w:p>
        </w:tc>
        <w:tc>
          <w:tcPr>
            <w:tcW w:w="2694" w:type="dxa"/>
            <w:vMerge w:val="restart"/>
            <w:tcBorders>
              <w:tl2br w:val="nil"/>
              <w:tr2bl w:val="nil"/>
            </w:tcBorders>
            <w:shd w:val="clear" w:color="auto" w:fill="auto"/>
            <w:vAlign w:val="center"/>
          </w:tcPr>
          <w:p w14:paraId="3F95D39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导游人员进行导游活动，向旅游者兜售物品或者购买旅游者的物品的，或者以明示或者暗示的方式向旅游者索要小费的</w:t>
            </w:r>
          </w:p>
        </w:tc>
        <w:tc>
          <w:tcPr>
            <w:tcW w:w="5953" w:type="dxa"/>
            <w:vMerge w:val="restart"/>
            <w:tcBorders>
              <w:tl2br w:val="nil"/>
              <w:tr2bl w:val="nil"/>
            </w:tcBorders>
            <w:shd w:val="clear" w:color="auto" w:fill="auto"/>
            <w:vAlign w:val="center"/>
          </w:tcPr>
          <w:p w14:paraId="71E40D7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54E6845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1701" w:type="dxa"/>
            <w:tcBorders>
              <w:tl2br w:val="nil"/>
              <w:tr2bl w:val="nil"/>
            </w:tcBorders>
            <w:shd w:val="clear" w:color="auto" w:fill="auto"/>
            <w:vAlign w:val="center"/>
          </w:tcPr>
          <w:p w14:paraId="2A7021A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2AC6C20E"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两年内第1次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260F5F2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处1千元及以上1万元以下罚款；有违法所得的，并处没收违法所得；对委派该导游人员的旅行社给予警告</w:t>
            </w:r>
          </w:p>
        </w:tc>
        <w:tc>
          <w:tcPr>
            <w:tcW w:w="1134" w:type="dxa"/>
            <w:vMerge w:val="restart"/>
            <w:tcBorders>
              <w:tl2br w:val="nil"/>
              <w:tr2bl w:val="nil"/>
            </w:tcBorders>
            <w:shd w:val="clear" w:color="auto" w:fill="auto"/>
            <w:vAlign w:val="center"/>
          </w:tcPr>
          <w:p w14:paraId="36C1A991"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156DA4A8" w14:textId="77777777">
        <w:trPr>
          <w:trHeight w:val="1017"/>
          <w:jc w:val="center"/>
        </w:trPr>
        <w:tc>
          <w:tcPr>
            <w:tcW w:w="1129" w:type="dxa"/>
            <w:vMerge/>
            <w:tcBorders>
              <w:tl2br w:val="nil"/>
              <w:tr2bl w:val="nil"/>
            </w:tcBorders>
            <w:shd w:val="clear" w:color="auto" w:fill="auto"/>
            <w:vAlign w:val="center"/>
          </w:tcPr>
          <w:p w14:paraId="2610DEEC"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044CB4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A37C1A2"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80C1F1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412B5B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w:t>
            </w:r>
            <w:r>
              <w:rPr>
                <w:rStyle w:val="font21"/>
                <w:rFonts w:ascii="仿宋" w:eastAsia="仿宋" w:hAnsi="仿宋" w:cs="仿宋" w:hint="default"/>
                <w:color w:val="auto"/>
                <w:sz w:val="36"/>
                <w:szCs w:val="36"/>
                <w:lang w:bidi="ar"/>
              </w:rPr>
              <w:t>第2次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4CD2E67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处1万元以上2万元以下罚款；有违法所得的，并处没收违法所得；对委派该导游人员的旅行社给予警告</w:t>
            </w:r>
          </w:p>
        </w:tc>
        <w:tc>
          <w:tcPr>
            <w:tcW w:w="1134" w:type="dxa"/>
            <w:vMerge/>
            <w:tcBorders>
              <w:tl2br w:val="nil"/>
              <w:tr2bl w:val="nil"/>
            </w:tcBorders>
            <w:shd w:val="clear" w:color="auto" w:fill="auto"/>
            <w:vAlign w:val="center"/>
          </w:tcPr>
          <w:p w14:paraId="51DFE55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5BF65A1" w14:textId="77777777">
        <w:trPr>
          <w:trHeight w:val="1258"/>
          <w:jc w:val="center"/>
        </w:trPr>
        <w:tc>
          <w:tcPr>
            <w:tcW w:w="1129" w:type="dxa"/>
            <w:vMerge/>
            <w:tcBorders>
              <w:tl2br w:val="nil"/>
              <w:tr2bl w:val="nil"/>
            </w:tcBorders>
            <w:shd w:val="clear" w:color="auto" w:fill="auto"/>
            <w:vAlign w:val="center"/>
          </w:tcPr>
          <w:p w14:paraId="2A526C0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7079F83"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A7F434D"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F45AB3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EC6AA2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5679C0E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处2万元以上3万元以下罚款；有违法所得的，并处没收违法所得；对委派该导游人员的旅行社给予警告</w:t>
            </w:r>
          </w:p>
        </w:tc>
        <w:tc>
          <w:tcPr>
            <w:tcW w:w="1134" w:type="dxa"/>
            <w:vMerge/>
            <w:tcBorders>
              <w:tl2br w:val="nil"/>
              <w:tr2bl w:val="nil"/>
            </w:tcBorders>
            <w:shd w:val="clear" w:color="auto" w:fill="auto"/>
            <w:vAlign w:val="center"/>
          </w:tcPr>
          <w:p w14:paraId="17EB379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AA59D75" w14:textId="77777777">
        <w:trPr>
          <w:trHeight w:val="299"/>
          <w:jc w:val="center"/>
        </w:trPr>
        <w:tc>
          <w:tcPr>
            <w:tcW w:w="1129" w:type="dxa"/>
            <w:vMerge/>
            <w:tcBorders>
              <w:tl2br w:val="nil"/>
              <w:tr2bl w:val="nil"/>
            </w:tcBorders>
            <w:shd w:val="clear" w:color="auto" w:fill="auto"/>
            <w:vAlign w:val="center"/>
          </w:tcPr>
          <w:p w14:paraId="0AAAB4E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1EB76A2"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13307D5"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2DC04E3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584A98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D67B5C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没收违法所得（如有），吊销导游证，对委派该导游人员的旅行社责令停业整顿</w:t>
            </w:r>
          </w:p>
        </w:tc>
        <w:tc>
          <w:tcPr>
            <w:tcW w:w="1134" w:type="dxa"/>
            <w:vMerge/>
            <w:tcBorders>
              <w:tl2br w:val="nil"/>
              <w:tr2bl w:val="nil"/>
            </w:tcBorders>
            <w:shd w:val="clear" w:color="auto" w:fill="auto"/>
            <w:vAlign w:val="center"/>
          </w:tcPr>
          <w:p w14:paraId="5EB6173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0DCCBE0" w14:textId="77777777">
        <w:trPr>
          <w:trHeight w:val="1193"/>
          <w:jc w:val="center"/>
        </w:trPr>
        <w:tc>
          <w:tcPr>
            <w:tcW w:w="1129" w:type="dxa"/>
            <w:vMerge w:val="restart"/>
            <w:tcBorders>
              <w:tl2br w:val="nil"/>
              <w:tr2bl w:val="nil"/>
            </w:tcBorders>
            <w:shd w:val="clear" w:color="auto" w:fill="auto"/>
            <w:vAlign w:val="center"/>
          </w:tcPr>
          <w:p w14:paraId="0E964A6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color w:val="000000"/>
                <w:kern w:val="0"/>
                <w:sz w:val="36"/>
                <w:szCs w:val="36"/>
                <w:lang w:bidi="ar"/>
              </w:rPr>
              <w:t>70</w:t>
            </w:r>
          </w:p>
        </w:tc>
        <w:tc>
          <w:tcPr>
            <w:tcW w:w="2694" w:type="dxa"/>
            <w:vMerge w:val="restart"/>
            <w:tcBorders>
              <w:tl2br w:val="nil"/>
              <w:tr2bl w:val="nil"/>
            </w:tcBorders>
            <w:shd w:val="clear" w:color="auto" w:fill="auto"/>
            <w:vAlign w:val="center"/>
          </w:tcPr>
          <w:p w14:paraId="36B0198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导游人员欺骗、胁迫旅游者消费或者与经营者串通欺骗、胁迫旅游者消费的</w:t>
            </w:r>
          </w:p>
        </w:tc>
        <w:tc>
          <w:tcPr>
            <w:tcW w:w="5953" w:type="dxa"/>
            <w:vMerge w:val="restart"/>
            <w:tcBorders>
              <w:tl2br w:val="nil"/>
              <w:tr2bl w:val="nil"/>
            </w:tcBorders>
            <w:shd w:val="clear" w:color="auto" w:fill="auto"/>
            <w:vAlign w:val="center"/>
          </w:tcPr>
          <w:p w14:paraId="1CD0CD1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《导游人员管理条例》</w:t>
            </w:r>
          </w:p>
          <w:p w14:paraId="11583B1B"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701" w:type="dxa"/>
            <w:tcBorders>
              <w:tl2br w:val="nil"/>
              <w:tr2bl w:val="nil"/>
            </w:tcBorders>
            <w:shd w:val="clear" w:color="auto" w:fill="auto"/>
            <w:vAlign w:val="center"/>
          </w:tcPr>
          <w:p w14:paraId="00E02F3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37EF6A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28C8BFE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处1千元及以上1万元以下罚款；有违法所得的，并处没收违法所得；对委派该导游人员的旅行社给予警告</w:t>
            </w:r>
          </w:p>
        </w:tc>
        <w:tc>
          <w:tcPr>
            <w:tcW w:w="1134" w:type="dxa"/>
            <w:vMerge w:val="restart"/>
            <w:tcBorders>
              <w:tl2br w:val="nil"/>
              <w:tr2bl w:val="nil"/>
            </w:tcBorders>
            <w:shd w:val="clear" w:color="auto" w:fill="auto"/>
            <w:vAlign w:val="center"/>
          </w:tcPr>
          <w:p w14:paraId="3875F8F6"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058CB15E" w14:textId="77777777">
        <w:trPr>
          <w:trHeight w:val="1173"/>
          <w:jc w:val="center"/>
        </w:trPr>
        <w:tc>
          <w:tcPr>
            <w:tcW w:w="1129" w:type="dxa"/>
            <w:vMerge/>
            <w:tcBorders>
              <w:tl2br w:val="nil"/>
              <w:tr2bl w:val="nil"/>
            </w:tcBorders>
            <w:shd w:val="clear" w:color="auto" w:fill="auto"/>
            <w:vAlign w:val="center"/>
          </w:tcPr>
          <w:p w14:paraId="51860BB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E7C664A"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56CF38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FC8842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A827F6C"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w:t>
            </w:r>
            <w:r>
              <w:rPr>
                <w:rStyle w:val="font21"/>
                <w:rFonts w:ascii="仿宋" w:eastAsia="仿宋" w:hAnsi="仿宋" w:cs="仿宋" w:hint="default"/>
                <w:color w:val="auto"/>
                <w:sz w:val="36"/>
                <w:szCs w:val="36"/>
                <w:lang w:bidi="ar"/>
              </w:rPr>
              <w:t>第2次</w:t>
            </w:r>
            <w:r>
              <w:rPr>
                <w:rFonts w:ascii="仿宋" w:eastAsia="仿宋" w:hAnsi="仿宋" w:cs="仿宋" w:hint="eastAsia"/>
                <w:kern w:val="0"/>
                <w:sz w:val="36"/>
                <w:szCs w:val="36"/>
                <w:lang w:bidi="ar"/>
              </w:rPr>
              <w:t>查处</w:t>
            </w:r>
          </w:p>
        </w:tc>
        <w:tc>
          <w:tcPr>
            <w:tcW w:w="8930" w:type="dxa"/>
            <w:tcBorders>
              <w:tl2br w:val="nil"/>
              <w:tr2bl w:val="nil"/>
            </w:tcBorders>
            <w:shd w:val="clear" w:color="auto" w:fill="auto"/>
            <w:vAlign w:val="center"/>
          </w:tcPr>
          <w:p w14:paraId="6B5F0F0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处1万元以上2万元以下罚款；有违法所得的，并处没收违法所得；对委派该导游人员的旅行社给予警告</w:t>
            </w:r>
          </w:p>
        </w:tc>
        <w:tc>
          <w:tcPr>
            <w:tcW w:w="1134" w:type="dxa"/>
            <w:vMerge/>
            <w:tcBorders>
              <w:tl2br w:val="nil"/>
              <w:tr2bl w:val="nil"/>
            </w:tcBorders>
            <w:shd w:val="clear" w:color="auto" w:fill="auto"/>
            <w:vAlign w:val="center"/>
          </w:tcPr>
          <w:p w14:paraId="38CF58C1" w14:textId="77777777" w:rsidR="00D33B31" w:rsidRDefault="00D33B31">
            <w:pPr>
              <w:spacing w:line="500" w:lineRule="exact"/>
              <w:jc w:val="left"/>
              <w:rPr>
                <w:rFonts w:ascii="仿宋" w:eastAsia="仿宋" w:hAnsi="仿宋" w:cs="仿宋"/>
                <w:sz w:val="36"/>
                <w:szCs w:val="36"/>
              </w:rPr>
            </w:pPr>
          </w:p>
        </w:tc>
      </w:tr>
      <w:tr w:rsidR="00D33B31" w14:paraId="3AD2044D" w14:textId="77777777">
        <w:trPr>
          <w:trHeight w:val="1129"/>
          <w:jc w:val="center"/>
        </w:trPr>
        <w:tc>
          <w:tcPr>
            <w:tcW w:w="1129" w:type="dxa"/>
            <w:vMerge/>
            <w:tcBorders>
              <w:tl2br w:val="nil"/>
              <w:tr2bl w:val="nil"/>
            </w:tcBorders>
            <w:shd w:val="clear" w:color="auto" w:fill="auto"/>
            <w:vAlign w:val="center"/>
          </w:tcPr>
          <w:p w14:paraId="017D210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386957D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C5AEF4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79B446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A9AE3D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53230465"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处2万元以上3万元以下罚款；有违法所得的，并处没收违法所得；对委派该导游人员的旅行社给予警告</w:t>
            </w:r>
          </w:p>
        </w:tc>
        <w:tc>
          <w:tcPr>
            <w:tcW w:w="1134" w:type="dxa"/>
            <w:vMerge/>
            <w:tcBorders>
              <w:tl2br w:val="nil"/>
              <w:tr2bl w:val="nil"/>
            </w:tcBorders>
            <w:shd w:val="clear" w:color="auto" w:fill="auto"/>
            <w:vAlign w:val="center"/>
          </w:tcPr>
          <w:p w14:paraId="016C825E" w14:textId="77777777" w:rsidR="00D33B31" w:rsidRDefault="00D33B31">
            <w:pPr>
              <w:spacing w:line="500" w:lineRule="exact"/>
              <w:jc w:val="left"/>
              <w:rPr>
                <w:rFonts w:ascii="仿宋" w:eastAsia="仿宋" w:hAnsi="仿宋" w:cs="仿宋"/>
                <w:sz w:val="36"/>
                <w:szCs w:val="36"/>
              </w:rPr>
            </w:pPr>
          </w:p>
        </w:tc>
      </w:tr>
      <w:tr w:rsidR="00D33B31" w14:paraId="2C78F7DD" w14:textId="77777777">
        <w:trPr>
          <w:trHeight w:val="1000"/>
          <w:jc w:val="center"/>
        </w:trPr>
        <w:tc>
          <w:tcPr>
            <w:tcW w:w="1129" w:type="dxa"/>
            <w:vMerge/>
            <w:tcBorders>
              <w:tl2br w:val="nil"/>
              <w:tr2bl w:val="nil"/>
            </w:tcBorders>
            <w:shd w:val="clear" w:color="auto" w:fill="auto"/>
            <w:vAlign w:val="center"/>
          </w:tcPr>
          <w:p w14:paraId="25FBC1A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64049F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B62EBC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CFB7FEB"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767195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3942DBB8"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没收违法所得（如有），吊销导游证，对委派该导游人员的旅行社责令停业整顿</w:t>
            </w:r>
          </w:p>
        </w:tc>
        <w:tc>
          <w:tcPr>
            <w:tcW w:w="1134" w:type="dxa"/>
            <w:vMerge/>
            <w:tcBorders>
              <w:tl2br w:val="nil"/>
              <w:tr2bl w:val="nil"/>
            </w:tcBorders>
            <w:shd w:val="clear" w:color="auto" w:fill="auto"/>
            <w:vAlign w:val="center"/>
          </w:tcPr>
          <w:p w14:paraId="54F3EA86" w14:textId="77777777" w:rsidR="00D33B31" w:rsidRDefault="00D33B31">
            <w:pPr>
              <w:spacing w:line="500" w:lineRule="exact"/>
              <w:jc w:val="left"/>
              <w:rPr>
                <w:rFonts w:ascii="仿宋" w:eastAsia="仿宋" w:hAnsi="仿宋" w:cs="仿宋"/>
                <w:sz w:val="36"/>
                <w:szCs w:val="36"/>
              </w:rPr>
            </w:pPr>
          </w:p>
        </w:tc>
      </w:tr>
      <w:tr w:rsidR="00D33B31" w14:paraId="510D91E4" w14:textId="77777777">
        <w:trPr>
          <w:trHeight w:val="2343"/>
          <w:jc w:val="center"/>
        </w:trPr>
        <w:tc>
          <w:tcPr>
            <w:tcW w:w="1129" w:type="dxa"/>
            <w:vMerge w:val="restart"/>
            <w:tcBorders>
              <w:tl2br w:val="nil"/>
              <w:tr2bl w:val="nil"/>
            </w:tcBorders>
            <w:shd w:val="clear" w:color="auto" w:fill="auto"/>
            <w:vAlign w:val="center"/>
          </w:tcPr>
          <w:p w14:paraId="37C9A351"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1</w:t>
            </w:r>
          </w:p>
        </w:tc>
        <w:tc>
          <w:tcPr>
            <w:tcW w:w="2694" w:type="dxa"/>
            <w:vMerge w:val="restart"/>
            <w:tcBorders>
              <w:tl2br w:val="nil"/>
              <w:tr2bl w:val="nil"/>
            </w:tcBorders>
            <w:shd w:val="clear" w:color="auto" w:fill="auto"/>
            <w:vAlign w:val="center"/>
          </w:tcPr>
          <w:p w14:paraId="4D8B1F9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导游在执业过程中未携带电子导游证、佩戴导游身份标识，未开启导游执业相关应用软件且拒不改正的</w:t>
            </w:r>
          </w:p>
        </w:tc>
        <w:tc>
          <w:tcPr>
            <w:tcW w:w="5953" w:type="dxa"/>
            <w:vMerge w:val="restart"/>
            <w:tcBorders>
              <w:tl2br w:val="nil"/>
              <w:tr2bl w:val="nil"/>
            </w:tcBorders>
            <w:shd w:val="clear" w:color="auto" w:fill="auto"/>
            <w:vAlign w:val="center"/>
          </w:tcPr>
          <w:p w14:paraId="6D478A11" w14:textId="77777777" w:rsidR="00D33B31" w:rsidRDefault="00000000">
            <w:pPr>
              <w:widowControl/>
              <w:spacing w:line="500" w:lineRule="exact"/>
              <w:textAlignment w:val="top"/>
              <w:rPr>
                <w:rFonts w:ascii="仿宋" w:eastAsia="仿宋" w:hAnsi="仿宋" w:cs="仿宋"/>
                <w:kern w:val="0"/>
                <w:sz w:val="36"/>
                <w:szCs w:val="36"/>
                <w:lang w:val="en" w:bidi="ar"/>
              </w:rPr>
            </w:pPr>
            <w:r>
              <w:rPr>
                <w:rFonts w:ascii="仿宋" w:eastAsia="仿宋" w:hAnsi="仿宋" w:cs="仿宋" w:hint="eastAsia"/>
                <w:kern w:val="0"/>
                <w:sz w:val="36"/>
                <w:szCs w:val="36"/>
                <w:lang w:bidi="ar"/>
              </w:rPr>
              <w:t>一、</w:t>
            </w:r>
            <w:r>
              <w:rPr>
                <w:rFonts w:ascii="仿宋" w:eastAsia="仿宋" w:hAnsi="仿宋" w:cs="仿宋" w:hint="eastAsia"/>
                <w:kern w:val="0"/>
                <w:sz w:val="36"/>
                <w:szCs w:val="36"/>
                <w:lang w:val="en" w:bidi="ar"/>
              </w:rPr>
              <w:t>《导游管理办法》</w:t>
            </w:r>
          </w:p>
          <w:p w14:paraId="6C88A070" w14:textId="77777777" w:rsidR="00D33B31" w:rsidRDefault="00000000">
            <w:pPr>
              <w:widowControl/>
              <w:spacing w:line="500" w:lineRule="exact"/>
              <w:textAlignment w:val="top"/>
              <w:rPr>
                <w:rFonts w:ascii="仿宋" w:eastAsia="仿宋" w:hAnsi="仿宋" w:cs="仿宋"/>
                <w:kern w:val="0"/>
                <w:sz w:val="36"/>
                <w:szCs w:val="36"/>
                <w:lang w:val="en" w:bidi="ar"/>
              </w:rPr>
            </w:pPr>
            <w:r>
              <w:rPr>
                <w:rFonts w:ascii="仿宋" w:eastAsia="仿宋" w:hAnsi="仿宋" w:cs="仿宋" w:hint="eastAsia"/>
                <w:kern w:val="0"/>
                <w:sz w:val="36"/>
                <w:szCs w:val="36"/>
                <w:lang w:val="en" w:bidi="ar"/>
              </w:rPr>
              <w:t>第三十二条第一款第（二）项</w:t>
            </w:r>
            <w:r>
              <w:rPr>
                <w:rFonts w:ascii="仿宋" w:eastAsia="仿宋" w:hAnsi="仿宋" w:cs="仿宋" w:hint="eastAsia"/>
                <w:kern w:val="0"/>
                <w:sz w:val="36"/>
                <w:szCs w:val="36"/>
                <w:lang w:bidi="ar"/>
              </w:rPr>
              <w:t xml:space="preserve">  </w:t>
            </w:r>
            <w:r>
              <w:rPr>
                <w:rFonts w:ascii="仿宋" w:eastAsia="仿宋" w:hAnsi="仿宋" w:cs="仿宋" w:hint="eastAsia"/>
                <w:kern w:val="0"/>
                <w:sz w:val="36"/>
                <w:szCs w:val="36"/>
                <w:lang w:val="en" w:bidi="ar"/>
              </w:rPr>
              <w:t xml:space="preserve">导游违反本办法有关规定的，依照下列规定处理：（二）违反本办法第二十条第一款规定的，依据《导游人员管理条例》第二十一条的规定处罚。 </w:t>
            </w:r>
          </w:p>
          <w:p w14:paraId="507FE90A" w14:textId="77777777" w:rsidR="00D33B31" w:rsidRDefault="00000000">
            <w:pPr>
              <w:widowControl/>
              <w:spacing w:line="500" w:lineRule="exact"/>
              <w:textAlignment w:val="top"/>
              <w:rPr>
                <w:rFonts w:ascii="仿宋" w:eastAsia="仿宋" w:hAnsi="仿宋" w:cs="仿宋"/>
                <w:kern w:val="0"/>
                <w:sz w:val="36"/>
                <w:szCs w:val="36"/>
                <w:lang w:val="en" w:bidi="ar"/>
              </w:rPr>
            </w:pPr>
            <w:r>
              <w:rPr>
                <w:rFonts w:ascii="仿宋" w:eastAsia="仿宋" w:hAnsi="仿宋" w:cs="仿宋" w:hint="eastAsia"/>
                <w:kern w:val="0"/>
                <w:sz w:val="36"/>
                <w:szCs w:val="36"/>
                <w:lang w:val="en" w:bidi="ar"/>
              </w:rPr>
              <w:t>第二十条第一款</w:t>
            </w:r>
            <w:r>
              <w:rPr>
                <w:rFonts w:ascii="仿宋" w:eastAsia="仿宋" w:hAnsi="仿宋" w:cs="仿宋" w:hint="eastAsia"/>
                <w:kern w:val="0"/>
                <w:sz w:val="36"/>
                <w:szCs w:val="36"/>
                <w:lang w:bidi="ar"/>
              </w:rPr>
              <w:t xml:space="preserve"> </w:t>
            </w:r>
            <w:r>
              <w:rPr>
                <w:rFonts w:ascii="仿宋" w:eastAsia="仿宋" w:hAnsi="仿宋" w:cs="仿宋" w:hint="eastAsia"/>
                <w:kern w:val="0"/>
                <w:sz w:val="36"/>
                <w:szCs w:val="36"/>
                <w:lang w:val="en" w:bidi="ar"/>
              </w:rPr>
              <w:t xml:space="preserve">导游在执业过程中应当携带电子导游证、佩戴导游身份标识，并开启导游执业相关应用软件。 </w:t>
            </w:r>
          </w:p>
          <w:p w14:paraId="561C0451" w14:textId="77777777" w:rsidR="00D33B31" w:rsidRDefault="00000000">
            <w:pPr>
              <w:widowControl/>
              <w:spacing w:line="500" w:lineRule="exact"/>
              <w:textAlignment w:val="top"/>
              <w:rPr>
                <w:rFonts w:ascii="仿宋" w:eastAsia="仿宋" w:hAnsi="仿宋" w:cs="仿宋"/>
                <w:kern w:val="0"/>
                <w:sz w:val="36"/>
                <w:szCs w:val="36"/>
                <w:lang w:val="en" w:bidi="ar"/>
              </w:rPr>
            </w:pPr>
            <w:r>
              <w:rPr>
                <w:rFonts w:ascii="仿宋" w:eastAsia="仿宋" w:hAnsi="仿宋" w:cs="仿宋" w:hint="eastAsia"/>
                <w:kern w:val="0"/>
                <w:sz w:val="36"/>
                <w:szCs w:val="36"/>
                <w:lang w:bidi="ar"/>
              </w:rPr>
              <w:t>二、</w:t>
            </w:r>
            <w:r>
              <w:rPr>
                <w:rFonts w:ascii="仿宋" w:eastAsia="仿宋" w:hAnsi="仿宋" w:cs="仿宋" w:hint="eastAsia"/>
                <w:kern w:val="0"/>
                <w:sz w:val="36"/>
                <w:szCs w:val="36"/>
                <w:lang w:val="en" w:bidi="ar"/>
              </w:rPr>
              <w:t xml:space="preserve">《导游人员管理条例》 </w:t>
            </w:r>
          </w:p>
          <w:p w14:paraId="0BDE6F8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val="en" w:bidi="ar"/>
              </w:rPr>
              <w:t>第二十一条</w:t>
            </w:r>
            <w:r>
              <w:rPr>
                <w:rFonts w:ascii="仿宋" w:eastAsia="仿宋" w:hAnsi="仿宋" w:cs="仿宋" w:hint="eastAsia"/>
                <w:kern w:val="0"/>
                <w:sz w:val="36"/>
                <w:szCs w:val="36"/>
                <w:lang w:bidi="ar"/>
              </w:rPr>
              <w:t xml:space="preserve"> </w:t>
            </w:r>
            <w:r>
              <w:rPr>
                <w:rFonts w:ascii="仿宋" w:eastAsia="仿宋" w:hAnsi="仿宋" w:cs="仿宋" w:hint="eastAsia"/>
                <w:kern w:val="0"/>
                <w:sz w:val="36"/>
                <w:szCs w:val="36"/>
                <w:lang w:val="en" w:bidi="ar"/>
              </w:rPr>
              <w:t>导游人员进行导游活动时未佩戴导游证的，由旅游行政部门责令改正；拒不改正的，处500元以下的罚款。</w:t>
            </w:r>
          </w:p>
        </w:tc>
        <w:tc>
          <w:tcPr>
            <w:tcW w:w="1701" w:type="dxa"/>
            <w:tcBorders>
              <w:tl2br w:val="nil"/>
              <w:tr2bl w:val="nil"/>
            </w:tcBorders>
            <w:shd w:val="clear" w:color="auto" w:fill="auto"/>
            <w:vAlign w:val="center"/>
          </w:tcPr>
          <w:p w14:paraId="6F69F25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E832BC7"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第1次查处，拒不配合改正</w:t>
            </w:r>
          </w:p>
        </w:tc>
        <w:tc>
          <w:tcPr>
            <w:tcW w:w="8930" w:type="dxa"/>
            <w:tcBorders>
              <w:tl2br w:val="nil"/>
              <w:tr2bl w:val="nil"/>
            </w:tcBorders>
            <w:shd w:val="clear" w:color="auto" w:fill="auto"/>
            <w:vAlign w:val="center"/>
          </w:tcPr>
          <w:p w14:paraId="19335D6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w:t>
            </w:r>
            <w:r>
              <w:rPr>
                <w:rFonts w:ascii="仿宋" w:eastAsia="仿宋" w:hAnsi="仿宋" w:cs="仿宋"/>
                <w:kern w:val="0"/>
                <w:sz w:val="36"/>
                <w:szCs w:val="36"/>
                <w:lang w:bidi="ar"/>
              </w:rPr>
              <w:t>00</w:t>
            </w:r>
            <w:r>
              <w:rPr>
                <w:rFonts w:ascii="仿宋" w:eastAsia="仿宋" w:hAnsi="仿宋" w:cs="仿宋" w:hint="eastAsia"/>
                <w:kern w:val="0"/>
                <w:sz w:val="36"/>
                <w:szCs w:val="36"/>
                <w:lang w:bidi="ar"/>
              </w:rPr>
              <w:t>元以下罚款</w:t>
            </w:r>
          </w:p>
        </w:tc>
        <w:tc>
          <w:tcPr>
            <w:tcW w:w="1134" w:type="dxa"/>
            <w:vMerge w:val="restart"/>
            <w:tcBorders>
              <w:tl2br w:val="nil"/>
              <w:tr2bl w:val="nil"/>
            </w:tcBorders>
            <w:shd w:val="clear" w:color="auto" w:fill="auto"/>
            <w:vAlign w:val="center"/>
          </w:tcPr>
          <w:p w14:paraId="62938977"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2A1F3748" w14:textId="77777777">
        <w:trPr>
          <w:trHeight w:val="2083"/>
          <w:jc w:val="center"/>
        </w:trPr>
        <w:tc>
          <w:tcPr>
            <w:tcW w:w="1129" w:type="dxa"/>
            <w:vMerge/>
            <w:tcBorders>
              <w:tl2br w:val="nil"/>
              <w:tr2bl w:val="nil"/>
            </w:tcBorders>
            <w:shd w:val="clear" w:color="auto" w:fill="auto"/>
            <w:vAlign w:val="center"/>
          </w:tcPr>
          <w:p w14:paraId="10A2B4BE"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4CFC997D"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119940A8"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3F52244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D45A66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40EBB7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处100元以上300元以下罚款</w:t>
            </w:r>
          </w:p>
        </w:tc>
        <w:tc>
          <w:tcPr>
            <w:tcW w:w="1134" w:type="dxa"/>
            <w:vMerge/>
            <w:tcBorders>
              <w:tl2br w:val="nil"/>
              <w:tr2bl w:val="nil"/>
            </w:tcBorders>
            <w:shd w:val="clear" w:color="auto" w:fill="auto"/>
            <w:vAlign w:val="center"/>
          </w:tcPr>
          <w:p w14:paraId="443B184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C39EEDD" w14:textId="77777777">
        <w:trPr>
          <w:trHeight w:val="1682"/>
          <w:jc w:val="center"/>
        </w:trPr>
        <w:tc>
          <w:tcPr>
            <w:tcW w:w="1129" w:type="dxa"/>
            <w:vMerge/>
            <w:tcBorders>
              <w:tl2br w:val="nil"/>
              <w:tr2bl w:val="nil"/>
            </w:tcBorders>
            <w:shd w:val="clear" w:color="auto" w:fill="auto"/>
            <w:vAlign w:val="center"/>
          </w:tcPr>
          <w:p w14:paraId="0A9896A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AD95CA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FC4BC3A"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5975C81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168953E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2D65687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处300元以上500元以下罚款</w:t>
            </w:r>
          </w:p>
        </w:tc>
        <w:tc>
          <w:tcPr>
            <w:tcW w:w="1134" w:type="dxa"/>
            <w:vMerge/>
            <w:tcBorders>
              <w:tl2br w:val="nil"/>
              <w:tr2bl w:val="nil"/>
            </w:tcBorders>
            <w:shd w:val="clear" w:color="auto" w:fill="auto"/>
            <w:vAlign w:val="center"/>
          </w:tcPr>
          <w:p w14:paraId="26656E0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469988D" w14:textId="77777777">
        <w:trPr>
          <w:trHeight w:val="2747"/>
          <w:jc w:val="center"/>
        </w:trPr>
        <w:tc>
          <w:tcPr>
            <w:tcW w:w="1129" w:type="dxa"/>
            <w:vMerge w:val="restart"/>
            <w:tcBorders>
              <w:tl2br w:val="nil"/>
              <w:tr2bl w:val="nil"/>
            </w:tcBorders>
            <w:shd w:val="clear" w:color="auto" w:fill="auto"/>
            <w:vAlign w:val="center"/>
          </w:tcPr>
          <w:p w14:paraId="758D473C"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2</w:t>
            </w:r>
          </w:p>
        </w:tc>
        <w:tc>
          <w:tcPr>
            <w:tcW w:w="2694" w:type="dxa"/>
            <w:vMerge w:val="restart"/>
            <w:tcBorders>
              <w:tl2br w:val="nil"/>
              <w:tr2bl w:val="nil"/>
            </w:tcBorders>
            <w:shd w:val="clear" w:color="auto" w:fill="auto"/>
            <w:vAlign w:val="center"/>
          </w:tcPr>
          <w:p w14:paraId="47F2B66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导游在执业过程中安排旅游者参观或者参与涉及色情、赌博、毒品等违反我国法律法规和社会公德的项目或者活动的</w:t>
            </w:r>
          </w:p>
        </w:tc>
        <w:tc>
          <w:tcPr>
            <w:tcW w:w="5953" w:type="dxa"/>
            <w:vMerge w:val="restart"/>
            <w:tcBorders>
              <w:tl2br w:val="nil"/>
              <w:tr2bl w:val="nil"/>
            </w:tcBorders>
            <w:shd w:val="clear" w:color="auto" w:fill="auto"/>
            <w:vAlign w:val="center"/>
          </w:tcPr>
          <w:p w14:paraId="454CF6D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一、《导游管理办法》</w:t>
            </w:r>
          </w:p>
          <w:p w14:paraId="34A5A8D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第三十二条第一款第（四）项  导游违反本办法有关规定的，依照下列规定处理：（四）违反本办法第二十三条第（一）项规定的，依据《旅游法》第一百零一条的规定处罚。 </w:t>
            </w:r>
          </w:p>
          <w:p w14:paraId="524BE03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第二十三条第（一）项  导游在执业过程中不得有下列行为：（一）安排旅游者参观或者参与涉及色情、赌博、毒品等违反我国法律法规和社会公德的项目或者活动。 </w:t>
            </w:r>
          </w:p>
          <w:p w14:paraId="43E5146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二、《中华人民共和国旅游法》 </w:t>
            </w:r>
          </w:p>
          <w:p w14:paraId="464C109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1701" w:type="dxa"/>
            <w:tcBorders>
              <w:tl2br w:val="nil"/>
              <w:tr2bl w:val="nil"/>
            </w:tcBorders>
            <w:shd w:val="clear" w:color="auto" w:fill="auto"/>
            <w:vAlign w:val="center"/>
          </w:tcPr>
          <w:p w14:paraId="6F24C5D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70C6E5A1"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第1次查处，或涉及人数三十人次以下</w:t>
            </w:r>
          </w:p>
        </w:tc>
        <w:tc>
          <w:tcPr>
            <w:tcW w:w="8930" w:type="dxa"/>
            <w:tcBorders>
              <w:tl2br w:val="nil"/>
              <w:tr2bl w:val="nil"/>
            </w:tcBorders>
            <w:shd w:val="clear" w:color="auto" w:fill="auto"/>
            <w:vAlign w:val="center"/>
          </w:tcPr>
          <w:p w14:paraId="19643C9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处二万元及以上十万元以下罚款；对直接负责的主管人员和其他直接责任人员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35742985"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7DB7902D" w14:textId="77777777">
        <w:trPr>
          <w:trHeight w:val="2747"/>
          <w:jc w:val="center"/>
        </w:trPr>
        <w:tc>
          <w:tcPr>
            <w:tcW w:w="1129" w:type="dxa"/>
            <w:vMerge/>
            <w:tcBorders>
              <w:tl2br w:val="nil"/>
              <w:tr2bl w:val="nil"/>
            </w:tcBorders>
            <w:shd w:val="clear" w:color="auto" w:fill="auto"/>
            <w:vAlign w:val="center"/>
          </w:tcPr>
          <w:p w14:paraId="220E2CC5"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14D8495A"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4882B59F"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597E69E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1B0C3C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两年内第2次查处，或涉及人数三十人次以上六十人次以下</w:t>
            </w:r>
          </w:p>
        </w:tc>
        <w:tc>
          <w:tcPr>
            <w:tcW w:w="8930" w:type="dxa"/>
            <w:tcBorders>
              <w:tl2br w:val="nil"/>
              <w:tr2bl w:val="nil"/>
            </w:tcBorders>
            <w:shd w:val="clear" w:color="auto" w:fill="auto"/>
            <w:vAlign w:val="center"/>
          </w:tcPr>
          <w:p w14:paraId="555306A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处十万元以上十五万元以下罚款；对直接负责的主管人员和其他直接责任人员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处五千元以上一万元以下罚款，并暂扣导游证</w:t>
            </w:r>
          </w:p>
        </w:tc>
        <w:tc>
          <w:tcPr>
            <w:tcW w:w="1134" w:type="dxa"/>
            <w:vMerge/>
            <w:tcBorders>
              <w:tl2br w:val="nil"/>
              <w:tr2bl w:val="nil"/>
            </w:tcBorders>
            <w:shd w:val="clear" w:color="auto" w:fill="auto"/>
            <w:vAlign w:val="center"/>
          </w:tcPr>
          <w:p w14:paraId="6D33F7D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E799ABC" w14:textId="77777777">
        <w:trPr>
          <w:trHeight w:val="2747"/>
          <w:jc w:val="center"/>
        </w:trPr>
        <w:tc>
          <w:tcPr>
            <w:tcW w:w="1129" w:type="dxa"/>
            <w:vMerge/>
            <w:tcBorders>
              <w:tl2br w:val="nil"/>
              <w:tr2bl w:val="nil"/>
            </w:tcBorders>
            <w:shd w:val="clear" w:color="auto" w:fill="auto"/>
            <w:vAlign w:val="center"/>
          </w:tcPr>
          <w:p w14:paraId="0622FA7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6EFABA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39817C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6CD41FE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0D8C42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两年内第3次查处，或涉及人数六十人次以上</w:t>
            </w:r>
          </w:p>
        </w:tc>
        <w:tc>
          <w:tcPr>
            <w:tcW w:w="8930" w:type="dxa"/>
            <w:tcBorders>
              <w:tl2br w:val="nil"/>
              <w:tr2bl w:val="nil"/>
            </w:tcBorders>
            <w:shd w:val="clear" w:color="auto" w:fill="auto"/>
            <w:vAlign w:val="center"/>
          </w:tcPr>
          <w:p w14:paraId="36E8C5F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没收违法所得，责令停业整顿，并</w:t>
            </w:r>
            <w:r>
              <w:rPr>
                <w:rFonts w:ascii="仿宋" w:eastAsia="仿宋" w:hAnsi="仿宋" w:cs="仿宋" w:hint="eastAsia"/>
                <w:sz w:val="36"/>
                <w:szCs w:val="36"/>
              </w:rPr>
              <w:t>处十五万元以上二十万元以下罚款；对直接负责的主管人员和其他直接责任人员处</w:t>
            </w:r>
            <w:r>
              <w:rPr>
                <w:rStyle w:val="font21"/>
                <w:rFonts w:ascii="仿宋" w:eastAsia="仿宋" w:hAnsi="仿宋" w:cs="仿宋" w:hint="default"/>
                <w:color w:val="auto"/>
                <w:sz w:val="36"/>
                <w:szCs w:val="36"/>
                <w:lang w:bidi="ar"/>
              </w:rPr>
              <w:t>一万元以上二万元以下罚款，并暂扣导游证</w:t>
            </w:r>
          </w:p>
        </w:tc>
        <w:tc>
          <w:tcPr>
            <w:tcW w:w="1134" w:type="dxa"/>
            <w:vMerge/>
            <w:tcBorders>
              <w:tl2br w:val="nil"/>
              <w:tr2bl w:val="nil"/>
            </w:tcBorders>
            <w:shd w:val="clear" w:color="auto" w:fill="auto"/>
            <w:vAlign w:val="center"/>
          </w:tcPr>
          <w:p w14:paraId="1B001D8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553BAC9" w14:textId="77777777">
        <w:trPr>
          <w:trHeight w:val="2747"/>
          <w:jc w:val="center"/>
        </w:trPr>
        <w:tc>
          <w:tcPr>
            <w:tcW w:w="1129" w:type="dxa"/>
            <w:vMerge/>
            <w:tcBorders>
              <w:tl2br w:val="nil"/>
              <w:tr2bl w:val="nil"/>
            </w:tcBorders>
            <w:shd w:val="clear" w:color="auto" w:fill="auto"/>
            <w:vAlign w:val="center"/>
          </w:tcPr>
          <w:p w14:paraId="4A31FE3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AF1FDE8"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0A6B880"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0700CCD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4BFDCE7"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F8A609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没收违法所得，吊销旅行社业务经营许可证，</w:t>
            </w:r>
            <w:r>
              <w:rPr>
                <w:rStyle w:val="font21"/>
                <w:rFonts w:ascii="仿宋" w:eastAsia="仿宋" w:hAnsi="仿宋" w:cs="仿宋" w:hint="default"/>
                <w:color w:val="auto"/>
                <w:sz w:val="36"/>
                <w:szCs w:val="36"/>
                <w:lang w:bidi="ar"/>
              </w:rPr>
              <w:t>吊销导游证</w:t>
            </w:r>
          </w:p>
        </w:tc>
        <w:tc>
          <w:tcPr>
            <w:tcW w:w="1134" w:type="dxa"/>
            <w:vMerge/>
            <w:tcBorders>
              <w:tl2br w:val="nil"/>
              <w:tr2bl w:val="nil"/>
            </w:tcBorders>
            <w:shd w:val="clear" w:color="auto" w:fill="auto"/>
            <w:vAlign w:val="center"/>
          </w:tcPr>
          <w:p w14:paraId="4AA9209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3DD2DB2" w14:textId="77777777">
        <w:trPr>
          <w:trHeight w:val="1372"/>
          <w:jc w:val="center"/>
        </w:trPr>
        <w:tc>
          <w:tcPr>
            <w:tcW w:w="1129" w:type="dxa"/>
            <w:vMerge w:val="restart"/>
            <w:tcBorders>
              <w:tl2br w:val="nil"/>
              <w:tr2bl w:val="nil"/>
            </w:tcBorders>
            <w:shd w:val="clear" w:color="auto" w:fill="auto"/>
            <w:vAlign w:val="center"/>
          </w:tcPr>
          <w:p w14:paraId="083195E0"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3</w:t>
            </w:r>
          </w:p>
        </w:tc>
        <w:tc>
          <w:tcPr>
            <w:tcW w:w="2694" w:type="dxa"/>
            <w:vMerge w:val="restart"/>
            <w:tcBorders>
              <w:tl2br w:val="nil"/>
              <w:tr2bl w:val="nil"/>
            </w:tcBorders>
            <w:shd w:val="clear" w:color="auto" w:fill="auto"/>
            <w:vAlign w:val="center"/>
          </w:tcPr>
          <w:p w14:paraId="714F789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导游在执业过程中擅自变更旅游行程或者拒绝履行旅游合同的</w:t>
            </w:r>
          </w:p>
        </w:tc>
        <w:tc>
          <w:tcPr>
            <w:tcW w:w="5953" w:type="dxa"/>
            <w:vMerge w:val="restart"/>
            <w:tcBorders>
              <w:tl2br w:val="nil"/>
              <w:tr2bl w:val="nil"/>
            </w:tcBorders>
            <w:shd w:val="clear" w:color="auto" w:fill="auto"/>
            <w:vAlign w:val="center"/>
          </w:tcPr>
          <w:p w14:paraId="10D1CD8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一、《导游管理办法》 </w:t>
            </w:r>
          </w:p>
          <w:p w14:paraId="5BC6DFB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第三十二条第一款第（五）项  导游违反本办法有关规定的，依照下列规定处理：（五）违反本办法第二十三条第（二）项规定的，依据《旅游法》第一百条的规定处罚。 </w:t>
            </w:r>
          </w:p>
          <w:p w14:paraId="7780DB8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第二十三条第（二）项   导游在执业过程中不得有下列行为：（二）擅自变更旅游行程或者拒绝履行旅游合同。 </w:t>
            </w:r>
          </w:p>
          <w:p w14:paraId="25737DE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二、《中华人民共和国旅游法》 </w:t>
            </w:r>
          </w:p>
          <w:p w14:paraId="5AB2AE8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tc>
        <w:tc>
          <w:tcPr>
            <w:tcW w:w="1701" w:type="dxa"/>
            <w:tcBorders>
              <w:tl2br w:val="nil"/>
              <w:tr2bl w:val="nil"/>
            </w:tcBorders>
            <w:shd w:val="clear" w:color="auto" w:fill="auto"/>
            <w:vAlign w:val="center"/>
          </w:tcPr>
          <w:p w14:paraId="13DDA10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87716F5"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4BB87C2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处三万元及以上十万元以下罚款，并责令停业整顿；对直接负责的主管人员和其他直接责任人员</w:t>
            </w:r>
            <w:r>
              <w:rPr>
                <w:rStyle w:val="font21"/>
                <w:rFonts w:ascii="仿宋" w:eastAsia="仿宋" w:hAnsi="仿宋" w:cs="仿宋" w:hint="default"/>
                <w:color w:val="auto"/>
                <w:sz w:val="36"/>
                <w:szCs w:val="36"/>
                <w:lang w:bidi="ar"/>
              </w:rPr>
              <w:t>处二千元及以上五千元以下罚款，并暂扣导游证</w:t>
            </w:r>
          </w:p>
        </w:tc>
        <w:tc>
          <w:tcPr>
            <w:tcW w:w="1134" w:type="dxa"/>
            <w:vMerge w:val="restart"/>
            <w:tcBorders>
              <w:tl2br w:val="nil"/>
              <w:tr2bl w:val="nil"/>
            </w:tcBorders>
            <w:shd w:val="clear" w:color="auto" w:fill="auto"/>
            <w:vAlign w:val="center"/>
          </w:tcPr>
          <w:p w14:paraId="7F810657"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323B56E7" w14:textId="77777777">
        <w:trPr>
          <w:trHeight w:val="2754"/>
          <w:jc w:val="center"/>
        </w:trPr>
        <w:tc>
          <w:tcPr>
            <w:tcW w:w="1129" w:type="dxa"/>
            <w:vMerge/>
            <w:tcBorders>
              <w:tl2br w:val="nil"/>
              <w:tr2bl w:val="nil"/>
            </w:tcBorders>
            <w:shd w:val="clear" w:color="auto" w:fill="auto"/>
            <w:vAlign w:val="center"/>
          </w:tcPr>
          <w:p w14:paraId="272EC355"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48085A29"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0377BF46" w14:textId="77777777" w:rsidR="00D33B31" w:rsidRDefault="00D33B31">
            <w:pPr>
              <w:widowControl/>
              <w:spacing w:line="500" w:lineRule="exact"/>
              <w:textAlignment w:val="center"/>
              <w:rPr>
                <w:sz w:val="36"/>
                <w:szCs w:val="36"/>
              </w:rPr>
            </w:pPr>
          </w:p>
        </w:tc>
        <w:tc>
          <w:tcPr>
            <w:tcW w:w="1701" w:type="dxa"/>
            <w:tcBorders>
              <w:tl2br w:val="nil"/>
              <w:tr2bl w:val="nil"/>
            </w:tcBorders>
            <w:shd w:val="clear" w:color="auto" w:fill="auto"/>
            <w:vAlign w:val="center"/>
          </w:tcPr>
          <w:p w14:paraId="23F194E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5E95B4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645F569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处十万元以上二十万元以下罚款，并责令停业整顿；对直接负责的主管人员和其他直接责任人员</w:t>
            </w:r>
            <w:r>
              <w:rPr>
                <w:rStyle w:val="font21"/>
                <w:rFonts w:ascii="仿宋" w:eastAsia="仿宋" w:hAnsi="仿宋" w:cs="仿宋" w:hint="default"/>
                <w:color w:val="auto"/>
                <w:sz w:val="36"/>
                <w:szCs w:val="36"/>
                <w:lang w:bidi="ar"/>
              </w:rPr>
              <w:t>五千元以上一万元以下罚款，并暂扣导游证</w:t>
            </w:r>
          </w:p>
        </w:tc>
        <w:tc>
          <w:tcPr>
            <w:tcW w:w="1134" w:type="dxa"/>
            <w:vMerge/>
            <w:tcBorders>
              <w:tl2br w:val="nil"/>
              <w:tr2bl w:val="nil"/>
            </w:tcBorders>
            <w:shd w:val="clear" w:color="auto" w:fill="auto"/>
            <w:vAlign w:val="center"/>
          </w:tcPr>
          <w:p w14:paraId="388A71C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787C92C" w14:textId="77777777">
        <w:trPr>
          <w:trHeight w:val="3290"/>
          <w:jc w:val="center"/>
        </w:trPr>
        <w:tc>
          <w:tcPr>
            <w:tcW w:w="1129" w:type="dxa"/>
            <w:vMerge/>
            <w:tcBorders>
              <w:tl2br w:val="nil"/>
              <w:tr2bl w:val="nil"/>
            </w:tcBorders>
            <w:shd w:val="clear" w:color="auto" w:fill="auto"/>
            <w:vAlign w:val="center"/>
          </w:tcPr>
          <w:p w14:paraId="2981A89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E2CBBE8"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531AF70"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1E2434C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6E098F0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7FC01BF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处二十万元以上三十万元以下罚款，并责令停业整顿；对直接负责的主管人员和其他直接责任人员处</w:t>
            </w:r>
            <w:r>
              <w:rPr>
                <w:rStyle w:val="font21"/>
                <w:rFonts w:ascii="仿宋" w:eastAsia="仿宋" w:hAnsi="仿宋" w:cs="仿宋" w:hint="default"/>
                <w:color w:val="auto"/>
                <w:sz w:val="36"/>
                <w:szCs w:val="36"/>
                <w:lang w:bidi="ar"/>
              </w:rPr>
              <w:t>一万元以上二万元以下罚款，并暂扣导游证</w:t>
            </w:r>
          </w:p>
        </w:tc>
        <w:tc>
          <w:tcPr>
            <w:tcW w:w="1134" w:type="dxa"/>
            <w:vMerge/>
            <w:tcBorders>
              <w:tl2br w:val="nil"/>
              <w:tr2bl w:val="nil"/>
            </w:tcBorders>
            <w:shd w:val="clear" w:color="auto" w:fill="auto"/>
            <w:vAlign w:val="center"/>
          </w:tcPr>
          <w:p w14:paraId="07FD9D4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5BA8CFC" w14:textId="77777777">
        <w:trPr>
          <w:trHeight w:val="1372"/>
          <w:jc w:val="center"/>
        </w:trPr>
        <w:tc>
          <w:tcPr>
            <w:tcW w:w="1129" w:type="dxa"/>
            <w:vMerge/>
            <w:tcBorders>
              <w:tl2br w:val="nil"/>
              <w:tr2bl w:val="nil"/>
            </w:tcBorders>
            <w:shd w:val="clear" w:color="auto" w:fill="auto"/>
            <w:vAlign w:val="center"/>
          </w:tcPr>
          <w:p w14:paraId="1F3D53A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EC02AF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D3DA0D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404F76A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386A5FA"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两年内3次以上查处，或</w:t>
            </w:r>
            <w:r>
              <w:rPr>
                <w:rFonts w:ascii="仿宋" w:eastAsia="仿宋" w:hAnsi="仿宋" w:cs="仿宋" w:hint="eastAsia"/>
                <w:sz w:val="36"/>
                <w:szCs w:val="36"/>
              </w:rPr>
              <w:t>造成旅游者滞留，或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1F9A371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吊销旅行社业务经营许可证</w:t>
            </w:r>
            <w:r>
              <w:rPr>
                <w:rStyle w:val="font21"/>
                <w:rFonts w:ascii="仿宋" w:eastAsia="仿宋" w:hAnsi="仿宋" w:cs="仿宋" w:hint="default"/>
                <w:color w:val="auto"/>
                <w:sz w:val="36"/>
                <w:szCs w:val="36"/>
                <w:lang w:bidi="ar"/>
              </w:rPr>
              <w:t>，并吊销导游证</w:t>
            </w:r>
          </w:p>
        </w:tc>
        <w:tc>
          <w:tcPr>
            <w:tcW w:w="1134" w:type="dxa"/>
            <w:vMerge/>
            <w:tcBorders>
              <w:tl2br w:val="nil"/>
              <w:tr2bl w:val="nil"/>
            </w:tcBorders>
            <w:shd w:val="clear" w:color="auto" w:fill="auto"/>
            <w:vAlign w:val="center"/>
          </w:tcPr>
          <w:p w14:paraId="7A40744C"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347A918" w14:textId="77777777">
        <w:trPr>
          <w:trHeight w:val="1856"/>
          <w:jc w:val="center"/>
        </w:trPr>
        <w:tc>
          <w:tcPr>
            <w:tcW w:w="1129" w:type="dxa"/>
            <w:vMerge w:val="restart"/>
            <w:tcBorders>
              <w:tl2br w:val="nil"/>
              <w:tr2bl w:val="nil"/>
            </w:tcBorders>
            <w:shd w:val="clear" w:color="auto" w:fill="auto"/>
            <w:vAlign w:val="center"/>
          </w:tcPr>
          <w:p w14:paraId="30BF5F50"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4</w:t>
            </w:r>
          </w:p>
        </w:tc>
        <w:tc>
          <w:tcPr>
            <w:tcW w:w="2694" w:type="dxa"/>
            <w:vMerge w:val="restart"/>
            <w:tcBorders>
              <w:tl2br w:val="nil"/>
              <w:tr2bl w:val="nil"/>
            </w:tcBorders>
            <w:shd w:val="clear" w:color="auto" w:fill="auto"/>
            <w:vAlign w:val="center"/>
          </w:tcPr>
          <w:p w14:paraId="10EE00A8" w14:textId="7CB65FC3"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在执业过程中擅自安排购物活动或者另行付费旅游项目的，或以隐瞒事实、提供虚假情况等方式，诱骗旅游者违背自己的真实意愿，参加购物活动或者另行付费旅游项目的，或以殴打、弃置、限制活动自由、恐吓、侮辱、咒骂等方式，强迫或者变相强迫旅游者参加购物活动、另行付费等消费项目的，或获取购物场所、另行付费旅游项目等相关经营者以回扣、佣金、人头费或者奖励费等名义给予的不正当利益的</w:t>
            </w:r>
          </w:p>
        </w:tc>
        <w:tc>
          <w:tcPr>
            <w:tcW w:w="5953" w:type="dxa"/>
            <w:vMerge w:val="restart"/>
            <w:tcBorders>
              <w:tl2br w:val="nil"/>
              <w:tr2bl w:val="nil"/>
            </w:tcBorders>
            <w:shd w:val="clear" w:color="auto" w:fill="auto"/>
            <w:vAlign w:val="center"/>
          </w:tcPr>
          <w:p w14:paraId="159BEBF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一、《导游管理办法》 </w:t>
            </w:r>
          </w:p>
          <w:p w14:paraId="19B8791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第三十二条第一款第（六）项  导游违反本办法有关规定的，依照下列规定处理：（六）违反本办法第二十三条第（三）项至第（六）项规定的，依据《旅游法》第九十八条的规定处罚。 </w:t>
            </w:r>
          </w:p>
          <w:p w14:paraId="550B163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第二十三条第（三）项至第（六）项  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w:t>
            </w:r>
          </w:p>
          <w:p w14:paraId="25601D2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二、《中华人民共和国旅游法》 </w:t>
            </w:r>
          </w:p>
          <w:p w14:paraId="734B9E4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1701" w:type="dxa"/>
            <w:vMerge w:val="restart"/>
            <w:tcBorders>
              <w:tl2br w:val="nil"/>
              <w:tr2bl w:val="nil"/>
            </w:tcBorders>
            <w:shd w:val="clear" w:color="auto" w:fill="auto"/>
            <w:vAlign w:val="center"/>
          </w:tcPr>
          <w:p w14:paraId="3704420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39666CA6"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2962EF2D"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并处三万元及以上十万元以下罚款；对直接负责的主管人员和其他直接责任人员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处二千元及以上五千元以下罚款，</w:t>
            </w:r>
            <w:r>
              <w:rPr>
                <w:rFonts w:ascii="仿宋" w:eastAsia="仿宋" w:hAnsi="仿宋" w:cs="仿宋" w:hint="eastAsia"/>
                <w:sz w:val="36"/>
                <w:szCs w:val="36"/>
              </w:rPr>
              <w:t>并暂扣导游证</w:t>
            </w:r>
          </w:p>
        </w:tc>
        <w:tc>
          <w:tcPr>
            <w:tcW w:w="1134" w:type="dxa"/>
            <w:vMerge w:val="restart"/>
            <w:tcBorders>
              <w:tl2br w:val="nil"/>
              <w:tr2bl w:val="nil"/>
            </w:tcBorders>
            <w:shd w:val="clear" w:color="auto" w:fill="auto"/>
            <w:vAlign w:val="center"/>
          </w:tcPr>
          <w:p w14:paraId="537E6724"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21300971" w14:textId="77777777">
        <w:trPr>
          <w:trHeight w:val="2127"/>
          <w:jc w:val="center"/>
        </w:trPr>
        <w:tc>
          <w:tcPr>
            <w:tcW w:w="1129" w:type="dxa"/>
            <w:vMerge/>
            <w:tcBorders>
              <w:tl2br w:val="nil"/>
              <w:tr2bl w:val="nil"/>
            </w:tcBorders>
            <w:shd w:val="clear" w:color="auto" w:fill="auto"/>
            <w:vAlign w:val="center"/>
          </w:tcPr>
          <w:p w14:paraId="5F2ECF77"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21D9E89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FBCB2F6"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52A537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3D1F799"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29144E7F"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并处违法所得一倍及以上二倍以下罚款；对直接负责的主管人员和其他直接责任人员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处二千元及以上一万元以下罚款，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0B143488"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223FC5C5" w14:textId="77777777">
        <w:trPr>
          <w:trHeight w:val="1823"/>
          <w:jc w:val="center"/>
        </w:trPr>
        <w:tc>
          <w:tcPr>
            <w:tcW w:w="1129" w:type="dxa"/>
            <w:vMerge/>
            <w:tcBorders>
              <w:tl2br w:val="nil"/>
              <w:tr2bl w:val="nil"/>
            </w:tcBorders>
            <w:shd w:val="clear" w:color="auto" w:fill="auto"/>
            <w:vAlign w:val="center"/>
          </w:tcPr>
          <w:p w14:paraId="4AE70B31"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1CA53A28"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09B4E4D4" w14:textId="77777777" w:rsidR="00D33B31" w:rsidRDefault="00D33B31">
            <w:pPr>
              <w:widowControl/>
              <w:spacing w:line="500" w:lineRule="exact"/>
              <w:textAlignment w:val="center"/>
              <w:rPr>
                <w:sz w:val="36"/>
                <w:szCs w:val="36"/>
              </w:rPr>
            </w:pPr>
          </w:p>
        </w:tc>
        <w:tc>
          <w:tcPr>
            <w:tcW w:w="1701" w:type="dxa"/>
            <w:vMerge w:val="restart"/>
            <w:tcBorders>
              <w:tl2br w:val="nil"/>
              <w:tr2bl w:val="nil"/>
            </w:tcBorders>
            <w:shd w:val="clear" w:color="auto" w:fill="auto"/>
            <w:vAlign w:val="center"/>
          </w:tcPr>
          <w:p w14:paraId="7BBB59C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5D6F188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0A0DD888"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并处十万元以上二十万元以下罚款；对直接负责的主管人员和其他直接责任人员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处五千元以上一万元以下罚款，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50387DD2"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F03C378" w14:textId="77777777">
        <w:trPr>
          <w:trHeight w:val="2160"/>
          <w:jc w:val="center"/>
        </w:trPr>
        <w:tc>
          <w:tcPr>
            <w:tcW w:w="1129" w:type="dxa"/>
            <w:vMerge/>
            <w:tcBorders>
              <w:tl2br w:val="nil"/>
              <w:tr2bl w:val="nil"/>
            </w:tcBorders>
            <w:shd w:val="clear" w:color="auto" w:fill="auto"/>
            <w:vAlign w:val="center"/>
          </w:tcPr>
          <w:p w14:paraId="0392E04D"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34B39342"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68252809" w14:textId="77777777" w:rsidR="00D33B31" w:rsidRDefault="00D33B31">
            <w:pPr>
              <w:widowControl/>
              <w:spacing w:line="500" w:lineRule="exact"/>
              <w:textAlignment w:val="center"/>
              <w:rPr>
                <w:sz w:val="36"/>
                <w:szCs w:val="36"/>
              </w:rPr>
            </w:pPr>
          </w:p>
        </w:tc>
        <w:tc>
          <w:tcPr>
            <w:tcW w:w="1701" w:type="dxa"/>
            <w:vMerge/>
            <w:tcBorders>
              <w:tl2br w:val="nil"/>
              <w:tr2bl w:val="nil"/>
            </w:tcBorders>
            <w:shd w:val="clear" w:color="auto" w:fill="auto"/>
            <w:vAlign w:val="center"/>
          </w:tcPr>
          <w:p w14:paraId="747DD20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9EF8B4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15BEB467"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并处违法所得二倍以上四倍以下罚款；对直接负责的主管人员和其他直接责任人员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处一万元以上一万五千元以下罚款，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501BA13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5E7D5A4" w14:textId="77777777">
        <w:trPr>
          <w:trHeight w:val="1909"/>
          <w:jc w:val="center"/>
        </w:trPr>
        <w:tc>
          <w:tcPr>
            <w:tcW w:w="1129" w:type="dxa"/>
            <w:vMerge/>
            <w:tcBorders>
              <w:tl2br w:val="nil"/>
              <w:tr2bl w:val="nil"/>
            </w:tcBorders>
            <w:shd w:val="clear" w:color="auto" w:fill="auto"/>
            <w:vAlign w:val="center"/>
          </w:tcPr>
          <w:p w14:paraId="5E6EB74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87ABD3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7BADD2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56C3BF2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2E89BAE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74D3E111"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违法所得不足三十万元的：没收违法所得，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并处二十万元以上三十万元以下罚款；对直接负责的主管人员和其他直接责任人员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处一万元以上二万元以下罚款，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7F6E4F5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08DC454" w14:textId="77777777">
        <w:trPr>
          <w:trHeight w:val="1574"/>
          <w:jc w:val="center"/>
        </w:trPr>
        <w:tc>
          <w:tcPr>
            <w:tcW w:w="1129" w:type="dxa"/>
            <w:vMerge/>
            <w:tcBorders>
              <w:tl2br w:val="nil"/>
              <w:tr2bl w:val="nil"/>
            </w:tcBorders>
            <w:shd w:val="clear" w:color="auto" w:fill="auto"/>
            <w:vAlign w:val="center"/>
          </w:tcPr>
          <w:p w14:paraId="69FBBE3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9BDCC7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15A458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7F292FF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A220938"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36C8A3B4"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w:t>
            </w:r>
            <w:r>
              <w:rPr>
                <w:rFonts w:ascii="仿宋" w:eastAsia="仿宋" w:hAnsi="仿宋" w:cs="仿宋" w:hint="eastAsia"/>
                <w:sz w:val="36"/>
                <w:szCs w:val="36"/>
              </w:rPr>
              <w:t>三十万元及</w:t>
            </w:r>
            <w:r>
              <w:rPr>
                <w:rStyle w:val="font21"/>
                <w:rFonts w:ascii="仿宋" w:eastAsia="仿宋" w:hAnsi="仿宋" w:cs="仿宋" w:hint="default"/>
                <w:color w:val="auto"/>
                <w:sz w:val="36"/>
                <w:szCs w:val="36"/>
                <w:lang w:bidi="ar"/>
              </w:rPr>
              <w:t>以上的：</w:t>
            </w:r>
            <w:r>
              <w:rPr>
                <w:rFonts w:ascii="仿宋" w:eastAsia="仿宋" w:hAnsi="仿宋" w:cs="仿宋" w:hint="eastAsia"/>
                <w:sz w:val="36"/>
                <w:szCs w:val="36"/>
              </w:rPr>
              <w:t>没收违法所得，</w:t>
            </w:r>
            <w:r>
              <w:rPr>
                <w:rFonts w:ascii="仿宋" w:eastAsia="仿宋" w:hAnsi="仿宋" w:cs="仿宋" w:hint="eastAsia"/>
                <w:kern w:val="0"/>
                <w:sz w:val="36"/>
                <w:szCs w:val="36"/>
                <w:lang w:bidi="ar"/>
              </w:rPr>
              <w:t>责令停业整顿，</w:t>
            </w:r>
            <w:r>
              <w:rPr>
                <w:rFonts w:ascii="仿宋" w:eastAsia="仿宋" w:hAnsi="仿宋" w:cs="仿宋" w:hint="eastAsia"/>
                <w:sz w:val="36"/>
                <w:szCs w:val="36"/>
              </w:rPr>
              <w:t>并处违法所得四倍以上五倍以下罚款；对直接负责的主管人员和其他直接责任人员</w:t>
            </w:r>
            <w:r>
              <w:rPr>
                <w:rFonts w:ascii="仿宋" w:eastAsia="仿宋" w:hAnsi="仿宋" w:cs="仿宋" w:hint="eastAsia"/>
                <w:kern w:val="0"/>
                <w:sz w:val="36"/>
                <w:szCs w:val="36"/>
                <w:lang w:bidi="ar"/>
              </w:rPr>
              <w:t>没收违法所得，</w:t>
            </w:r>
            <w:r>
              <w:rPr>
                <w:rStyle w:val="font21"/>
                <w:rFonts w:ascii="仿宋" w:eastAsia="仿宋" w:hAnsi="仿宋" w:cs="仿宋" w:hint="default"/>
                <w:color w:val="auto"/>
                <w:sz w:val="36"/>
                <w:szCs w:val="36"/>
                <w:lang w:bidi="ar"/>
              </w:rPr>
              <w:t>处一万五千元以上二万元以下罚款，</w:t>
            </w:r>
            <w:r>
              <w:rPr>
                <w:rFonts w:ascii="仿宋" w:eastAsia="仿宋" w:hAnsi="仿宋" w:cs="仿宋" w:hint="eastAsia"/>
                <w:sz w:val="36"/>
                <w:szCs w:val="36"/>
              </w:rPr>
              <w:t>并暂扣导游证</w:t>
            </w:r>
          </w:p>
        </w:tc>
        <w:tc>
          <w:tcPr>
            <w:tcW w:w="1134" w:type="dxa"/>
            <w:vMerge/>
            <w:tcBorders>
              <w:tl2br w:val="nil"/>
              <w:tr2bl w:val="nil"/>
            </w:tcBorders>
            <w:shd w:val="clear" w:color="auto" w:fill="auto"/>
            <w:vAlign w:val="center"/>
          </w:tcPr>
          <w:p w14:paraId="4A3CFB9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3C1DDAF" w14:textId="77777777">
        <w:trPr>
          <w:trHeight w:val="2614"/>
          <w:jc w:val="center"/>
        </w:trPr>
        <w:tc>
          <w:tcPr>
            <w:tcW w:w="1129" w:type="dxa"/>
            <w:vMerge/>
            <w:tcBorders>
              <w:tl2br w:val="nil"/>
              <w:tr2bl w:val="nil"/>
            </w:tcBorders>
            <w:shd w:val="clear" w:color="auto" w:fill="auto"/>
            <w:vAlign w:val="center"/>
          </w:tcPr>
          <w:p w14:paraId="79B17B8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28DC6F3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2BA358F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3499AAB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63803C8"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DF5D172"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吊销旅行社业务经营许可证</w:t>
            </w:r>
            <w:r>
              <w:rPr>
                <w:rStyle w:val="font21"/>
                <w:rFonts w:ascii="仿宋" w:eastAsia="仿宋" w:hAnsi="仿宋" w:cs="仿宋" w:hint="default"/>
                <w:color w:val="auto"/>
                <w:sz w:val="36"/>
                <w:szCs w:val="36"/>
                <w:lang w:bidi="ar"/>
              </w:rPr>
              <w:t>，吊销导游证</w:t>
            </w:r>
          </w:p>
        </w:tc>
        <w:tc>
          <w:tcPr>
            <w:tcW w:w="1134" w:type="dxa"/>
            <w:vMerge/>
            <w:tcBorders>
              <w:tl2br w:val="nil"/>
              <w:tr2bl w:val="nil"/>
            </w:tcBorders>
            <w:shd w:val="clear" w:color="auto" w:fill="auto"/>
            <w:vAlign w:val="center"/>
          </w:tcPr>
          <w:p w14:paraId="4A70C852"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64C9ACA4" w14:textId="77777777">
        <w:trPr>
          <w:trHeight w:val="1736"/>
          <w:jc w:val="center"/>
        </w:trPr>
        <w:tc>
          <w:tcPr>
            <w:tcW w:w="1129" w:type="dxa"/>
            <w:vMerge w:val="restart"/>
            <w:tcBorders>
              <w:tl2br w:val="nil"/>
              <w:tr2bl w:val="nil"/>
            </w:tcBorders>
            <w:shd w:val="clear" w:color="auto" w:fill="auto"/>
            <w:vAlign w:val="center"/>
          </w:tcPr>
          <w:p w14:paraId="1F6271FF"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5</w:t>
            </w:r>
          </w:p>
        </w:tc>
        <w:tc>
          <w:tcPr>
            <w:tcW w:w="2694" w:type="dxa"/>
            <w:vMerge w:val="restart"/>
            <w:tcBorders>
              <w:tl2br w:val="nil"/>
              <w:tr2bl w:val="nil"/>
            </w:tcBorders>
            <w:shd w:val="clear" w:color="auto" w:fill="auto"/>
            <w:vAlign w:val="center"/>
          </w:tcPr>
          <w:p w14:paraId="1EBBFAF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导游未按期报告信息变更情况的</w:t>
            </w:r>
          </w:p>
        </w:tc>
        <w:tc>
          <w:tcPr>
            <w:tcW w:w="5953" w:type="dxa"/>
            <w:vMerge w:val="restart"/>
            <w:tcBorders>
              <w:tl2br w:val="nil"/>
              <w:tr2bl w:val="nil"/>
            </w:tcBorders>
            <w:shd w:val="clear" w:color="auto" w:fill="auto"/>
            <w:vAlign w:val="center"/>
          </w:tcPr>
          <w:p w14:paraId="2C967E9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《导游管理办法》</w:t>
            </w:r>
          </w:p>
          <w:p w14:paraId="2484141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（一）未按期报告信息变更情况的；</w:t>
            </w:r>
          </w:p>
        </w:tc>
        <w:tc>
          <w:tcPr>
            <w:tcW w:w="1701" w:type="dxa"/>
            <w:tcBorders>
              <w:tl2br w:val="nil"/>
              <w:tr2bl w:val="nil"/>
            </w:tcBorders>
            <w:shd w:val="clear" w:color="auto" w:fill="auto"/>
            <w:vAlign w:val="center"/>
          </w:tcPr>
          <w:p w14:paraId="7A02B18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460A031"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19EE5B3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682EC1B2"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05EDF3E4" w14:textId="77777777">
        <w:trPr>
          <w:trHeight w:val="926"/>
          <w:jc w:val="center"/>
        </w:trPr>
        <w:tc>
          <w:tcPr>
            <w:tcW w:w="1129" w:type="dxa"/>
            <w:vMerge/>
            <w:tcBorders>
              <w:tl2br w:val="nil"/>
              <w:tr2bl w:val="nil"/>
            </w:tcBorders>
            <w:shd w:val="clear" w:color="auto" w:fill="auto"/>
            <w:vAlign w:val="center"/>
          </w:tcPr>
          <w:p w14:paraId="27F10DC2"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5A9A0D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78B6DDC"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7B02550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384F205"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3E4562B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06E7CE9C"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69DC831" w14:textId="77777777">
        <w:trPr>
          <w:trHeight w:val="833"/>
          <w:jc w:val="center"/>
        </w:trPr>
        <w:tc>
          <w:tcPr>
            <w:tcW w:w="1129" w:type="dxa"/>
            <w:vMerge/>
            <w:tcBorders>
              <w:tl2br w:val="nil"/>
              <w:tr2bl w:val="nil"/>
            </w:tcBorders>
            <w:shd w:val="clear" w:color="auto" w:fill="auto"/>
            <w:vAlign w:val="center"/>
          </w:tcPr>
          <w:p w14:paraId="14B234A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39B3880"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4D338B4" w14:textId="77777777" w:rsidR="00D33B31" w:rsidRDefault="00D33B31">
            <w:pPr>
              <w:spacing w:line="500" w:lineRule="exact"/>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76331FB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22539C0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7C955A0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08ABEC8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141D876" w14:textId="77777777">
        <w:trPr>
          <w:trHeight w:val="1719"/>
          <w:jc w:val="center"/>
        </w:trPr>
        <w:tc>
          <w:tcPr>
            <w:tcW w:w="1129" w:type="dxa"/>
            <w:vMerge w:val="restart"/>
            <w:tcBorders>
              <w:tl2br w:val="nil"/>
              <w:tr2bl w:val="nil"/>
            </w:tcBorders>
            <w:shd w:val="clear" w:color="auto" w:fill="auto"/>
            <w:vAlign w:val="center"/>
          </w:tcPr>
          <w:p w14:paraId="2E15CEC7"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6</w:t>
            </w:r>
          </w:p>
        </w:tc>
        <w:tc>
          <w:tcPr>
            <w:tcW w:w="2694" w:type="dxa"/>
            <w:vMerge w:val="restart"/>
            <w:tcBorders>
              <w:tl2br w:val="nil"/>
              <w:tr2bl w:val="nil"/>
            </w:tcBorders>
            <w:shd w:val="clear" w:color="auto" w:fill="auto"/>
            <w:vAlign w:val="center"/>
          </w:tcPr>
          <w:p w14:paraId="15AA6D0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导游未申请变更导游证信息的</w:t>
            </w:r>
          </w:p>
        </w:tc>
        <w:tc>
          <w:tcPr>
            <w:tcW w:w="5953" w:type="dxa"/>
            <w:vMerge w:val="restart"/>
            <w:tcBorders>
              <w:tl2br w:val="nil"/>
              <w:tr2bl w:val="nil"/>
            </w:tcBorders>
            <w:shd w:val="clear" w:color="auto" w:fill="auto"/>
            <w:vAlign w:val="center"/>
          </w:tcPr>
          <w:p w14:paraId="4624887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02952E6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（二）未申请变更导游证信息的；</w:t>
            </w:r>
          </w:p>
        </w:tc>
        <w:tc>
          <w:tcPr>
            <w:tcW w:w="1701" w:type="dxa"/>
            <w:tcBorders>
              <w:tl2br w:val="nil"/>
              <w:tr2bl w:val="nil"/>
            </w:tcBorders>
            <w:shd w:val="clear" w:color="auto" w:fill="auto"/>
            <w:vAlign w:val="center"/>
          </w:tcPr>
          <w:p w14:paraId="3021FD1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2F6FC67"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783DC9D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75762A4E"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61EA087E" w14:textId="77777777">
        <w:trPr>
          <w:trHeight w:val="899"/>
          <w:jc w:val="center"/>
        </w:trPr>
        <w:tc>
          <w:tcPr>
            <w:tcW w:w="1129" w:type="dxa"/>
            <w:vMerge/>
            <w:tcBorders>
              <w:tl2br w:val="nil"/>
              <w:tr2bl w:val="nil"/>
            </w:tcBorders>
            <w:shd w:val="clear" w:color="auto" w:fill="auto"/>
            <w:vAlign w:val="center"/>
          </w:tcPr>
          <w:p w14:paraId="661A16E2"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1ECCB26"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443A2BA0" w14:textId="77777777" w:rsidR="00D33B31" w:rsidRDefault="00D33B31">
            <w:pPr>
              <w:widowControl/>
              <w:spacing w:line="500" w:lineRule="exact"/>
              <w:textAlignment w:val="center"/>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6A8632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4F0BAB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2236E4E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2EF757A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3E43D83" w14:textId="77777777">
        <w:trPr>
          <w:trHeight w:val="772"/>
          <w:jc w:val="center"/>
        </w:trPr>
        <w:tc>
          <w:tcPr>
            <w:tcW w:w="1129" w:type="dxa"/>
            <w:vMerge/>
            <w:tcBorders>
              <w:tl2br w:val="nil"/>
              <w:tr2bl w:val="nil"/>
            </w:tcBorders>
            <w:shd w:val="clear" w:color="auto" w:fill="auto"/>
            <w:vAlign w:val="center"/>
          </w:tcPr>
          <w:p w14:paraId="6A54A26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BE791C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DD04DE5"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0B49126D"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0D5496F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01308AD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3E4B901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9B54BB8" w14:textId="77777777">
        <w:trPr>
          <w:trHeight w:val="1559"/>
          <w:jc w:val="center"/>
        </w:trPr>
        <w:tc>
          <w:tcPr>
            <w:tcW w:w="1129" w:type="dxa"/>
            <w:vMerge w:val="restart"/>
            <w:tcBorders>
              <w:tl2br w:val="nil"/>
              <w:tr2bl w:val="nil"/>
            </w:tcBorders>
            <w:shd w:val="clear" w:color="auto" w:fill="auto"/>
            <w:vAlign w:val="center"/>
          </w:tcPr>
          <w:p w14:paraId="1618D0DD"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7</w:t>
            </w:r>
          </w:p>
        </w:tc>
        <w:tc>
          <w:tcPr>
            <w:tcW w:w="2694" w:type="dxa"/>
            <w:vMerge w:val="restart"/>
            <w:tcBorders>
              <w:tl2br w:val="nil"/>
              <w:tr2bl w:val="nil"/>
            </w:tcBorders>
            <w:shd w:val="clear" w:color="auto" w:fill="auto"/>
            <w:vAlign w:val="center"/>
          </w:tcPr>
          <w:p w14:paraId="511174F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导游未更换导游身份标识的</w:t>
            </w:r>
          </w:p>
        </w:tc>
        <w:tc>
          <w:tcPr>
            <w:tcW w:w="5953" w:type="dxa"/>
            <w:vMerge w:val="restart"/>
            <w:tcBorders>
              <w:tl2br w:val="nil"/>
              <w:tr2bl w:val="nil"/>
            </w:tcBorders>
            <w:shd w:val="clear" w:color="auto" w:fill="auto"/>
            <w:vAlign w:val="center"/>
          </w:tcPr>
          <w:p w14:paraId="25C0266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578E29F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（三）未更换导游身份标识的；</w:t>
            </w:r>
          </w:p>
        </w:tc>
        <w:tc>
          <w:tcPr>
            <w:tcW w:w="1701" w:type="dxa"/>
            <w:tcBorders>
              <w:tl2br w:val="nil"/>
              <w:tr2bl w:val="nil"/>
            </w:tcBorders>
            <w:shd w:val="clear" w:color="auto" w:fill="auto"/>
            <w:vAlign w:val="center"/>
          </w:tcPr>
          <w:p w14:paraId="03EDB05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091F25C"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0A0B929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79032BD4"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04C5CD98" w14:textId="77777777">
        <w:trPr>
          <w:trHeight w:val="836"/>
          <w:jc w:val="center"/>
        </w:trPr>
        <w:tc>
          <w:tcPr>
            <w:tcW w:w="1129" w:type="dxa"/>
            <w:vMerge/>
            <w:tcBorders>
              <w:tl2br w:val="nil"/>
              <w:tr2bl w:val="nil"/>
            </w:tcBorders>
            <w:shd w:val="clear" w:color="auto" w:fill="auto"/>
            <w:vAlign w:val="center"/>
          </w:tcPr>
          <w:p w14:paraId="0B26944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2145298"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0B17E6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744A8EC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B53667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798DDF4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52BBAC1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0DA7D50" w14:textId="77777777">
        <w:trPr>
          <w:trHeight w:val="836"/>
          <w:jc w:val="center"/>
        </w:trPr>
        <w:tc>
          <w:tcPr>
            <w:tcW w:w="1129" w:type="dxa"/>
            <w:vMerge/>
            <w:tcBorders>
              <w:tl2br w:val="nil"/>
              <w:tr2bl w:val="nil"/>
            </w:tcBorders>
            <w:shd w:val="clear" w:color="auto" w:fill="auto"/>
            <w:vAlign w:val="center"/>
          </w:tcPr>
          <w:p w14:paraId="336CEE8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5076E4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91DC32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45D5701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2839D48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4D9C404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7E59A9F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57CA07B" w14:textId="77777777">
        <w:trPr>
          <w:trHeight w:val="1592"/>
          <w:jc w:val="center"/>
        </w:trPr>
        <w:tc>
          <w:tcPr>
            <w:tcW w:w="1129" w:type="dxa"/>
            <w:vMerge w:val="restart"/>
            <w:tcBorders>
              <w:tl2br w:val="nil"/>
              <w:tr2bl w:val="nil"/>
            </w:tcBorders>
            <w:shd w:val="clear" w:color="auto" w:fill="auto"/>
            <w:vAlign w:val="center"/>
          </w:tcPr>
          <w:p w14:paraId="69064764"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8</w:t>
            </w:r>
          </w:p>
        </w:tc>
        <w:tc>
          <w:tcPr>
            <w:tcW w:w="2694" w:type="dxa"/>
            <w:vMerge w:val="restart"/>
            <w:tcBorders>
              <w:tl2br w:val="nil"/>
              <w:tr2bl w:val="nil"/>
            </w:tcBorders>
            <w:shd w:val="clear" w:color="auto" w:fill="auto"/>
            <w:vAlign w:val="center"/>
          </w:tcPr>
          <w:p w14:paraId="30EDC5A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导游不依照《导游管理办法》第二十四条规定采取相应措施的</w:t>
            </w:r>
          </w:p>
        </w:tc>
        <w:tc>
          <w:tcPr>
            <w:tcW w:w="5953" w:type="dxa"/>
            <w:vMerge w:val="restart"/>
            <w:tcBorders>
              <w:tl2br w:val="nil"/>
              <w:tr2bl w:val="nil"/>
            </w:tcBorders>
            <w:shd w:val="clear" w:color="auto" w:fill="auto"/>
            <w:vAlign w:val="center"/>
          </w:tcPr>
          <w:p w14:paraId="2CC4A15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0E6D4764"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（四）不依照本办法第二十四条规定采取相应措施的；</w:t>
            </w:r>
          </w:p>
        </w:tc>
        <w:tc>
          <w:tcPr>
            <w:tcW w:w="1701" w:type="dxa"/>
            <w:tcBorders>
              <w:tl2br w:val="nil"/>
              <w:tr2bl w:val="nil"/>
            </w:tcBorders>
            <w:shd w:val="clear" w:color="auto" w:fill="auto"/>
            <w:vAlign w:val="center"/>
          </w:tcPr>
          <w:p w14:paraId="11588C31"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D06E482"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5C79054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29CB40AB"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1CFDE563" w14:textId="77777777">
        <w:trPr>
          <w:trHeight w:val="873"/>
          <w:jc w:val="center"/>
        </w:trPr>
        <w:tc>
          <w:tcPr>
            <w:tcW w:w="1129" w:type="dxa"/>
            <w:vMerge/>
            <w:tcBorders>
              <w:tl2br w:val="nil"/>
              <w:tr2bl w:val="nil"/>
            </w:tcBorders>
            <w:shd w:val="clear" w:color="auto" w:fill="auto"/>
            <w:vAlign w:val="center"/>
          </w:tcPr>
          <w:p w14:paraId="4925900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1128A5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F52483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12A8E4D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74608A0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369C6B5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29CF9E70"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EBE0A39" w14:textId="77777777">
        <w:trPr>
          <w:trHeight w:val="596"/>
          <w:jc w:val="center"/>
        </w:trPr>
        <w:tc>
          <w:tcPr>
            <w:tcW w:w="1129" w:type="dxa"/>
            <w:vMerge/>
            <w:tcBorders>
              <w:tl2br w:val="nil"/>
              <w:tr2bl w:val="nil"/>
            </w:tcBorders>
            <w:shd w:val="clear" w:color="auto" w:fill="auto"/>
            <w:vAlign w:val="center"/>
          </w:tcPr>
          <w:p w14:paraId="5355D15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1E4DEB2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2E42EF2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58DD05DA"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32366AD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6CAE84FD"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7E30BC8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018DB41" w14:textId="77777777">
        <w:trPr>
          <w:trHeight w:val="1507"/>
          <w:jc w:val="center"/>
        </w:trPr>
        <w:tc>
          <w:tcPr>
            <w:tcW w:w="1129" w:type="dxa"/>
            <w:vMerge w:val="restart"/>
            <w:tcBorders>
              <w:tl2br w:val="nil"/>
              <w:tr2bl w:val="nil"/>
            </w:tcBorders>
            <w:shd w:val="clear" w:color="auto" w:fill="auto"/>
            <w:vAlign w:val="center"/>
          </w:tcPr>
          <w:p w14:paraId="4B9AEB92"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7</w:t>
            </w:r>
            <w:r>
              <w:rPr>
                <w:rFonts w:ascii="宋体" w:eastAsia="宋体" w:hAnsi="宋体" w:cs="宋体"/>
                <w:color w:val="000000"/>
                <w:kern w:val="0"/>
                <w:sz w:val="36"/>
                <w:szCs w:val="36"/>
                <w:lang w:bidi="ar"/>
              </w:rPr>
              <w:t>9</w:t>
            </w:r>
          </w:p>
        </w:tc>
        <w:tc>
          <w:tcPr>
            <w:tcW w:w="2694" w:type="dxa"/>
            <w:vMerge w:val="restart"/>
            <w:tcBorders>
              <w:tl2br w:val="nil"/>
              <w:tr2bl w:val="nil"/>
            </w:tcBorders>
            <w:shd w:val="clear" w:color="auto" w:fill="auto"/>
            <w:vAlign w:val="center"/>
          </w:tcPr>
          <w:p w14:paraId="114C291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导游未按规定参加旅游主管部门组织的培训的</w:t>
            </w:r>
          </w:p>
        </w:tc>
        <w:tc>
          <w:tcPr>
            <w:tcW w:w="5953" w:type="dxa"/>
            <w:vMerge w:val="restart"/>
            <w:tcBorders>
              <w:tl2br w:val="nil"/>
              <w:tr2bl w:val="nil"/>
            </w:tcBorders>
            <w:shd w:val="clear" w:color="auto" w:fill="auto"/>
            <w:vAlign w:val="center"/>
          </w:tcPr>
          <w:p w14:paraId="31D1242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《导游管理办法》</w:t>
            </w:r>
          </w:p>
          <w:p w14:paraId="3F64F35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（五）未按规定参加旅游主管部门组织的培训的；</w:t>
            </w:r>
          </w:p>
        </w:tc>
        <w:tc>
          <w:tcPr>
            <w:tcW w:w="1701" w:type="dxa"/>
            <w:tcBorders>
              <w:tl2br w:val="nil"/>
              <w:tr2bl w:val="nil"/>
            </w:tcBorders>
            <w:shd w:val="clear" w:color="auto" w:fill="auto"/>
            <w:vAlign w:val="center"/>
          </w:tcPr>
          <w:p w14:paraId="1ED81E2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409BE4B"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64D6345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08A1BE94"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709B32F7" w14:textId="77777777">
        <w:trPr>
          <w:trHeight w:val="956"/>
          <w:jc w:val="center"/>
        </w:trPr>
        <w:tc>
          <w:tcPr>
            <w:tcW w:w="1129" w:type="dxa"/>
            <w:vMerge/>
            <w:tcBorders>
              <w:tl2br w:val="nil"/>
              <w:tr2bl w:val="nil"/>
            </w:tcBorders>
            <w:shd w:val="clear" w:color="auto" w:fill="auto"/>
            <w:vAlign w:val="center"/>
          </w:tcPr>
          <w:p w14:paraId="14A01BE4"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D5AB40C"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7BBA0F5D" w14:textId="77777777" w:rsidR="00D33B31" w:rsidRDefault="00D33B31">
            <w:pPr>
              <w:widowControl/>
              <w:spacing w:line="500" w:lineRule="exact"/>
              <w:textAlignment w:val="center"/>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2BEC6F4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875C07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864C47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5CD19DAF"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A065497" w14:textId="77777777">
        <w:trPr>
          <w:trHeight w:val="956"/>
          <w:jc w:val="center"/>
        </w:trPr>
        <w:tc>
          <w:tcPr>
            <w:tcW w:w="1129" w:type="dxa"/>
            <w:vMerge/>
            <w:tcBorders>
              <w:tl2br w:val="nil"/>
              <w:tr2bl w:val="nil"/>
            </w:tcBorders>
            <w:shd w:val="clear" w:color="auto" w:fill="auto"/>
            <w:vAlign w:val="center"/>
          </w:tcPr>
          <w:p w14:paraId="0CFF194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1789F44"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B82C69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6308CB3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6368164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2B2A945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1B8936C1"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7655C2C" w14:textId="77777777">
        <w:trPr>
          <w:trHeight w:val="2402"/>
          <w:jc w:val="center"/>
        </w:trPr>
        <w:tc>
          <w:tcPr>
            <w:tcW w:w="1129" w:type="dxa"/>
            <w:vMerge w:val="restart"/>
            <w:tcBorders>
              <w:tl2br w:val="nil"/>
              <w:tr2bl w:val="nil"/>
            </w:tcBorders>
            <w:shd w:val="clear" w:color="auto" w:fill="auto"/>
            <w:vAlign w:val="center"/>
          </w:tcPr>
          <w:p w14:paraId="5FE813D3"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color w:val="000000"/>
                <w:kern w:val="0"/>
                <w:sz w:val="36"/>
                <w:szCs w:val="36"/>
                <w:lang w:bidi="ar"/>
              </w:rPr>
              <w:t>80</w:t>
            </w:r>
          </w:p>
        </w:tc>
        <w:tc>
          <w:tcPr>
            <w:tcW w:w="2694" w:type="dxa"/>
            <w:vMerge w:val="restart"/>
            <w:tcBorders>
              <w:tl2br w:val="nil"/>
              <w:tr2bl w:val="nil"/>
            </w:tcBorders>
            <w:shd w:val="clear" w:color="auto" w:fill="auto"/>
            <w:vAlign w:val="center"/>
          </w:tcPr>
          <w:p w14:paraId="654D5FF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导游向负责监督检查的旅游主管部门隐瞒有关情况、提供虚假材料或者拒绝提供反映其活动情况的真实材料的</w:t>
            </w:r>
          </w:p>
        </w:tc>
        <w:tc>
          <w:tcPr>
            <w:tcW w:w="5953" w:type="dxa"/>
            <w:vMerge w:val="restart"/>
            <w:tcBorders>
              <w:tl2br w:val="nil"/>
              <w:tr2bl w:val="nil"/>
            </w:tcBorders>
            <w:shd w:val="clear" w:color="auto" w:fill="auto"/>
            <w:vAlign w:val="center"/>
          </w:tcPr>
          <w:p w14:paraId="646675A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49BD082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（六）向负责监督检查的旅游主管部门隐瞒有关情况、提供虚假材料或者拒绝提供反映其活动情况的真实材料的；</w:t>
            </w:r>
          </w:p>
        </w:tc>
        <w:tc>
          <w:tcPr>
            <w:tcW w:w="1701" w:type="dxa"/>
            <w:tcBorders>
              <w:tl2br w:val="nil"/>
              <w:tr2bl w:val="nil"/>
            </w:tcBorders>
            <w:shd w:val="clear" w:color="auto" w:fill="auto"/>
            <w:vAlign w:val="center"/>
          </w:tcPr>
          <w:p w14:paraId="73EE6A4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C7002C8"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1027762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54ED1C59"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62411F00" w14:textId="77777777">
        <w:trPr>
          <w:trHeight w:val="1196"/>
          <w:jc w:val="center"/>
        </w:trPr>
        <w:tc>
          <w:tcPr>
            <w:tcW w:w="1129" w:type="dxa"/>
            <w:vMerge/>
            <w:tcBorders>
              <w:tl2br w:val="nil"/>
              <w:tr2bl w:val="nil"/>
            </w:tcBorders>
            <w:shd w:val="clear" w:color="auto" w:fill="auto"/>
            <w:vAlign w:val="center"/>
          </w:tcPr>
          <w:p w14:paraId="768DD5A7"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A4A676C"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36E688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4DAD227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61103A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5C518B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05532863"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97213B6" w14:textId="77777777">
        <w:trPr>
          <w:trHeight w:val="1196"/>
          <w:jc w:val="center"/>
        </w:trPr>
        <w:tc>
          <w:tcPr>
            <w:tcW w:w="1129" w:type="dxa"/>
            <w:vMerge/>
            <w:tcBorders>
              <w:tl2br w:val="nil"/>
              <w:tr2bl w:val="nil"/>
            </w:tcBorders>
            <w:shd w:val="clear" w:color="auto" w:fill="auto"/>
            <w:vAlign w:val="center"/>
          </w:tcPr>
          <w:p w14:paraId="774F365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4E389CF"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82A8FA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3D6087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35103877"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4A5308A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6E7F6C7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BFDA615" w14:textId="77777777">
        <w:trPr>
          <w:trHeight w:val="1922"/>
          <w:jc w:val="center"/>
        </w:trPr>
        <w:tc>
          <w:tcPr>
            <w:tcW w:w="1129" w:type="dxa"/>
            <w:vMerge w:val="restart"/>
            <w:tcBorders>
              <w:tl2br w:val="nil"/>
              <w:tr2bl w:val="nil"/>
            </w:tcBorders>
            <w:shd w:val="clear" w:color="auto" w:fill="auto"/>
            <w:vAlign w:val="center"/>
          </w:tcPr>
          <w:p w14:paraId="186B035D"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1</w:t>
            </w:r>
          </w:p>
        </w:tc>
        <w:tc>
          <w:tcPr>
            <w:tcW w:w="2694" w:type="dxa"/>
            <w:vMerge w:val="restart"/>
            <w:tcBorders>
              <w:tl2br w:val="nil"/>
              <w:tr2bl w:val="nil"/>
            </w:tcBorders>
            <w:shd w:val="clear" w:color="auto" w:fill="auto"/>
            <w:vAlign w:val="center"/>
          </w:tcPr>
          <w:p w14:paraId="5C6CBCE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导游在导游服务星级评价中提供虚假材料的</w:t>
            </w:r>
          </w:p>
        </w:tc>
        <w:tc>
          <w:tcPr>
            <w:tcW w:w="5953" w:type="dxa"/>
            <w:vMerge w:val="restart"/>
            <w:tcBorders>
              <w:tl2br w:val="nil"/>
              <w:tr2bl w:val="nil"/>
            </w:tcBorders>
            <w:shd w:val="clear" w:color="auto" w:fill="auto"/>
            <w:vAlign w:val="center"/>
          </w:tcPr>
          <w:p w14:paraId="5297097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0753BCA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r>
              <w:rPr>
                <w:rFonts w:ascii="仿宋" w:eastAsia="仿宋" w:hAnsi="仿宋" w:cs="仿宋" w:hint="eastAsia"/>
                <w:kern w:val="0"/>
                <w:sz w:val="36"/>
                <w:szCs w:val="36"/>
                <w:lang w:bidi="ar"/>
              </w:rPr>
              <w:br/>
              <w:t>（七）在导游服务星级评价中提供虚假材料的。</w:t>
            </w:r>
          </w:p>
        </w:tc>
        <w:tc>
          <w:tcPr>
            <w:tcW w:w="1701" w:type="dxa"/>
            <w:tcBorders>
              <w:tl2br w:val="nil"/>
              <w:tr2bl w:val="nil"/>
            </w:tcBorders>
            <w:shd w:val="clear" w:color="auto" w:fill="auto"/>
            <w:vAlign w:val="center"/>
          </w:tcPr>
          <w:p w14:paraId="32792E0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DE6C64F"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4952BEC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066CEE46"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30DB225E" w14:textId="77777777">
        <w:trPr>
          <w:trHeight w:val="956"/>
          <w:jc w:val="center"/>
        </w:trPr>
        <w:tc>
          <w:tcPr>
            <w:tcW w:w="1129" w:type="dxa"/>
            <w:vMerge/>
            <w:tcBorders>
              <w:tl2br w:val="nil"/>
              <w:tr2bl w:val="nil"/>
            </w:tcBorders>
            <w:shd w:val="clear" w:color="auto" w:fill="auto"/>
            <w:vAlign w:val="center"/>
          </w:tcPr>
          <w:p w14:paraId="6CD94560"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647543B" w14:textId="77777777" w:rsidR="00D33B31" w:rsidRDefault="00D33B31">
            <w:pPr>
              <w:widowControl/>
              <w:spacing w:line="500" w:lineRule="exact"/>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59774C0D" w14:textId="77777777" w:rsidR="00D33B31" w:rsidRDefault="00D33B31">
            <w:pPr>
              <w:widowControl/>
              <w:spacing w:line="500" w:lineRule="exact"/>
              <w:textAlignment w:val="center"/>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50AD68C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2799CD99"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271339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5BD5B70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8B47E65" w14:textId="77777777">
        <w:trPr>
          <w:trHeight w:val="956"/>
          <w:jc w:val="center"/>
        </w:trPr>
        <w:tc>
          <w:tcPr>
            <w:tcW w:w="1129" w:type="dxa"/>
            <w:vMerge/>
            <w:tcBorders>
              <w:tl2br w:val="nil"/>
              <w:tr2bl w:val="nil"/>
            </w:tcBorders>
            <w:shd w:val="clear" w:color="auto" w:fill="auto"/>
            <w:vAlign w:val="center"/>
          </w:tcPr>
          <w:p w14:paraId="61C24B0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75C57EC5"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49D37F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0E79B87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6EA6284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776452C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5EC9A46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A78DEE2" w14:textId="77777777">
        <w:trPr>
          <w:trHeight w:val="2156"/>
          <w:jc w:val="center"/>
        </w:trPr>
        <w:tc>
          <w:tcPr>
            <w:tcW w:w="1129" w:type="dxa"/>
            <w:vMerge w:val="restart"/>
            <w:tcBorders>
              <w:tl2br w:val="nil"/>
              <w:tr2bl w:val="nil"/>
            </w:tcBorders>
            <w:shd w:val="clear" w:color="auto" w:fill="auto"/>
            <w:vAlign w:val="center"/>
          </w:tcPr>
          <w:p w14:paraId="3F61E260"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2</w:t>
            </w:r>
          </w:p>
        </w:tc>
        <w:tc>
          <w:tcPr>
            <w:tcW w:w="2694" w:type="dxa"/>
            <w:vMerge w:val="restart"/>
            <w:tcBorders>
              <w:tl2br w:val="nil"/>
              <w:tr2bl w:val="nil"/>
            </w:tcBorders>
            <w:shd w:val="clear" w:color="auto" w:fill="auto"/>
            <w:vAlign w:val="center"/>
          </w:tcPr>
          <w:p w14:paraId="2936561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旅行社或者旅游行业组织未按期报告信息变更情况的，或在导游服务星级评价中提供虚假材料的</w:t>
            </w:r>
          </w:p>
        </w:tc>
        <w:tc>
          <w:tcPr>
            <w:tcW w:w="5953" w:type="dxa"/>
            <w:vMerge w:val="restart"/>
            <w:tcBorders>
              <w:tl2br w:val="nil"/>
              <w:tr2bl w:val="nil"/>
            </w:tcBorders>
            <w:shd w:val="clear" w:color="auto" w:fill="auto"/>
            <w:vAlign w:val="center"/>
          </w:tcPr>
          <w:p w14:paraId="24927D3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《导游管理办法》</w:t>
            </w:r>
          </w:p>
          <w:p w14:paraId="22D96E6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违反本办法规定，导游有下列行为的，由县级以上旅游主管部门责令改正，并可以处1000元以下罚款；情节严重的，可以处1000元以上5000元以下罚款：</w:t>
            </w:r>
          </w:p>
          <w:p w14:paraId="0A6E638E"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（一）未按期报告信息变更情况的；</w:t>
            </w:r>
          </w:p>
          <w:p w14:paraId="47EE0026"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（二）未申请变更导游证信息的；</w:t>
            </w:r>
          </w:p>
          <w:p w14:paraId="1088892D"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（三）未更换导游身份标识的；</w:t>
            </w:r>
          </w:p>
          <w:p w14:paraId="61032EE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（四）不依照本办法第二十四条规定采取相应措施的；</w:t>
            </w:r>
          </w:p>
          <w:p w14:paraId="522A5C0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（五）未按规定参加旅游主管部门组织的培训的；</w:t>
            </w:r>
          </w:p>
          <w:p w14:paraId="3E19872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（六）向负责监督检查的旅游主管部门隐瞒有关情况、提供虚假材料或者拒绝提供反映其活动情况的真实材料的；</w:t>
            </w:r>
          </w:p>
          <w:p w14:paraId="7461F03A"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（七）在导游服务星级评价中提供虚假材料的。  </w:t>
            </w:r>
          </w:p>
          <w:p w14:paraId="6C49C8D8"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旅行社或者旅游行业组织有前款第（一）项和第（七）项规定行为的，依照前款规定处罚。</w:t>
            </w:r>
          </w:p>
        </w:tc>
        <w:tc>
          <w:tcPr>
            <w:tcW w:w="1701" w:type="dxa"/>
            <w:tcBorders>
              <w:tl2br w:val="nil"/>
              <w:tr2bl w:val="nil"/>
            </w:tcBorders>
            <w:shd w:val="clear" w:color="auto" w:fill="auto"/>
            <w:vAlign w:val="center"/>
          </w:tcPr>
          <w:p w14:paraId="65AAF65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AB9226C"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5B6A79A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处1千元以下罚款</w:t>
            </w:r>
          </w:p>
        </w:tc>
        <w:tc>
          <w:tcPr>
            <w:tcW w:w="1134" w:type="dxa"/>
            <w:vMerge w:val="restart"/>
            <w:tcBorders>
              <w:tl2br w:val="nil"/>
              <w:tr2bl w:val="nil"/>
            </w:tcBorders>
            <w:shd w:val="clear" w:color="auto" w:fill="auto"/>
            <w:vAlign w:val="center"/>
          </w:tcPr>
          <w:p w14:paraId="1EC8DAA6"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56F89D7A" w14:textId="77777777">
        <w:trPr>
          <w:trHeight w:val="1745"/>
          <w:jc w:val="center"/>
        </w:trPr>
        <w:tc>
          <w:tcPr>
            <w:tcW w:w="1129" w:type="dxa"/>
            <w:vMerge/>
            <w:tcBorders>
              <w:tl2br w:val="nil"/>
              <w:tr2bl w:val="nil"/>
            </w:tcBorders>
            <w:shd w:val="clear" w:color="auto" w:fill="auto"/>
            <w:vAlign w:val="center"/>
          </w:tcPr>
          <w:p w14:paraId="2A0B5001"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F091048"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9C24C6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5DFB1397"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042B7CD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13604C8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处1千元及以上2千元以下罚款</w:t>
            </w:r>
          </w:p>
        </w:tc>
        <w:tc>
          <w:tcPr>
            <w:tcW w:w="1134" w:type="dxa"/>
            <w:vMerge/>
            <w:tcBorders>
              <w:tl2br w:val="nil"/>
              <w:tr2bl w:val="nil"/>
            </w:tcBorders>
            <w:shd w:val="clear" w:color="auto" w:fill="auto"/>
            <w:vAlign w:val="center"/>
          </w:tcPr>
          <w:p w14:paraId="7064680D"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D17DEC6" w14:textId="77777777">
        <w:trPr>
          <w:trHeight w:val="122"/>
          <w:jc w:val="center"/>
        </w:trPr>
        <w:tc>
          <w:tcPr>
            <w:tcW w:w="1129" w:type="dxa"/>
            <w:vMerge/>
            <w:tcBorders>
              <w:tl2br w:val="nil"/>
              <w:tr2bl w:val="nil"/>
            </w:tcBorders>
            <w:shd w:val="clear" w:color="auto" w:fill="auto"/>
            <w:vAlign w:val="center"/>
          </w:tcPr>
          <w:p w14:paraId="1ABE3AB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EE07AAB"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4CEBE5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1A684594"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2D4206E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59106280"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处2千元以上5千元以下罚款</w:t>
            </w:r>
          </w:p>
        </w:tc>
        <w:tc>
          <w:tcPr>
            <w:tcW w:w="1134" w:type="dxa"/>
            <w:vMerge/>
            <w:tcBorders>
              <w:tl2br w:val="nil"/>
              <w:tr2bl w:val="nil"/>
            </w:tcBorders>
            <w:shd w:val="clear" w:color="auto" w:fill="auto"/>
            <w:vAlign w:val="center"/>
          </w:tcPr>
          <w:p w14:paraId="649FAF60"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8ED750C" w14:textId="77777777">
        <w:trPr>
          <w:trHeight w:val="1670"/>
          <w:jc w:val="center"/>
        </w:trPr>
        <w:tc>
          <w:tcPr>
            <w:tcW w:w="1129" w:type="dxa"/>
            <w:vMerge w:val="restart"/>
            <w:tcBorders>
              <w:tl2br w:val="nil"/>
              <w:tr2bl w:val="nil"/>
            </w:tcBorders>
            <w:shd w:val="clear" w:color="auto" w:fill="auto"/>
            <w:vAlign w:val="center"/>
          </w:tcPr>
          <w:p w14:paraId="77CA3728"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3</w:t>
            </w:r>
          </w:p>
        </w:tc>
        <w:tc>
          <w:tcPr>
            <w:tcW w:w="2694" w:type="dxa"/>
            <w:vMerge w:val="restart"/>
            <w:tcBorders>
              <w:tl2br w:val="nil"/>
              <w:tr2bl w:val="nil"/>
            </w:tcBorders>
            <w:shd w:val="clear" w:color="auto" w:fill="auto"/>
            <w:vAlign w:val="center"/>
          </w:tcPr>
          <w:p w14:paraId="23B2E29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导游以欺骗、贿赂等不正当手段取得导游人员资格证、导游证的</w:t>
            </w:r>
          </w:p>
        </w:tc>
        <w:tc>
          <w:tcPr>
            <w:tcW w:w="5953" w:type="dxa"/>
            <w:vMerge w:val="restart"/>
            <w:tcBorders>
              <w:tl2br w:val="nil"/>
              <w:tr2bl w:val="nil"/>
            </w:tcBorders>
            <w:shd w:val="clear" w:color="auto" w:fill="auto"/>
            <w:vAlign w:val="center"/>
          </w:tcPr>
          <w:p w14:paraId="20AB3B1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《导游管理办法》</w:t>
            </w:r>
          </w:p>
          <w:p w14:paraId="64065D0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第三十四条第二款 导游以欺骗、贿赂等不正当手段取得</w:t>
            </w:r>
            <w:bookmarkStart w:id="19" w:name="OLE_LINK9"/>
            <w:bookmarkStart w:id="20" w:name="OLE_LINK10"/>
            <w:r>
              <w:rPr>
                <w:rFonts w:ascii="仿宋" w:eastAsia="仿宋" w:hAnsi="仿宋" w:cs="仿宋" w:hint="eastAsia"/>
                <w:kern w:val="0"/>
                <w:sz w:val="36"/>
                <w:szCs w:val="36"/>
                <w:lang w:bidi="ar"/>
              </w:rPr>
              <w:t>导游人员资格证</w:t>
            </w:r>
            <w:bookmarkEnd w:id="19"/>
            <w:bookmarkEnd w:id="20"/>
            <w:r>
              <w:rPr>
                <w:rFonts w:ascii="仿宋" w:eastAsia="仿宋" w:hAnsi="仿宋" w:cs="仿宋" w:hint="eastAsia"/>
                <w:kern w:val="0"/>
                <w:sz w:val="36"/>
                <w:szCs w:val="36"/>
                <w:lang w:bidi="ar"/>
              </w:rPr>
              <w:t>、导游证的，除依法撤销相关证件外，可以由所在地旅游主管部门处1000元以上5000元以下罚款；申请人在三年内不得再次申请导游执业许可。</w:t>
            </w:r>
          </w:p>
        </w:tc>
        <w:tc>
          <w:tcPr>
            <w:tcW w:w="1701" w:type="dxa"/>
            <w:tcBorders>
              <w:tl2br w:val="nil"/>
              <w:tr2bl w:val="nil"/>
            </w:tcBorders>
            <w:shd w:val="clear" w:color="auto" w:fill="auto"/>
            <w:vAlign w:val="center"/>
          </w:tcPr>
          <w:p w14:paraId="632B016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03E18092" w14:textId="77777777" w:rsidR="00D33B31" w:rsidRDefault="00000000">
            <w:pPr>
              <w:widowControl/>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7D0E24B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处1000元及以上2000元以下罚款</w:t>
            </w:r>
          </w:p>
        </w:tc>
        <w:tc>
          <w:tcPr>
            <w:tcW w:w="1134" w:type="dxa"/>
            <w:vMerge w:val="restart"/>
            <w:tcBorders>
              <w:tl2br w:val="nil"/>
              <w:tr2bl w:val="nil"/>
            </w:tcBorders>
            <w:shd w:val="clear" w:color="auto" w:fill="auto"/>
            <w:vAlign w:val="center"/>
          </w:tcPr>
          <w:p w14:paraId="22A2C1B1"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534FE5E6" w14:textId="77777777">
        <w:trPr>
          <w:trHeight w:val="1289"/>
          <w:jc w:val="center"/>
        </w:trPr>
        <w:tc>
          <w:tcPr>
            <w:tcW w:w="1129" w:type="dxa"/>
            <w:vMerge/>
            <w:tcBorders>
              <w:tl2br w:val="nil"/>
              <w:tr2bl w:val="nil"/>
            </w:tcBorders>
            <w:shd w:val="clear" w:color="auto" w:fill="auto"/>
            <w:vAlign w:val="center"/>
          </w:tcPr>
          <w:p w14:paraId="28B02DB8"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9D6B5F4" w14:textId="77777777" w:rsidR="00D33B31" w:rsidRDefault="00D33B31">
            <w:pPr>
              <w:widowControl/>
              <w:spacing w:line="500" w:lineRule="exact"/>
              <w:ind w:firstLineChars="200" w:firstLine="720"/>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0D0EF768"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1236193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0730570"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17A4701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处2000元以上3000元以下罚款</w:t>
            </w:r>
          </w:p>
        </w:tc>
        <w:tc>
          <w:tcPr>
            <w:tcW w:w="1134" w:type="dxa"/>
            <w:vMerge/>
            <w:tcBorders>
              <w:tl2br w:val="nil"/>
              <w:tr2bl w:val="nil"/>
            </w:tcBorders>
            <w:shd w:val="clear" w:color="auto" w:fill="auto"/>
            <w:vAlign w:val="center"/>
          </w:tcPr>
          <w:p w14:paraId="1A6C99AB" w14:textId="77777777" w:rsidR="00D33B31" w:rsidRDefault="00D33B31">
            <w:pPr>
              <w:widowControl/>
              <w:spacing w:line="500" w:lineRule="exact"/>
              <w:ind w:firstLineChars="200" w:firstLine="720"/>
              <w:textAlignment w:val="center"/>
              <w:rPr>
                <w:rStyle w:val="font21"/>
                <w:rFonts w:ascii="仿宋" w:eastAsia="仿宋" w:hAnsi="仿宋" w:cs="仿宋" w:hint="default"/>
                <w:color w:val="auto"/>
                <w:sz w:val="36"/>
                <w:szCs w:val="36"/>
                <w:lang w:bidi="ar"/>
              </w:rPr>
            </w:pPr>
          </w:p>
        </w:tc>
      </w:tr>
      <w:tr w:rsidR="00D33B31" w14:paraId="36B0B3CC" w14:textId="77777777">
        <w:trPr>
          <w:trHeight w:val="1632"/>
          <w:jc w:val="center"/>
        </w:trPr>
        <w:tc>
          <w:tcPr>
            <w:tcW w:w="1129" w:type="dxa"/>
            <w:vMerge/>
            <w:tcBorders>
              <w:tl2br w:val="nil"/>
              <w:tr2bl w:val="nil"/>
            </w:tcBorders>
            <w:shd w:val="clear" w:color="auto" w:fill="auto"/>
            <w:vAlign w:val="center"/>
          </w:tcPr>
          <w:p w14:paraId="3B338BE9"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38B3DF0" w14:textId="77777777" w:rsidR="00D33B31" w:rsidRDefault="00D33B31">
            <w:pPr>
              <w:widowControl/>
              <w:spacing w:line="500" w:lineRule="exact"/>
              <w:ind w:firstLineChars="200" w:firstLine="720"/>
              <w:textAlignment w:val="center"/>
              <w:rPr>
                <w:rFonts w:ascii="仿宋" w:eastAsia="仿宋" w:hAnsi="仿宋" w:cs="仿宋"/>
                <w:sz w:val="36"/>
                <w:szCs w:val="36"/>
              </w:rPr>
            </w:pPr>
          </w:p>
        </w:tc>
        <w:tc>
          <w:tcPr>
            <w:tcW w:w="5953" w:type="dxa"/>
            <w:vMerge/>
            <w:tcBorders>
              <w:tl2br w:val="nil"/>
              <w:tr2bl w:val="nil"/>
            </w:tcBorders>
            <w:shd w:val="clear" w:color="auto" w:fill="auto"/>
            <w:vAlign w:val="center"/>
          </w:tcPr>
          <w:p w14:paraId="4FD4074A" w14:textId="77777777" w:rsidR="00D33B31" w:rsidRDefault="00D33B31">
            <w:pPr>
              <w:widowControl/>
              <w:spacing w:line="500" w:lineRule="exact"/>
              <w:textAlignment w:val="center"/>
              <w:rPr>
                <w:rFonts w:ascii="仿宋" w:eastAsia="仿宋" w:hAnsi="仿宋" w:cs="仿宋"/>
                <w:sz w:val="36"/>
                <w:szCs w:val="36"/>
              </w:rPr>
            </w:pPr>
          </w:p>
        </w:tc>
        <w:tc>
          <w:tcPr>
            <w:tcW w:w="1701" w:type="dxa"/>
            <w:tcBorders>
              <w:tl2br w:val="nil"/>
              <w:tr2bl w:val="nil"/>
            </w:tcBorders>
            <w:shd w:val="clear" w:color="auto" w:fill="auto"/>
            <w:vAlign w:val="center"/>
          </w:tcPr>
          <w:p w14:paraId="14287954"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6FC33E04"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302F09A1" w14:textId="77777777" w:rsidR="00D33B31" w:rsidRDefault="00000000">
            <w:pPr>
              <w:widowControl/>
              <w:spacing w:line="500" w:lineRule="exact"/>
              <w:textAlignment w:val="center"/>
              <w:rPr>
                <w:rStyle w:val="font21"/>
                <w:rFonts w:ascii="仿宋" w:eastAsia="仿宋" w:hAnsi="仿宋" w:cs="仿宋" w:hint="default"/>
                <w:color w:val="auto"/>
                <w:sz w:val="36"/>
                <w:szCs w:val="36"/>
                <w:lang w:bidi="ar"/>
              </w:rPr>
            </w:pPr>
            <w:r>
              <w:rPr>
                <w:rFonts w:ascii="仿宋" w:eastAsia="仿宋" w:hAnsi="仿宋" w:cs="仿宋" w:hint="eastAsia"/>
                <w:kern w:val="0"/>
                <w:sz w:val="36"/>
                <w:szCs w:val="36"/>
                <w:lang w:bidi="ar"/>
              </w:rPr>
              <w:t>处3000元以上5000元以下罚款</w:t>
            </w:r>
          </w:p>
        </w:tc>
        <w:tc>
          <w:tcPr>
            <w:tcW w:w="1134" w:type="dxa"/>
            <w:vMerge/>
            <w:tcBorders>
              <w:tl2br w:val="nil"/>
              <w:tr2bl w:val="nil"/>
            </w:tcBorders>
            <w:shd w:val="clear" w:color="auto" w:fill="auto"/>
            <w:vAlign w:val="center"/>
          </w:tcPr>
          <w:p w14:paraId="179127CD" w14:textId="77777777" w:rsidR="00D33B31" w:rsidRDefault="00D33B31">
            <w:pPr>
              <w:widowControl/>
              <w:spacing w:line="500" w:lineRule="exact"/>
              <w:ind w:firstLineChars="200" w:firstLine="720"/>
              <w:textAlignment w:val="center"/>
              <w:rPr>
                <w:rStyle w:val="font21"/>
                <w:rFonts w:ascii="仿宋" w:eastAsia="仿宋" w:hAnsi="仿宋" w:cs="仿宋" w:hint="default"/>
                <w:color w:val="auto"/>
                <w:sz w:val="36"/>
                <w:szCs w:val="36"/>
                <w:lang w:bidi="ar"/>
              </w:rPr>
            </w:pPr>
          </w:p>
        </w:tc>
      </w:tr>
      <w:tr w:rsidR="00D33B31" w14:paraId="7A842490" w14:textId="77777777">
        <w:trPr>
          <w:trHeight w:val="2087"/>
          <w:jc w:val="center"/>
        </w:trPr>
        <w:tc>
          <w:tcPr>
            <w:tcW w:w="1129" w:type="dxa"/>
            <w:vMerge w:val="restart"/>
            <w:tcBorders>
              <w:tl2br w:val="nil"/>
              <w:tr2bl w:val="nil"/>
            </w:tcBorders>
            <w:shd w:val="clear" w:color="auto" w:fill="auto"/>
            <w:vAlign w:val="center"/>
          </w:tcPr>
          <w:p w14:paraId="33EE6829"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4</w:t>
            </w:r>
          </w:p>
        </w:tc>
        <w:tc>
          <w:tcPr>
            <w:tcW w:w="2694" w:type="dxa"/>
            <w:vMerge w:val="restart"/>
            <w:tcBorders>
              <w:tl2br w:val="nil"/>
              <w:tr2bl w:val="nil"/>
            </w:tcBorders>
            <w:shd w:val="clear" w:color="auto" w:fill="auto"/>
            <w:vAlign w:val="center"/>
          </w:tcPr>
          <w:p w14:paraId="5C1EB89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导游涂改、倒卖、出租、出借导游人员资格证、导游证，以其他形式非法转让导游执业许可，或者擅自委托他人代为提供导游服务的</w:t>
            </w:r>
          </w:p>
        </w:tc>
        <w:tc>
          <w:tcPr>
            <w:tcW w:w="5953" w:type="dxa"/>
            <w:vMerge w:val="restart"/>
            <w:tcBorders>
              <w:tl2br w:val="nil"/>
              <w:tr2bl w:val="nil"/>
            </w:tcBorders>
            <w:shd w:val="clear" w:color="auto" w:fill="auto"/>
            <w:vAlign w:val="center"/>
          </w:tcPr>
          <w:p w14:paraId="219BA46A"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6AFF352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第三十五条  导游涂改、倒卖、出租、出借导游人员资格证、导游证，以其他形式非法转让导游执业许可，或者擅自委托他人代为提供导游服务的，由县级以上旅游主管部门责令改正，并可以处2000元以上1万元以下罚款。</w:t>
            </w:r>
          </w:p>
        </w:tc>
        <w:tc>
          <w:tcPr>
            <w:tcW w:w="1701" w:type="dxa"/>
            <w:tcBorders>
              <w:tl2br w:val="nil"/>
              <w:tr2bl w:val="nil"/>
            </w:tcBorders>
            <w:shd w:val="clear" w:color="auto" w:fill="auto"/>
            <w:vAlign w:val="center"/>
          </w:tcPr>
          <w:p w14:paraId="5BA6C6F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82B3185"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第1次查处，态度恶劣</w:t>
            </w:r>
          </w:p>
        </w:tc>
        <w:tc>
          <w:tcPr>
            <w:tcW w:w="8930" w:type="dxa"/>
            <w:tcBorders>
              <w:tl2br w:val="nil"/>
              <w:tr2bl w:val="nil"/>
            </w:tcBorders>
            <w:shd w:val="clear" w:color="auto" w:fill="auto"/>
            <w:vAlign w:val="center"/>
          </w:tcPr>
          <w:p w14:paraId="1C177B9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处2千元及以上5千元以下罚款</w:t>
            </w:r>
          </w:p>
        </w:tc>
        <w:tc>
          <w:tcPr>
            <w:tcW w:w="1134" w:type="dxa"/>
            <w:vMerge w:val="restart"/>
            <w:tcBorders>
              <w:tl2br w:val="nil"/>
              <w:tr2bl w:val="nil"/>
            </w:tcBorders>
            <w:shd w:val="clear" w:color="auto" w:fill="auto"/>
            <w:vAlign w:val="center"/>
          </w:tcPr>
          <w:p w14:paraId="4BEDBD4E"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3056812D" w14:textId="77777777">
        <w:trPr>
          <w:trHeight w:val="1239"/>
          <w:jc w:val="center"/>
        </w:trPr>
        <w:tc>
          <w:tcPr>
            <w:tcW w:w="1129" w:type="dxa"/>
            <w:vMerge/>
            <w:tcBorders>
              <w:tl2br w:val="nil"/>
              <w:tr2bl w:val="nil"/>
            </w:tcBorders>
            <w:shd w:val="clear" w:color="auto" w:fill="auto"/>
            <w:vAlign w:val="center"/>
          </w:tcPr>
          <w:p w14:paraId="3A7B903D"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1594B9A"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9B62BCF"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6CBB8E5F"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251BB1C"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48410E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处5千元以上8千元以下罚款</w:t>
            </w:r>
          </w:p>
        </w:tc>
        <w:tc>
          <w:tcPr>
            <w:tcW w:w="1134" w:type="dxa"/>
            <w:vMerge/>
            <w:tcBorders>
              <w:tl2br w:val="nil"/>
              <w:tr2bl w:val="nil"/>
            </w:tcBorders>
            <w:shd w:val="clear" w:color="auto" w:fill="auto"/>
            <w:vAlign w:val="center"/>
          </w:tcPr>
          <w:p w14:paraId="1988CE13"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D5F21CB" w14:textId="77777777">
        <w:trPr>
          <w:trHeight w:val="196"/>
          <w:jc w:val="center"/>
        </w:trPr>
        <w:tc>
          <w:tcPr>
            <w:tcW w:w="1129" w:type="dxa"/>
            <w:vMerge/>
            <w:tcBorders>
              <w:tl2br w:val="nil"/>
              <w:tr2bl w:val="nil"/>
            </w:tcBorders>
            <w:shd w:val="clear" w:color="auto" w:fill="auto"/>
            <w:vAlign w:val="center"/>
          </w:tcPr>
          <w:p w14:paraId="01A65FC3"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66B46918"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230B2D6" w14:textId="77777777" w:rsidR="00D33B31" w:rsidRDefault="00D33B31">
            <w:pPr>
              <w:spacing w:line="500" w:lineRule="exact"/>
              <w:rPr>
                <w:rFonts w:ascii="仿宋" w:eastAsia="仿宋" w:hAnsi="仿宋" w:cs="仿宋"/>
                <w:kern w:val="0"/>
                <w:sz w:val="36"/>
                <w:szCs w:val="36"/>
                <w:lang w:bidi="ar"/>
              </w:rPr>
            </w:pPr>
          </w:p>
        </w:tc>
        <w:tc>
          <w:tcPr>
            <w:tcW w:w="1701" w:type="dxa"/>
            <w:tcBorders>
              <w:tl2br w:val="nil"/>
              <w:tr2bl w:val="nil"/>
            </w:tcBorders>
            <w:shd w:val="clear" w:color="auto" w:fill="auto"/>
            <w:vAlign w:val="center"/>
          </w:tcPr>
          <w:p w14:paraId="1149770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A677B9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7EFC3C7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处8千元以上1万元以下罚款</w:t>
            </w:r>
          </w:p>
        </w:tc>
        <w:tc>
          <w:tcPr>
            <w:tcW w:w="1134" w:type="dxa"/>
            <w:vMerge/>
            <w:tcBorders>
              <w:tl2br w:val="nil"/>
              <w:tr2bl w:val="nil"/>
            </w:tcBorders>
            <w:shd w:val="clear" w:color="auto" w:fill="auto"/>
            <w:vAlign w:val="center"/>
          </w:tcPr>
          <w:p w14:paraId="2DA8BCC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ED37B92" w14:textId="77777777">
        <w:trPr>
          <w:trHeight w:val="2437"/>
          <w:jc w:val="center"/>
        </w:trPr>
        <w:tc>
          <w:tcPr>
            <w:tcW w:w="1129" w:type="dxa"/>
            <w:vMerge w:val="restart"/>
            <w:tcBorders>
              <w:tl2br w:val="nil"/>
              <w:tr2bl w:val="nil"/>
            </w:tcBorders>
            <w:shd w:val="clear" w:color="auto" w:fill="auto"/>
            <w:vAlign w:val="center"/>
          </w:tcPr>
          <w:p w14:paraId="05A03A1F"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5</w:t>
            </w:r>
          </w:p>
        </w:tc>
        <w:tc>
          <w:tcPr>
            <w:tcW w:w="2694" w:type="dxa"/>
            <w:vMerge w:val="restart"/>
            <w:tcBorders>
              <w:tl2br w:val="nil"/>
              <w:tr2bl w:val="nil"/>
            </w:tcBorders>
            <w:shd w:val="clear" w:color="auto" w:fill="auto"/>
            <w:vAlign w:val="center"/>
          </w:tcPr>
          <w:p w14:paraId="6EE274C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旅行社不按要求报备领队信息及变更情况，或者备案的领队不具备领队条件的</w:t>
            </w:r>
          </w:p>
        </w:tc>
        <w:tc>
          <w:tcPr>
            <w:tcW w:w="5953" w:type="dxa"/>
            <w:vMerge w:val="restart"/>
            <w:tcBorders>
              <w:tl2br w:val="nil"/>
              <w:tr2bl w:val="nil"/>
            </w:tcBorders>
            <w:shd w:val="clear" w:color="auto" w:fill="auto"/>
            <w:vAlign w:val="center"/>
          </w:tcPr>
          <w:p w14:paraId="00A6D50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《导游管理办法》</w:t>
            </w:r>
          </w:p>
          <w:p w14:paraId="1B46519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第三十六条第一款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 5000 元以下罚款。</w:t>
            </w:r>
          </w:p>
        </w:tc>
        <w:tc>
          <w:tcPr>
            <w:tcW w:w="1701" w:type="dxa"/>
            <w:tcBorders>
              <w:tl2br w:val="nil"/>
              <w:tr2bl w:val="nil"/>
            </w:tcBorders>
            <w:shd w:val="clear" w:color="auto" w:fill="auto"/>
            <w:vAlign w:val="center"/>
          </w:tcPr>
          <w:p w14:paraId="73B5F476"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67044F3"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次查处，态度恶劣拒不改正</w:t>
            </w:r>
          </w:p>
        </w:tc>
        <w:tc>
          <w:tcPr>
            <w:tcW w:w="8930" w:type="dxa"/>
            <w:tcBorders>
              <w:tl2br w:val="nil"/>
              <w:tr2bl w:val="nil"/>
            </w:tcBorders>
            <w:shd w:val="clear" w:color="auto" w:fill="auto"/>
            <w:vAlign w:val="center"/>
          </w:tcPr>
          <w:p w14:paraId="3C11D3B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千元以下罚款</w:t>
            </w:r>
          </w:p>
        </w:tc>
        <w:tc>
          <w:tcPr>
            <w:tcW w:w="1134" w:type="dxa"/>
            <w:vMerge w:val="restart"/>
            <w:tcBorders>
              <w:tl2br w:val="nil"/>
              <w:tr2bl w:val="nil"/>
            </w:tcBorders>
            <w:shd w:val="clear" w:color="auto" w:fill="auto"/>
            <w:vAlign w:val="center"/>
          </w:tcPr>
          <w:p w14:paraId="12F3676D"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6A27E05C" w14:textId="77777777">
        <w:trPr>
          <w:trHeight w:val="1086"/>
          <w:jc w:val="center"/>
        </w:trPr>
        <w:tc>
          <w:tcPr>
            <w:tcW w:w="1129" w:type="dxa"/>
            <w:vMerge/>
            <w:tcBorders>
              <w:tl2br w:val="nil"/>
              <w:tr2bl w:val="nil"/>
            </w:tcBorders>
            <w:shd w:val="clear" w:color="auto" w:fill="auto"/>
            <w:vAlign w:val="center"/>
          </w:tcPr>
          <w:p w14:paraId="323841A5"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33B13DC"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C75AC3F" w14:textId="77777777" w:rsidR="00D33B31" w:rsidRDefault="00D33B31">
            <w:pPr>
              <w:spacing w:line="500" w:lineRule="exact"/>
              <w:rPr>
                <w:rFonts w:ascii="仿宋" w:eastAsia="仿宋" w:hAnsi="仿宋" w:cs="仿宋"/>
                <w:kern w:val="0"/>
                <w:sz w:val="36"/>
                <w:szCs w:val="36"/>
                <w:lang w:bidi="ar"/>
              </w:rPr>
            </w:pPr>
          </w:p>
        </w:tc>
        <w:tc>
          <w:tcPr>
            <w:tcW w:w="1701" w:type="dxa"/>
            <w:tcBorders>
              <w:bottom w:val="single" w:sz="4" w:space="0" w:color="auto"/>
              <w:tl2br w:val="nil"/>
              <w:tr2bl w:val="nil"/>
            </w:tcBorders>
            <w:shd w:val="clear" w:color="auto" w:fill="auto"/>
            <w:vAlign w:val="center"/>
          </w:tcPr>
          <w:p w14:paraId="495DD81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bottom w:val="single" w:sz="4" w:space="0" w:color="auto"/>
              <w:tl2br w:val="nil"/>
              <w:tr2bl w:val="nil"/>
            </w:tcBorders>
            <w:shd w:val="clear" w:color="auto" w:fill="auto"/>
            <w:vAlign w:val="center"/>
          </w:tcPr>
          <w:p w14:paraId="3038815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两年内第</w:t>
            </w:r>
            <w:r>
              <w:rPr>
                <w:rFonts w:ascii="仿宋" w:eastAsia="仿宋" w:hAnsi="仿宋" w:cs="仿宋"/>
                <w:kern w:val="0"/>
                <w:sz w:val="36"/>
                <w:szCs w:val="36"/>
                <w:lang w:bidi="ar"/>
              </w:rPr>
              <w:t>3</w:t>
            </w:r>
            <w:r>
              <w:rPr>
                <w:rFonts w:ascii="仿宋" w:eastAsia="仿宋" w:hAnsi="仿宋" w:cs="仿宋" w:hint="eastAsia"/>
                <w:kern w:val="0"/>
                <w:sz w:val="36"/>
                <w:szCs w:val="36"/>
                <w:lang w:bidi="ar"/>
              </w:rPr>
              <w:t>次查处</w:t>
            </w:r>
          </w:p>
        </w:tc>
        <w:tc>
          <w:tcPr>
            <w:tcW w:w="8930" w:type="dxa"/>
            <w:tcBorders>
              <w:bottom w:val="single" w:sz="4" w:space="0" w:color="auto"/>
              <w:tl2br w:val="nil"/>
              <w:tr2bl w:val="nil"/>
            </w:tcBorders>
            <w:shd w:val="clear" w:color="auto" w:fill="auto"/>
            <w:vAlign w:val="center"/>
          </w:tcPr>
          <w:p w14:paraId="02C5BD6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千元以下罚款</w:t>
            </w:r>
          </w:p>
        </w:tc>
        <w:tc>
          <w:tcPr>
            <w:tcW w:w="1134" w:type="dxa"/>
            <w:vMerge/>
            <w:tcBorders>
              <w:tl2br w:val="nil"/>
              <w:tr2bl w:val="nil"/>
            </w:tcBorders>
            <w:shd w:val="clear" w:color="auto" w:fill="auto"/>
            <w:vAlign w:val="center"/>
          </w:tcPr>
          <w:p w14:paraId="7700862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5CFB8DAD" w14:textId="77777777">
        <w:trPr>
          <w:trHeight w:val="330"/>
          <w:jc w:val="center"/>
        </w:trPr>
        <w:tc>
          <w:tcPr>
            <w:tcW w:w="1129" w:type="dxa"/>
            <w:vMerge/>
            <w:tcBorders>
              <w:tl2br w:val="nil"/>
              <w:tr2bl w:val="nil"/>
            </w:tcBorders>
            <w:shd w:val="clear" w:color="auto" w:fill="auto"/>
            <w:vAlign w:val="center"/>
          </w:tcPr>
          <w:p w14:paraId="16D717F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4BE4F51" w14:textId="77777777" w:rsidR="00D33B31" w:rsidRDefault="00D33B31">
            <w:pPr>
              <w:spacing w:line="500" w:lineRule="exact"/>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23F5BD4E" w14:textId="77777777" w:rsidR="00D33B31" w:rsidRDefault="00D33B31">
            <w:pPr>
              <w:spacing w:line="500" w:lineRule="exact"/>
              <w:rPr>
                <w:rFonts w:ascii="仿宋" w:eastAsia="仿宋" w:hAnsi="仿宋" w:cs="仿宋"/>
                <w:kern w:val="0"/>
                <w:sz w:val="36"/>
                <w:szCs w:val="36"/>
                <w:lang w:bidi="ar"/>
              </w:rPr>
            </w:pPr>
          </w:p>
        </w:tc>
        <w:tc>
          <w:tcPr>
            <w:tcW w:w="1701" w:type="dxa"/>
            <w:tcBorders>
              <w:top w:val="single" w:sz="4" w:space="0" w:color="auto"/>
              <w:tl2br w:val="nil"/>
              <w:tr2bl w:val="nil"/>
            </w:tcBorders>
            <w:shd w:val="clear" w:color="auto" w:fill="auto"/>
            <w:vAlign w:val="center"/>
          </w:tcPr>
          <w:p w14:paraId="256C1BE0" w14:textId="77777777" w:rsidR="00D33B31" w:rsidRDefault="00000000">
            <w:pPr>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op w:val="single" w:sz="4" w:space="0" w:color="auto"/>
              <w:tl2br w:val="nil"/>
              <w:tr2bl w:val="nil"/>
            </w:tcBorders>
            <w:shd w:val="clear" w:color="auto" w:fill="auto"/>
            <w:vAlign w:val="center"/>
          </w:tcPr>
          <w:p w14:paraId="3F761F3D"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op w:val="single" w:sz="4" w:space="0" w:color="auto"/>
              <w:tl2br w:val="nil"/>
              <w:tr2bl w:val="nil"/>
            </w:tcBorders>
            <w:shd w:val="clear" w:color="auto" w:fill="auto"/>
            <w:vAlign w:val="center"/>
          </w:tcPr>
          <w:p w14:paraId="31995036"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处4千元以上5千元以下罚款</w:t>
            </w:r>
          </w:p>
        </w:tc>
        <w:tc>
          <w:tcPr>
            <w:tcW w:w="1134" w:type="dxa"/>
            <w:vMerge/>
            <w:tcBorders>
              <w:tl2br w:val="nil"/>
              <w:tr2bl w:val="nil"/>
            </w:tcBorders>
            <w:shd w:val="clear" w:color="auto" w:fill="auto"/>
            <w:vAlign w:val="center"/>
          </w:tcPr>
          <w:p w14:paraId="61A6F46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C1673C1" w14:textId="77777777">
        <w:trPr>
          <w:trHeight w:val="1937"/>
          <w:jc w:val="center"/>
        </w:trPr>
        <w:tc>
          <w:tcPr>
            <w:tcW w:w="1129" w:type="dxa"/>
            <w:vMerge w:val="restart"/>
            <w:tcBorders>
              <w:tl2br w:val="nil"/>
              <w:tr2bl w:val="nil"/>
            </w:tcBorders>
            <w:shd w:val="clear" w:color="auto" w:fill="auto"/>
            <w:vAlign w:val="center"/>
          </w:tcPr>
          <w:p w14:paraId="397719C3" w14:textId="77777777" w:rsidR="00D33B31" w:rsidRDefault="00000000">
            <w:pPr>
              <w:widowControl/>
              <w:jc w:val="center"/>
              <w:textAlignment w:val="center"/>
              <w:rPr>
                <w:rFonts w:ascii="仿宋" w:eastAsia="仿宋" w:hAnsi="仿宋" w:cs="仿宋"/>
                <w:kern w:val="0"/>
                <w:sz w:val="36"/>
                <w:szCs w:val="36"/>
                <w:lang w:bidi="ar"/>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6</w:t>
            </w:r>
          </w:p>
        </w:tc>
        <w:tc>
          <w:tcPr>
            <w:tcW w:w="2694" w:type="dxa"/>
            <w:vMerge w:val="restart"/>
            <w:tcBorders>
              <w:tl2br w:val="nil"/>
              <w:tr2bl w:val="nil"/>
            </w:tcBorders>
            <w:shd w:val="clear" w:color="auto" w:fill="auto"/>
            <w:vAlign w:val="center"/>
          </w:tcPr>
          <w:p w14:paraId="2924279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旅游行业组织、旅行社为导游证申请人申请取得导游证隐瞒有关情况或者提供虚假材料的</w:t>
            </w:r>
          </w:p>
        </w:tc>
        <w:tc>
          <w:tcPr>
            <w:tcW w:w="5953" w:type="dxa"/>
            <w:vMerge w:val="restart"/>
            <w:tcBorders>
              <w:tl2br w:val="nil"/>
              <w:tr2bl w:val="nil"/>
            </w:tcBorders>
            <w:shd w:val="clear" w:color="auto" w:fill="auto"/>
            <w:vAlign w:val="center"/>
          </w:tcPr>
          <w:p w14:paraId="6B10300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《导游管理办法》 </w:t>
            </w:r>
          </w:p>
          <w:p w14:paraId="670EC09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第三十六条第二款：旅游行业组织、旅行社为导游证申请人申请取得导游证隐瞒有关情况或者提供虚假材料的，由县级以上旅游主管部门责令改正，并可以处5000元以下罚款。</w:t>
            </w:r>
          </w:p>
        </w:tc>
        <w:tc>
          <w:tcPr>
            <w:tcW w:w="1701" w:type="dxa"/>
            <w:tcBorders>
              <w:tl2br w:val="nil"/>
              <w:tr2bl w:val="nil"/>
            </w:tcBorders>
            <w:shd w:val="clear" w:color="auto" w:fill="auto"/>
            <w:vAlign w:val="center"/>
          </w:tcPr>
          <w:p w14:paraId="3BFFA1CC"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8EEDE6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次查处，态度恶劣拒不改正</w:t>
            </w:r>
          </w:p>
        </w:tc>
        <w:tc>
          <w:tcPr>
            <w:tcW w:w="8930" w:type="dxa"/>
            <w:tcBorders>
              <w:tl2br w:val="nil"/>
              <w:tr2bl w:val="nil"/>
            </w:tcBorders>
            <w:shd w:val="clear" w:color="auto" w:fill="auto"/>
            <w:vAlign w:val="center"/>
          </w:tcPr>
          <w:p w14:paraId="5ED6362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千元以下罚款</w:t>
            </w:r>
          </w:p>
        </w:tc>
        <w:tc>
          <w:tcPr>
            <w:tcW w:w="1134" w:type="dxa"/>
            <w:vMerge w:val="restart"/>
            <w:tcBorders>
              <w:tl2br w:val="nil"/>
              <w:tr2bl w:val="nil"/>
            </w:tcBorders>
            <w:shd w:val="clear" w:color="auto" w:fill="auto"/>
            <w:vAlign w:val="center"/>
          </w:tcPr>
          <w:p w14:paraId="5AE98815" w14:textId="77777777" w:rsidR="00D33B31" w:rsidRDefault="00D33B31">
            <w:pPr>
              <w:widowControl/>
              <w:spacing w:line="500" w:lineRule="exact"/>
              <w:jc w:val="left"/>
              <w:textAlignment w:val="center"/>
              <w:rPr>
                <w:rFonts w:ascii="仿宋" w:eastAsia="仿宋" w:hAnsi="仿宋" w:cs="仿宋"/>
                <w:kern w:val="0"/>
                <w:sz w:val="36"/>
                <w:szCs w:val="36"/>
                <w:lang w:bidi="ar"/>
              </w:rPr>
            </w:pPr>
          </w:p>
        </w:tc>
      </w:tr>
      <w:tr w:rsidR="00D33B31" w14:paraId="283A0164" w14:textId="77777777">
        <w:trPr>
          <w:trHeight w:val="848"/>
          <w:jc w:val="center"/>
        </w:trPr>
        <w:tc>
          <w:tcPr>
            <w:tcW w:w="1129" w:type="dxa"/>
            <w:vMerge/>
            <w:tcBorders>
              <w:tl2br w:val="nil"/>
              <w:tr2bl w:val="nil"/>
            </w:tcBorders>
            <w:shd w:val="clear" w:color="auto" w:fill="auto"/>
            <w:vAlign w:val="center"/>
          </w:tcPr>
          <w:p w14:paraId="1463A30F"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D73382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583E623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bottom w:val="single" w:sz="4" w:space="0" w:color="auto"/>
              <w:tl2br w:val="nil"/>
              <w:tr2bl w:val="nil"/>
            </w:tcBorders>
            <w:shd w:val="clear" w:color="auto" w:fill="auto"/>
            <w:vAlign w:val="center"/>
          </w:tcPr>
          <w:p w14:paraId="6C4A082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tcBorders>
              <w:bottom w:val="single" w:sz="4" w:space="0" w:color="auto"/>
              <w:tl2br w:val="nil"/>
              <w:tr2bl w:val="nil"/>
            </w:tcBorders>
            <w:shd w:val="clear" w:color="auto" w:fill="auto"/>
            <w:vAlign w:val="center"/>
          </w:tcPr>
          <w:p w14:paraId="6F28BBC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两年内第</w:t>
            </w:r>
            <w:r>
              <w:rPr>
                <w:rFonts w:ascii="仿宋" w:eastAsia="仿宋" w:hAnsi="仿宋" w:cs="仿宋"/>
                <w:kern w:val="0"/>
                <w:sz w:val="36"/>
                <w:szCs w:val="36"/>
                <w:lang w:bidi="ar"/>
              </w:rPr>
              <w:t>3</w:t>
            </w:r>
            <w:r>
              <w:rPr>
                <w:rFonts w:ascii="仿宋" w:eastAsia="仿宋" w:hAnsi="仿宋" w:cs="仿宋" w:hint="eastAsia"/>
                <w:kern w:val="0"/>
                <w:sz w:val="36"/>
                <w:szCs w:val="36"/>
                <w:lang w:bidi="ar"/>
              </w:rPr>
              <w:t>次查处</w:t>
            </w:r>
          </w:p>
        </w:tc>
        <w:tc>
          <w:tcPr>
            <w:tcW w:w="8930" w:type="dxa"/>
            <w:tcBorders>
              <w:bottom w:val="single" w:sz="4" w:space="0" w:color="auto"/>
              <w:tl2br w:val="nil"/>
              <w:tr2bl w:val="nil"/>
            </w:tcBorders>
            <w:shd w:val="clear" w:color="auto" w:fill="auto"/>
            <w:vAlign w:val="center"/>
          </w:tcPr>
          <w:p w14:paraId="08B7BC7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千元以下罚款</w:t>
            </w:r>
          </w:p>
        </w:tc>
        <w:tc>
          <w:tcPr>
            <w:tcW w:w="1134" w:type="dxa"/>
            <w:vMerge/>
            <w:tcBorders>
              <w:tl2br w:val="nil"/>
              <w:tr2bl w:val="nil"/>
            </w:tcBorders>
            <w:shd w:val="clear" w:color="auto" w:fill="auto"/>
            <w:vAlign w:val="center"/>
          </w:tcPr>
          <w:p w14:paraId="0BC53975"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218AB002" w14:textId="77777777">
        <w:trPr>
          <w:trHeight w:val="643"/>
          <w:jc w:val="center"/>
        </w:trPr>
        <w:tc>
          <w:tcPr>
            <w:tcW w:w="1129" w:type="dxa"/>
            <w:vMerge/>
            <w:tcBorders>
              <w:tl2br w:val="nil"/>
              <w:tr2bl w:val="nil"/>
            </w:tcBorders>
            <w:shd w:val="clear" w:color="auto" w:fill="auto"/>
            <w:vAlign w:val="center"/>
          </w:tcPr>
          <w:p w14:paraId="5454228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ABDA70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8BCA4E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tcBorders>
              <w:top w:val="single" w:sz="4" w:space="0" w:color="auto"/>
              <w:bottom w:val="single" w:sz="4" w:space="0" w:color="auto"/>
              <w:tl2br w:val="nil"/>
              <w:tr2bl w:val="nil"/>
            </w:tcBorders>
            <w:shd w:val="clear" w:color="auto" w:fill="auto"/>
            <w:vAlign w:val="center"/>
          </w:tcPr>
          <w:p w14:paraId="180F466E" w14:textId="77777777" w:rsidR="00D33B31" w:rsidRDefault="00000000">
            <w:pPr>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op w:val="single" w:sz="4" w:space="0" w:color="auto"/>
              <w:tl2br w:val="nil"/>
              <w:tr2bl w:val="nil"/>
            </w:tcBorders>
            <w:shd w:val="clear" w:color="auto" w:fill="auto"/>
            <w:vAlign w:val="center"/>
          </w:tcPr>
          <w:p w14:paraId="1D0D9DE4"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op w:val="single" w:sz="4" w:space="0" w:color="auto"/>
              <w:tl2br w:val="nil"/>
              <w:tr2bl w:val="nil"/>
            </w:tcBorders>
            <w:shd w:val="clear" w:color="auto" w:fill="auto"/>
            <w:vAlign w:val="center"/>
          </w:tcPr>
          <w:p w14:paraId="2E6EE296"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4</w:t>
            </w:r>
            <w:r>
              <w:rPr>
                <w:rFonts w:ascii="仿宋" w:eastAsia="仿宋" w:hAnsi="仿宋" w:cs="仿宋" w:hint="eastAsia"/>
                <w:kern w:val="0"/>
                <w:sz w:val="36"/>
                <w:szCs w:val="36"/>
                <w:lang w:bidi="ar"/>
              </w:rPr>
              <w:t>千元以上</w:t>
            </w:r>
            <w:r>
              <w:rPr>
                <w:rFonts w:ascii="仿宋" w:eastAsia="仿宋" w:hAnsi="仿宋" w:cs="仿宋"/>
                <w:kern w:val="0"/>
                <w:sz w:val="36"/>
                <w:szCs w:val="36"/>
                <w:lang w:bidi="ar"/>
              </w:rPr>
              <w:t>5</w:t>
            </w:r>
            <w:r>
              <w:rPr>
                <w:rFonts w:ascii="仿宋" w:eastAsia="仿宋" w:hAnsi="仿宋" w:cs="仿宋" w:hint="eastAsia"/>
                <w:kern w:val="0"/>
                <w:sz w:val="36"/>
                <w:szCs w:val="36"/>
                <w:lang w:bidi="ar"/>
              </w:rPr>
              <w:t>千元以下罚款</w:t>
            </w:r>
          </w:p>
        </w:tc>
        <w:tc>
          <w:tcPr>
            <w:tcW w:w="1134" w:type="dxa"/>
            <w:vMerge/>
            <w:tcBorders>
              <w:tl2br w:val="nil"/>
              <w:tr2bl w:val="nil"/>
            </w:tcBorders>
            <w:shd w:val="clear" w:color="auto" w:fill="auto"/>
            <w:vAlign w:val="center"/>
          </w:tcPr>
          <w:p w14:paraId="6EF75527"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0A7343B" w14:textId="77777777">
        <w:trPr>
          <w:trHeight w:val="1779"/>
          <w:jc w:val="center"/>
        </w:trPr>
        <w:tc>
          <w:tcPr>
            <w:tcW w:w="1129" w:type="dxa"/>
            <w:vMerge w:val="restart"/>
            <w:tcBorders>
              <w:tl2br w:val="nil"/>
              <w:tr2bl w:val="nil"/>
            </w:tcBorders>
            <w:shd w:val="clear" w:color="auto" w:fill="auto"/>
            <w:vAlign w:val="center"/>
          </w:tcPr>
          <w:p w14:paraId="608EF37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7</w:t>
            </w:r>
          </w:p>
        </w:tc>
        <w:tc>
          <w:tcPr>
            <w:tcW w:w="2694" w:type="dxa"/>
            <w:vMerge w:val="restart"/>
            <w:tcBorders>
              <w:tl2br w:val="nil"/>
              <w:tr2bl w:val="nil"/>
            </w:tcBorders>
            <w:shd w:val="clear" w:color="auto" w:fill="auto"/>
            <w:vAlign w:val="center"/>
          </w:tcPr>
          <w:p w14:paraId="672046D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违法使用旅游服务质量等级标志和称谓的</w:t>
            </w:r>
          </w:p>
        </w:tc>
        <w:tc>
          <w:tcPr>
            <w:tcW w:w="5953" w:type="dxa"/>
            <w:vMerge w:val="restart"/>
            <w:tcBorders>
              <w:tl2br w:val="nil"/>
              <w:tr2bl w:val="nil"/>
            </w:tcBorders>
            <w:shd w:val="clear" w:color="auto" w:fill="auto"/>
            <w:vAlign w:val="center"/>
          </w:tcPr>
          <w:p w14:paraId="5C4BBCE4"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Style w:val="font101"/>
                <w:rFonts w:ascii="仿宋" w:eastAsia="仿宋" w:hAnsi="仿宋" w:cs="仿宋" w:hint="default"/>
                <w:color w:val="auto"/>
                <w:sz w:val="36"/>
                <w:szCs w:val="36"/>
                <w:lang w:bidi="ar"/>
              </w:rPr>
              <w:t>《四川省旅游条例》</w:t>
            </w:r>
          </w:p>
          <w:p w14:paraId="609A5589"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第八十二条第一款  违反本条例第二十五条第一款规定，旅游经营者违法使用旅游服务质量等级标志和称谓的，由旅游行政主管部门责令限期改正，可处以三千元以上三万元以下的罚款；逾期不改正的，由工商行政主管部门责令停业整顿五至二十日。</w:t>
            </w:r>
          </w:p>
        </w:tc>
        <w:tc>
          <w:tcPr>
            <w:tcW w:w="1701" w:type="dxa"/>
            <w:tcBorders>
              <w:top w:val="single" w:sz="4" w:space="0" w:color="auto"/>
              <w:tl2br w:val="nil"/>
              <w:tr2bl w:val="nil"/>
            </w:tcBorders>
            <w:shd w:val="clear" w:color="auto" w:fill="auto"/>
            <w:vAlign w:val="center"/>
          </w:tcPr>
          <w:p w14:paraId="1BD05964"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302050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两年内第1次查处，但拒不配合改正</w:t>
            </w:r>
          </w:p>
        </w:tc>
        <w:tc>
          <w:tcPr>
            <w:tcW w:w="8930" w:type="dxa"/>
            <w:tcBorders>
              <w:tl2br w:val="nil"/>
              <w:tr2bl w:val="nil"/>
            </w:tcBorders>
            <w:shd w:val="clear" w:color="auto" w:fill="auto"/>
            <w:vAlign w:val="center"/>
          </w:tcPr>
          <w:p w14:paraId="1F87C41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3</w:t>
            </w:r>
            <w:r>
              <w:rPr>
                <w:rFonts w:ascii="仿宋" w:eastAsia="仿宋" w:hAnsi="仿宋" w:cs="仿宋" w:hint="eastAsia"/>
                <w:kern w:val="0"/>
                <w:sz w:val="36"/>
                <w:szCs w:val="36"/>
                <w:lang w:bidi="ar"/>
              </w:rPr>
              <w:t>千元及以上</w:t>
            </w:r>
            <w:r>
              <w:rPr>
                <w:rFonts w:ascii="仿宋" w:eastAsia="仿宋" w:hAnsi="仿宋" w:cs="仿宋"/>
                <w:kern w:val="0"/>
                <w:sz w:val="36"/>
                <w:szCs w:val="36"/>
                <w:lang w:bidi="ar"/>
              </w:rPr>
              <w:t>1</w:t>
            </w:r>
            <w:r>
              <w:rPr>
                <w:rFonts w:ascii="仿宋" w:eastAsia="仿宋" w:hAnsi="仿宋" w:cs="仿宋" w:hint="eastAsia"/>
                <w:kern w:val="0"/>
                <w:sz w:val="36"/>
                <w:szCs w:val="36"/>
                <w:lang w:bidi="ar"/>
              </w:rPr>
              <w:t>万元以下罚款</w:t>
            </w:r>
          </w:p>
        </w:tc>
        <w:tc>
          <w:tcPr>
            <w:tcW w:w="1134" w:type="dxa"/>
            <w:vMerge w:val="restart"/>
            <w:tcBorders>
              <w:tl2br w:val="nil"/>
              <w:tr2bl w:val="nil"/>
            </w:tcBorders>
            <w:shd w:val="clear" w:color="auto" w:fill="auto"/>
            <w:vAlign w:val="center"/>
          </w:tcPr>
          <w:p w14:paraId="367BA64A"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16A8A314" w14:textId="77777777">
        <w:trPr>
          <w:trHeight w:val="1003"/>
          <w:jc w:val="center"/>
        </w:trPr>
        <w:tc>
          <w:tcPr>
            <w:tcW w:w="1129" w:type="dxa"/>
            <w:vMerge/>
            <w:tcBorders>
              <w:tl2br w:val="nil"/>
              <w:tr2bl w:val="nil"/>
            </w:tcBorders>
            <w:shd w:val="clear" w:color="auto" w:fill="auto"/>
            <w:vAlign w:val="center"/>
          </w:tcPr>
          <w:p w14:paraId="698BA2F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CF8787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33120D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EC52B1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0D124B6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sz w:val="36"/>
                <w:szCs w:val="36"/>
              </w:rPr>
              <w:t>两年内</w:t>
            </w:r>
            <w:r>
              <w:rPr>
                <w:rFonts w:ascii="仿宋" w:eastAsia="仿宋" w:hAnsi="仿宋" w:cs="仿宋" w:hint="eastAsia"/>
                <w:kern w:val="0"/>
                <w:sz w:val="36"/>
                <w:szCs w:val="36"/>
                <w:lang w:bidi="ar"/>
              </w:rPr>
              <w:t>第2次查处</w:t>
            </w:r>
          </w:p>
        </w:tc>
        <w:tc>
          <w:tcPr>
            <w:tcW w:w="8930" w:type="dxa"/>
            <w:tcBorders>
              <w:tl2br w:val="nil"/>
              <w:tr2bl w:val="nil"/>
            </w:tcBorders>
            <w:shd w:val="clear" w:color="auto" w:fill="auto"/>
            <w:vAlign w:val="center"/>
          </w:tcPr>
          <w:p w14:paraId="11E262B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处1万元以上</w:t>
            </w:r>
            <w:r>
              <w:rPr>
                <w:rFonts w:ascii="仿宋" w:eastAsia="仿宋" w:hAnsi="仿宋" w:cs="仿宋"/>
                <w:kern w:val="0"/>
                <w:sz w:val="36"/>
                <w:szCs w:val="36"/>
                <w:lang w:bidi="ar"/>
              </w:rPr>
              <w:t>2</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34F0D859" w14:textId="77777777" w:rsidR="00D33B31" w:rsidRDefault="00D33B31">
            <w:pPr>
              <w:spacing w:line="500" w:lineRule="exact"/>
              <w:jc w:val="left"/>
              <w:rPr>
                <w:rFonts w:ascii="仿宋" w:eastAsia="仿宋" w:hAnsi="仿宋" w:cs="仿宋"/>
                <w:sz w:val="36"/>
                <w:szCs w:val="36"/>
              </w:rPr>
            </w:pPr>
          </w:p>
        </w:tc>
      </w:tr>
      <w:tr w:rsidR="00D33B31" w14:paraId="2B30517F" w14:textId="77777777">
        <w:trPr>
          <w:trHeight w:val="600"/>
          <w:jc w:val="center"/>
        </w:trPr>
        <w:tc>
          <w:tcPr>
            <w:tcW w:w="1129" w:type="dxa"/>
            <w:vMerge/>
            <w:tcBorders>
              <w:tl2br w:val="nil"/>
              <w:tr2bl w:val="nil"/>
            </w:tcBorders>
            <w:shd w:val="clear" w:color="auto" w:fill="auto"/>
            <w:vAlign w:val="center"/>
          </w:tcPr>
          <w:p w14:paraId="5E84FA7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E88F2DB"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6D996A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4761986"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71BE301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28482A3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万元以上</w:t>
            </w:r>
            <w:r>
              <w:rPr>
                <w:rFonts w:ascii="仿宋" w:eastAsia="仿宋" w:hAnsi="仿宋" w:cs="仿宋"/>
                <w:kern w:val="0"/>
                <w:sz w:val="36"/>
                <w:szCs w:val="36"/>
                <w:lang w:bidi="ar"/>
              </w:rPr>
              <w:t>3</w:t>
            </w:r>
            <w:r>
              <w:rPr>
                <w:rFonts w:ascii="仿宋" w:eastAsia="仿宋" w:hAnsi="仿宋" w:cs="仿宋" w:hint="eastAsia"/>
                <w:kern w:val="0"/>
                <w:sz w:val="36"/>
                <w:szCs w:val="36"/>
                <w:lang w:bidi="ar"/>
              </w:rPr>
              <w:t>万元以下罚款</w:t>
            </w:r>
          </w:p>
        </w:tc>
        <w:tc>
          <w:tcPr>
            <w:tcW w:w="1134" w:type="dxa"/>
            <w:vMerge/>
            <w:tcBorders>
              <w:tl2br w:val="nil"/>
              <w:tr2bl w:val="nil"/>
            </w:tcBorders>
            <w:shd w:val="clear" w:color="auto" w:fill="auto"/>
            <w:vAlign w:val="center"/>
          </w:tcPr>
          <w:p w14:paraId="73875E0F" w14:textId="77777777" w:rsidR="00D33B31" w:rsidRDefault="00D33B31">
            <w:pPr>
              <w:spacing w:line="500" w:lineRule="exact"/>
              <w:jc w:val="left"/>
              <w:rPr>
                <w:rFonts w:ascii="仿宋" w:eastAsia="仿宋" w:hAnsi="仿宋" w:cs="仿宋"/>
                <w:sz w:val="36"/>
                <w:szCs w:val="36"/>
              </w:rPr>
            </w:pPr>
          </w:p>
        </w:tc>
      </w:tr>
      <w:tr w:rsidR="00D33B31" w14:paraId="51B73DFA" w14:textId="77777777">
        <w:trPr>
          <w:trHeight w:val="745"/>
          <w:jc w:val="center"/>
        </w:trPr>
        <w:tc>
          <w:tcPr>
            <w:tcW w:w="1129" w:type="dxa"/>
            <w:vMerge w:val="restart"/>
            <w:tcBorders>
              <w:tl2br w:val="nil"/>
              <w:tr2bl w:val="nil"/>
            </w:tcBorders>
            <w:shd w:val="clear" w:color="auto" w:fill="auto"/>
            <w:vAlign w:val="center"/>
          </w:tcPr>
          <w:p w14:paraId="77B34C46"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8</w:t>
            </w:r>
          </w:p>
        </w:tc>
        <w:tc>
          <w:tcPr>
            <w:tcW w:w="2694" w:type="dxa"/>
            <w:vMerge w:val="restart"/>
            <w:tcBorders>
              <w:tl2br w:val="nil"/>
              <w:tr2bl w:val="nil"/>
            </w:tcBorders>
            <w:shd w:val="clear" w:color="auto" w:fill="auto"/>
            <w:vAlign w:val="center"/>
          </w:tcPr>
          <w:p w14:paraId="34822326"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旅游从业人员伪造、涂改、买卖、出租、转借旅游从业人员证书的</w:t>
            </w:r>
          </w:p>
        </w:tc>
        <w:tc>
          <w:tcPr>
            <w:tcW w:w="5953" w:type="dxa"/>
            <w:vMerge w:val="restart"/>
            <w:tcBorders>
              <w:tl2br w:val="nil"/>
              <w:tr2bl w:val="nil"/>
            </w:tcBorders>
            <w:shd w:val="clear" w:color="auto" w:fill="auto"/>
            <w:vAlign w:val="center"/>
          </w:tcPr>
          <w:p w14:paraId="7F8B3D3F"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Style w:val="font101"/>
                <w:rFonts w:ascii="仿宋" w:eastAsia="仿宋" w:hAnsi="仿宋" w:cs="仿宋" w:hint="default"/>
                <w:color w:val="auto"/>
                <w:sz w:val="36"/>
                <w:szCs w:val="36"/>
                <w:lang w:bidi="ar"/>
              </w:rPr>
              <w:t>《四川省旅游条例》</w:t>
            </w:r>
          </w:p>
          <w:p w14:paraId="1BB98EED"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第八十二条第二款  违反本条例第二十五条第二款规定，旅游从业人员伪造、涂改、买卖、出租、转借旅游从业人员证书的，由旅游行政主管部门责令改正，没收违法所得，可处以一千元以上五千元以下的罚款。</w:t>
            </w:r>
          </w:p>
        </w:tc>
        <w:tc>
          <w:tcPr>
            <w:tcW w:w="1701" w:type="dxa"/>
            <w:tcBorders>
              <w:tl2br w:val="nil"/>
              <w:tr2bl w:val="nil"/>
            </w:tcBorders>
            <w:shd w:val="clear" w:color="auto" w:fill="auto"/>
            <w:vAlign w:val="center"/>
          </w:tcPr>
          <w:p w14:paraId="38ACE97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C84A1F7"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w:t>
            </w:r>
          </w:p>
        </w:tc>
        <w:tc>
          <w:tcPr>
            <w:tcW w:w="8930" w:type="dxa"/>
            <w:tcBorders>
              <w:tl2br w:val="nil"/>
              <w:tr2bl w:val="nil"/>
            </w:tcBorders>
            <w:shd w:val="clear" w:color="auto" w:fill="auto"/>
            <w:vAlign w:val="center"/>
          </w:tcPr>
          <w:p w14:paraId="67465B9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w:t>
            </w:r>
          </w:p>
        </w:tc>
        <w:tc>
          <w:tcPr>
            <w:tcW w:w="1134" w:type="dxa"/>
            <w:vMerge w:val="restart"/>
            <w:tcBorders>
              <w:tl2br w:val="nil"/>
              <w:tr2bl w:val="nil"/>
            </w:tcBorders>
            <w:shd w:val="clear" w:color="auto" w:fill="auto"/>
            <w:vAlign w:val="center"/>
          </w:tcPr>
          <w:p w14:paraId="1135A2E7" w14:textId="77777777" w:rsidR="00D33B31" w:rsidRDefault="00D33B31">
            <w:pPr>
              <w:spacing w:line="500" w:lineRule="exact"/>
              <w:jc w:val="left"/>
              <w:rPr>
                <w:rFonts w:ascii="仿宋" w:eastAsia="仿宋" w:hAnsi="仿宋" w:cs="仿宋"/>
                <w:sz w:val="36"/>
                <w:szCs w:val="36"/>
              </w:rPr>
            </w:pPr>
          </w:p>
        </w:tc>
      </w:tr>
      <w:tr w:rsidR="00D33B31" w14:paraId="125C27B7" w14:textId="77777777">
        <w:trPr>
          <w:trHeight w:val="965"/>
          <w:jc w:val="center"/>
        </w:trPr>
        <w:tc>
          <w:tcPr>
            <w:tcW w:w="1129" w:type="dxa"/>
            <w:vMerge/>
            <w:tcBorders>
              <w:tl2br w:val="nil"/>
              <w:tr2bl w:val="nil"/>
            </w:tcBorders>
            <w:shd w:val="clear" w:color="auto" w:fill="auto"/>
            <w:vAlign w:val="center"/>
          </w:tcPr>
          <w:p w14:paraId="7DD1734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740C50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AD4AEE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C47E28A"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3CCA883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0D7CB9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没收违法所得，处1千元及以上3千元以下罚款</w:t>
            </w:r>
          </w:p>
        </w:tc>
        <w:tc>
          <w:tcPr>
            <w:tcW w:w="1134" w:type="dxa"/>
            <w:vMerge/>
            <w:tcBorders>
              <w:tl2br w:val="nil"/>
              <w:tr2bl w:val="nil"/>
            </w:tcBorders>
            <w:shd w:val="clear" w:color="auto" w:fill="auto"/>
            <w:vAlign w:val="center"/>
          </w:tcPr>
          <w:p w14:paraId="31AB43FE" w14:textId="77777777" w:rsidR="00D33B31" w:rsidRDefault="00D33B31">
            <w:pPr>
              <w:spacing w:line="500" w:lineRule="exact"/>
              <w:jc w:val="left"/>
              <w:rPr>
                <w:rFonts w:ascii="仿宋" w:eastAsia="仿宋" w:hAnsi="仿宋" w:cs="仿宋"/>
                <w:sz w:val="36"/>
                <w:szCs w:val="36"/>
              </w:rPr>
            </w:pPr>
          </w:p>
        </w:tc>
      </w:tr>
      <w:tr w:rsidR="00D33B31" w14:paraId="4ECA8F95" w14:textId="77777777">
        <w:trPr>
          <w:trHeight w:val="450"/>
          <w:jc w:val="center"/>
        </w:trPr>
        <w:tc>
          <w:tcPr>
            <w:tcW w:w="1129" w:type="dxa"/>
            <w:vMerge/>
            <w:tcBorders>
              <w:tl2br w:val="nil"/>
              <w:tr2bl w:val="nil"/>
            </w:tcBorders>
            <w:shd w:val="clear" w:color="auto" w:fill="auto"/>
            <w:vAlign w:val="center"/>
          </w:tcPr>
          <w:p w14:paraId="746C530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ABADCB5"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DB1F49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F00B019"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870A34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543569E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没收违法所得，处3千元以上5千元以下罚款</w:t>
            </w:r>
          </w:p>
        </w:tc>
        <w:tc>
          <w:tcPr>
            <w:tcW w:w="1134" w:type="dxa"/>
            <w:vMerge/>
            <w:tcBorders>
              <w:tl2br w:val="nil"/>
              <w:tr2bl w:val="nil"/>
            </w:tcBorders>
            <w:shd w:val="clear" w:color="auto" w:fill="auto"/>
            <w:vAlign w:val="center"/>
          </w:tcPr>
          <w:p w14:paraId="202BE3B0" w14:textId="77777777" w:rsidR="00D33B31" w:rsidRDefault="00D33B31">
            <w:pPr>
              <w:spacing w:line="500" w:lineRule="exact"/>
              <w:jc w:val="left"/>
              <w:rPr>
                <w:rFonts w:ascii="仿宋" w:eastAsia="仿宋" w:hAnsi="仿宋" w:cs="仿宋"/>
                <w:sz w:val="36"/>
                <w:szCs w:val="36"/>
              </w:rPr>
            </w:pPr>
          </w:p>
        </w:tc>
      </w:tr>
      <w:tr w:rsidR="00D33B31" w14:paraId="6F81D71B" w14:textId="77777777">
        <w:trPr>
          <w:trHeight w:val="923"/>
          <w:jc w:val="center"/>
        </w:trPr>
        <w:tc>
          <w:tcPr>
            <w:tcW w:w="1129" w:type="dxa"/>
            <w:vMerge w:val="restart"/>
            <w:tcBorders>
              <w:tl2br w:val="nil"/>
              <w:tr2bl w:val="nil"/>
            </w:tcBorders>
            <w:shd w:val="clear" w:color="auto" w:fill="auto"/>
            <w:vAlign w:val="center"/>
          </w:tcPr>
          <w:p w14:paraId="4BF32D4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8</w:t>
            </w:r>
            <w:r>
              <w:rPr>
                <w:rFonts w:ascii="宋体" w:eastAsia="宋体" w:hAnsi="宋体" w:cs="宋体"/>
                <w:color w:val="000000"/>
                <w:kern w:val="0"/>
                <w:sz w:val="36"/>
                <w:szCs w:val="36"/>
                <w:lang w:bidi="ar"/>
              </w:rPr>
              <w:t>9</w:t>
            </w:r>
          </w:p>
        </w:tc>
        <w:tc>
          <w:tcPr>
            <w:tcW w:w="2694" w:type="dxa"/>
            <w:vMerge w:val="restart"/>
            <w:tcBorders>
              <w:tl2br w:val="nil"/>
              <w:tr2bl w:val="nil"/>
            </w:tcBorders>
            <w:shd w:val="clear" w:color="auto" w:fill="auto"/>
            <w:vAlign w:val="center"/>
          </w:tcPr>
          <w:p w14:paraId="4B1C068E"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旅行社违法向</w:t>
            </w:r>
            <w:r>
              <w:rPr>
                <w:rStyle w:val="font101"/>
                <w:rFonts w:ascii="仿宋" w:eastAsia="仿宋" w:hAnsi="仿宋" w:cs="仿宋" w:hint="default"/>
                <w:color w:val="auto"/>
                <w:sz w:val="36"/>
                <w:szCs w:val="36"/>
                <w:lang w:bidi="ar"/>
              </w:rPr>
              <w:t>导游</w:t>
            </w:r>
            <w:r>
              <w:rPr>
                <w:rStyle w:val="font21"/>
                <w:rFonts w:ascii="仿宋" w:eastAsia="仿宋" w:hAnsi="仿宋" w:cs="仿宋" w:hint="default"/>
                <w:color w:val="auto"/>
                <w:sz w:val="36"/>
                <w:szCs w:val="36"/>
                <w:lang w:bidi="ar"/>
              </w:rPr>
              <w:t>、领队人员收取费用的</w:t>
            </w:r>
          </w:p>
        </w:tc>
        <w:tc>
          <w:tcPr>
            <w:tcW w:w="5953" w:type="dxa"/>
            <w:vMerge w:val="restart"/>
            <w:tcBorders>
              <w:tl2br w:val="nil"/>
              <w:tr2bl w:val="nil"/>
            </w:tcBorders>
            <w:shd w:val="clear" w:color="auto" w:fill="auto"/>
            <w:vAlign w:val="center"/>
          </w:tcPr>
          <w:p w14:paraId="0D345DAA"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Style w:val="font101"/>
                <w:rFonts w:ascii="仿宋" w:eastAsia="仿宋" w:hAnsi="仿宋" w:cs="仿宋" w:hint="default"/>
                <w:color w:val="auto"/>
                <w:sz w:val="36"/>
                <w:szCs w:val="36"/>
                <w:lang w:bidi="ar"/>
              </w:rPr>
              <w:t>《四川省旅游条例》</w:t>
            </w:r>
          </w:p>
          <w:p w14:paraId="2CFA01B3" w14:textId="77777777" w:rsidR="00D33B31" w:rsidRDefault="00000000">
            <w:pPr>
              <w:widowControl/>
              <w:spacing w:line="500" w:lineRule="exact"/>
              <w:textAlignment w:val="top"/>
              <w:rPr>
                <w:rFonts w:ascii="仿宋" w:eastAsia="仿宋" w:hAnsi="仿宋" w:cs="仿宋"/>
                <w:sz w:val="36"/>
                <w:szCs w:val="36"/>
              </w:rPr>
            </w:pPr>
            <w:r>
              <w:rPr>
                <w:rStyle w:val="font101"/>
                <w:rFonts w:ascii="仿宋" w:eastAsia="仿宋" w:hAnsi="仿宋" w:cs="仿宋" w:hint="default"/>
                <w:color w:val="auto"/>
                <w:sz w:val="36"/>
                <w:szCs w:val="36"/>
                <w:lang w:bidi="ar"/>
              </w:rPr>
              <w:t>第八十三条</w:t>
            </w:r>
            <w:r>
              <w:rPr>
                <w:rStyle w:val="font21"/>
                <w:rFonts w:ascii="仿宋" w:eastAsia="仿宋" w:hAnsi="仿宋" w:cs="仿宋" w:hint="default"/>
                <w:color w:val="auto"/>
                <w:sz w:val="36"/>
                <w:szCs w:val="36"/>
                <w:lang w:bidi="ar"/>
              </w:rPr>
              <w:t xml:space="preserve">  违反本条例第三十三条第一款规定，旅行社违法向导游、领队人员收取费用的，由旅游行政主管部门责令退还，并处以二万元以上十万元以下的罚款。</w:t>
            </w:r>
          </w:p>
        </w:tc>
        <w:tc>
          <w:tcPr>
            <w:tcW w:w="1701" w:type="dxa"/>
            <w:tcBorders>
              <w:tl2br w:val="nil"/>
              <w:tr2bl w:val="nil"/>
            </w:tcBorders>
            <w:shd w:val="clear" w:color="auto" w:fill="auto"/>
            <w:vAlign w:val="center"/>
          </w:tcPr>
          <w:p w14:paraId="0E1FF9AF"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BBA7740"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w:t>
            </w:r>
          </w:p>
        </w:tc>
        <w:tc>
          <w:tcPr>
            <w:tcW w:w="8930" w:type="dxa"/>
            <w:tcBorders>
              <w:tl2br w:val="nil"/>
              <w:tr2bl w:val="nil"/>
            </w:tcBorders>
            <w:shd w:val="clear" w:color="auto" w:fill="auto"/>
            <w:vAlign w:val="center"/>
          </w:tcPr>
          <w:p w14:paraId="3B7DD9CC"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处2万元及以上5万元以下罚款</w:t>
            </w:r>
          </w:p>
        </w:tc>
        <w:tc>
          <w:tcPr>
            <w:tcW w:w="1134" w:type="dxa"/>
            <w:vMerge w:val="restart"/>
            <w:tcBorders>
              <w:tl2br w:val="nil"/>
              <w:tr2bl w:val="nil"/>
            </w:tcBorders>
            <w:shd w:val="clear" w:color="auto" w:fill="auto"/>
            <w:vAlign w:val="center"/>
          </w:tcPr>
          <w:p w14:paraId="66193136" w14:textId="77777777" w:rsidR="00D33B31" w:rsidRDefault="00D33B31">
            <w:pPr>
              <w:spacing w:line="500" w:lineRule="exact"/>
              <w:jc w:val="left"/>
              <w:rPr>
                <w:rFonts w:ascii="仿宋" w:eastAsia="仿宋" w:hAnsi="仿宋" w:cs="仿宋"/>
                <w:sz w:val="36"/>
                <w:szCs w:val="36"/>
              </w:rPr>
            </w:pPr>
          </w:p>
        </w:tc>
      </w:tr>
      <w:tr w:rsidR="00D33B31" w14:paraId="337B57A6" w14:textId="77777777">
        <w:trPr>
          <w:trHeight w:val="1111"/>
          <w:jc w:val="center"/>
        </w:trPr>
        <w:tc>
          <w:tcPr>
            <w:tcW w:w="1129" w:type="dxa"/>
            <w:vMerge/>
            <w:tcBorders>
              <w:tl2br w:val="nil"/>
              <w:tr2bl w:val="nil"/>
            </w:tcBorders>
            <w:shd w:val="clear" w:color="auto" w:fill="auto"/>
            <w:vAlign w:val="center"/>
          </w:tcPr>
          <w:p w14:paraId="632615A0"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7188DD7"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4064E7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0FD118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17957FBF"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5D527BDB"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处5万元以上8万元以下罚款</w:t>
            </w:r>
          </w:p>
        </w:tc>
        <w:tc>
          <w:tcPr>
            <w:tcW w:w="1134" w:type="dxa"/>
            <w:vMerge/>
            <w:tcBorders>
              <w:tl2br w:val="nil"/>
              <w:tr2bl w:val="nil"/>
            </w:tcBorders>
            <w:shd w:val="clear" w:color="auto" w:fill="auto"/>
            <w:vAlign w:val="center"/>
          </w:tcPr>
          <w:p w14:paraId="4066669C" w14:textId="77777777" w:rsidR="00D33B31" w:rsidRDefault="00D33B31">
            <w:pPr>
              <w:spacing w:line="500" w:lineRule="exact"/>
              <w:jc w:val="left"/>
              <w:rPr>
                <w:rFonts w:ascii="仿宋" w:eastAsia="仿宋" w:hAnsi="仿宋" w:cs="仿宋"/>
                <w:sz w:val="36"/>
                <w:szCs w:val="36"/>
              </w:rPr>
            </w:pPr>
          </w:p>
        </w:tc>
      </w:tr>
      <w:tr w:rsidR="00D33B31" w14:paraId="2CDBE8B6" w14:textId="77777777">
        <w:trPr>
          <w:trHeight w:val="600"/>
          <w:jc w:val="center"/>
        </w:trPr>
        <w:tc>
          <w:tcPr>
            <w:tcW w:w="1129" w:type="dxa"/>
            <w:vMerge/>
            <w:tcBorders>
              <w:tl2br w:val="nil"/>
              <w:tr2bl w:val="nil"/>
            </w:tcBorders>
            <w:shd w:val="clear" w:color="auto" w:fill="auto"/>
            <w:vAlign w:val="center"/>
          </w:tcPr>
          <w:p w14:paraId="1DDE4124"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275C0A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A6C471F"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6F1275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3C7ED52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68C30005"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处8万元以上10万元以下罚款</w:t>
            </w:r>
          </w:p>
        </w:tc>
        <w:tc>
          <w:tcPr>
            <w:tcW w:w="1134" w:type="dxa"/>
            <w:vMerge/>
            <w:tcBorders>
              <w:tl2br w:val="nil"/>
              <w:tr2bl w:val="nil"/>
            </w:tcBorders>
            <w:shd w:val="clear" w:color="auto" w:fill="auto"/>
            <w:vAlign w:val="center"/>
          </w:tcPr>
          <w:p w14:paraId="1BE4A007" w14:textId="77777777" w:rsidR="00D33B31" w:rsidRDefault="00D33B31">
            <w:pPr>
              <w:spacing w:line="500" w:lineRule="exact"/>
              <w:jc w:val="left"/>
              <w:rPr>
                <w:rFonts w:ascii="仿宋" w:eastAsia="仿宋" w:hAnsi="仿宋" w:cs="仿宋"/>
                <w:sz w:val="36"/>
                <w:szCs w:val="36"/>
              </w:rPr>
            </w:pPr>
          </w:p>
        </w:tc>
      </w:tr>
      <w:tr w:rsidR="00D33B31" w14:paraId="230D5644" w14:textId="77777777">
        <w:trPr>
          <w:trHeight w:val="932"/>
          <w:jc w:val="center"/>
        </w:trPr>
        <w:tc>
          <w:tcPr>
            <w:tcW w:w="1129" w:type="dxa"/>
            <w:vMerge w:val="restart"/>
            <w:tcBorders>
              <w:tl2br w:val="nil"/>
              <w:tr2bl w:val="nil"/>
            </w:tcBorders>
            <w:shd w:val="clear" w:color="auto" w:fill="auto"/>
            <w:vAlign w:val="center"/>
          </w:tcPr>
          <w:p w14:paraId="0B7B627D"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color w:val="000000"/>
                <w:kern w:val="0"/>
                <w:sz w:val="36"/>
                <w:szCs w:val="36"/>
                <w:lang w:bidi="ar"/>
              </w:rPr>
              <w:t>90</w:t>
            </w:r>
          </w:p>
        </w:tc>
        <w:tc>
          <w:tcPr>
            <w:tcW w:w="2694" w:type="dxa"/>
            <w:vMerge w:val="restart"/>
            <w:tcBorders>
              <w:tl2br w:val="nil"/>
              <w:tr2bl w:val="nil"/>
            </w:tcBorders>
            <w:shd w:val="clear" w:color="auto" w:fill="auto"/>
            <w:vAlign w:val="center"/>
          </w:tcPr>
          <w:p w14:paraId="177E1D1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旅行社组织旅游活动，</w:t>
            </w:r>
            <w:r>
              <w:rPr>
                <w:rStyle w:val="font101"/>
                <w:rFonts w:ascii="仿宋" w:eastAsia="仿宋" w:hAnsi="仿宋" w:cs="仿宋" w:hint="default"/>
                <w:color w:val="auto"/>
                <w:sz w:val="36"/>
                <w:szCs w:val="36"/>
                <w:lang w:bidi="ar"/>
              </w:rPr>
              <w:t>未制定旅游团队运行计划</w:t>
            </w:r>
            <w:r>
              <w:rPr>
                <w:rStyle w:val="font21"/>
                <w:rFonts w:ascii="仿宋" w:eastAsia="仿宋" w:hAnsi="仿宋" w:cs="仿宋" w:hint="default"/>
                <w:color w:val="auto"/>
                <w:sz w:val="36"/>
                <w:szCs w:val="36"/>
                <w:lang w:bidi="ar"/>
              </w:rPr>
              <w:t>的</w:t>
            </w:r>
          </w:p>
        </w:tc>
        <w:tc>
          <w:tcPr>
            <w:tcW w:w="5953" w:type="dxa"/>
            <w:vMerge w:val="restart"/>
            <w:tcBorders>
              <w:tl2br w:val="nil"/>
              <w:tr2bl w:val="nil"/>
            </w:tcBorders>
            <w:shd w:val="clear" w:color="auto" w:fill="auto"/>
            <w:vAlign w:val="center"/>
          </w:tcPr>
          <w:p w14:paraId="5C2FDB38"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Style w:val="font101"/>
                <w:rFonts w:ascii="仿宋" w:eastAsia="仿宋" w:hAnsi="仿宋" w:cs="仿宋" w:hint="default"/>
                <w:color w:val="auto"/>
                <w:sz w:val="36"/>
                <w:szCs w:val="36"/>
                <w:lang w:bidi="ar"/>
              </w:rPr>
              <w:t>《四川省旅游条例》</w:t>
            </w:r>
          </w:p>
          <w:p w14:paraId="32F9CC96"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第八十四条第一款  违反本条例第三十四条第二款规定，旅行社未制定旅游团队运行计划的，由旅游行政主管部门责令改正，并处以二万元以上十万元以下的罚款；情节严重的，责令停业整顿一个月至三个月。</w:t>
            </w:r>
          </w:p>
        </w:tc>
        <w:tc>
          <w:tcPr>
            <w:tcW w:w="1701" w:type="dxa"/>
            <w:tcBorders>
              <w:tl2br w:val="nil"/>
              <w:tr2bl w:val="nil"/>
            </w:tcBorders>
            <w:shd w:val="clear" w:color="auto" w:fill="auto"/>
            <w:vAlign w:val="center"/>
          </w:tcPr>
          <w:p w14:paraId="342A56C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57500AA6"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w:t>
            </w:r>
          </w:p>
        </w:tc>
        <w:tc>
          <w:tcPr>
            <w:tcW w:w="8930" w:type="dxa"/>
            <w:tcBorders>
              <w:tl2br w:val="nil"/>
              <w:tr2bl w:val="nil"/>
            </w:tcBorders>
            <w:shd w:val="clear" w:color="auto" w:fill="auto"/>
            <w:vAlign w:val="center"/>
          </w:tcPr>
          <w:p w14:paraId="34B573E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处2万元及以上5万元以下罚款</w:t>
            </w:r>
          </w:p>
        </w:tc>
        <w:tc>
          <w:tcPr>
            <w:tcW w:w="1134" w:type="dxa"/>
            <w:vMerge w:val="restart"/>
            <w:tcBorders>
              <w:tl2br w:val="nil"/>
              <w:tr2bl w:val="nil"/>
            </w:tcBorders>
            <w:shd w:val="clear" w:color="auto" w:fill="auto"/>
            <w:vAlign w:val="center"/>
          </w:tcPr>
          <w:p w14:paraId="302C001E" w14:textId="77777777" w:rsidR="00D33B31" w:rsidRDefault="00D33B31">
            <w:pPr>
              <w:widowControl/>
              <w:spacing w:line="500" w:lineRule="exact"/>
              <w:jc w:val="left"/>
              <w:textAlignment w:val="center"/>
              <w:rPr>
                <w:rFonts w:ascii="仿宋" w:eastAsia="仿宋" w:hAnsi="仿宋" w:cs="仿宋"/>
                <w:sz w:val="36"/>
                <w:szCs w:val="36"/>
              </w:rPr>
            </w:pPr>
          </w:p>
        </w:tc>
      </w:tr>
      <w:tr w:rsidR="00D33B31" w14:paraId="4350D5DA" w14:textId="77777777">
        <w:trPr>
          <w:trHeight w:val="925"/>
          <w:jc w:val="center"/>
        </w:trPr>
        <w:tc>
          <w:tcPr>
            <w:tcW w:w="1129" w:type="dxa"/>
            <w:vMerge/>
            <w:tcBorders>
              <w:tl2br w:val="nil"/>
              <w:tr2bl w:val="nil"/>
            </w:tcBorders>
            <w:shd w:val="clear" w:color="auto" w:fill="auto"/>
            <w:vAlign w:val="center"/>
          </w:tcPr>
          <w:p w14:paraId="51B3409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C21BE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5B4489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05208D2"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629481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48BE7DA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处5万元以上8万元以下罚款</w:t>
            </w:r>
          </w:p>
        </w:tc>
        <w:tc>
          <w:tcPr>
            <w:tcW w:w="1134" w:type="dxa"/>
            <w:vMerge/>
            <w:tcBorders>
              <w:tl2br w:val="nil"/>
              <w:tr2bl w:val="nil"/>
            </w:tcBorders>
            <w:shd w:val="clear" w:color="auto" w:fill="auto"/>
            <w:vAlign w:val="center"/>
          </w:tcPr>
          <w:p w14:paraId="4EE85D51" w14:textId="77777777" w:rsidR="00D33B31" w:rsidRDefault="00D33B31">
            <w:pPr>
              <w:spacing w:line="500" w:lineRule="exact"/>
              <w:jc w:val="left"/>
              <w:rPr>
                <w:rFonts w:ascii="仿宋" w:eastAsia="仿宋" w:hAnsi="仿宋" w:cs="仿宋"/>
                <w:sz w:val="36"/>
                <w:szCs w:val="36"/>
              </w:rPr>
            </w:pPr>
          </w:p>
        </w:tc>
      </w:tr>
      <w:tr w:rsidR="00D33B31" w14:paraId="603F8B23" w14:textId="77777777">
        <w:trPr>
          <w:trHeight w:val="848"/>
          <w:jc w:val="center"/>
        </w:trPr>
        <w:tc>
          <w:tcPr>
            <w:tcW w:w="1129" w:type="dxa"/>
            <w:vMerge/>
            <w:tcBorders>
              <w:tl2br w:val="nil"/>
              <w:tr2bl w:val="nil"/>
            </w:tcBorders>
            <w:shd w:val="clear" w:color="auto" w:fill="auto"/>
            <w:vAlign w:val="center"/>
          </w:tcPr>
          <w:p w14:paraId="0F28D57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C92758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9B3651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23A84F7"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5A0BCE7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1FDC50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处8万元以上10万元以下罚款</w:t>
            </w:r>
          </w:p>
        </w:tc>
        <w:tc>
          <w:tcPr>
            <w:tcW w:w="1134" w:type="dxa"/>
            <w:vMerge/>
            <w:tcBorders>
              <w:tl2br w:val="nil"/>
              <w:tr2bl w:val="nil"/>
            </w:tcBorders>
            <w:shd w:val="clear" w:color="auto" w:fill="auto"/>
            <w:vAlign w:val="center"/>
          </w:tcPr>
          <w:p w14:paraId="4F7BECFD" w14:textId="77777777" w:rsidR="00D33B31" w:rsidRDefault="00D33B31">
            <w:pPr>
              <w:spacing w:line="500" w:lineRule="exact"/>
              <w:jc w:val="left"/>
              <w:rPr>
                <w:rFonts w:ascii="仿宋" w:eastAsia="仿宋" w:hAnsi="仿宋" w:cs="仿宋"/>
                <w:sz w:val="36"/>
                <w:szCs w:val="36"/>
              </w:rPr>
            </w:pPr>
          </w:p>
        </w:tc>
      </w:tr>
      <w:tr w:rsidR="00D33B31" w14:paraId="20CD44E7" w14:textId="77777777">
        <w:trPr>
          <w:trHeight w:val="600"/>
          <w:jc w:val="center"/>
        </w:trPr>
        <w:tc>
          <w:tcPr>
            <w:tcW w:w="1129" w:type="dxa"/>
            <w:vMerge/>
            <w:tcBorders>
              <w:tl2br w:val="nil"/>
              <w:tr2bl w:val="nil"/>
            </w:tcBorders>
            <w:shd w:val="clear" w:color="auto" w:fill="auto"/>
            <w:vAlign w:val="center"/>
          </w:tcPr>
          <w:p w14:paraId="00C9A6C5"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530F7A0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3C8592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0811C601"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2CE5BFC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04F9E2C0" w14:textId="77777777" w:rsidR="00D33B31" w:rsidRDefault="00000000">
            <w:pPr>
              <w:widowControl/>
              <w:spacing w:line="500" w:lineRule="exact"/>
              <w:textAlignment w:val="center"/>
              <w:rPr>
                <w:rFonts w:ascii="仿宋" w:eastAsia="仿宋" w:hAnsi="仿宋" w:cs="仿宋"/>
                <w:sz w:val="36"/>
                <w:szCs w:val="36"/>
              </w:rPr>
            </w:pPr>
            <w:r>
              <w:rPr>
                <w:rStyle w:val="font21"/>
                <w:rFonts w:ascii="仿宋" w:eastAsia="仿宋" w:hAnsi="仿宋" w:cs="仿宋" w:hint="default"/>
                <w:color w:val="auto"/>
                <w:sz w:val="36"/>
                <w:szCs w:val="36"/>
                <w:lang w:bidi="ar"/>
              </w:rPr>
              <w:t>责令停业整顿1个月至3个月</w:t>
            </w:r>
          </w:p>
        </w:tc>
        <w:tc>
          <w:tcPr>
            <w:tcW w:w="1134" w:type="dxa"/>
            <w:vMerge/>
            <w:tcBorders>
              <w:tl2br w:val="nil"/>
              <w:tr2bl w:val="nil"/>
            </w:tcBorders>
            <w:shd w:val="clear" w:color="auto" w:fill="auto"/>
            <w:vAlign w:val="center"/>
          </w:tcPr>
          <w:p w14:paraId="017C837F" w14:textId="77777777" w:rsidR="00D33B31" w:rsidRDefault="00D33B31">
            <w:pPr>
              <w:spacing w:line="500" w:lineRule="exact"/>
              <w:jc w:val="left"/>
              <w:rPr>
                <w:rFonts w:ascii="仿宋" w:eastAsia="仿宋" w:hAnsi="仿宋" w:cs="仿宋"/>
                <w:sz w:val="36"/>
                <w:szCs w:val="36"/>
              </w:rPr>
            </w:pPr>
          </w:p>
        </w:tc>
      </w:tr>
      <w:tr w:rsidR="00D33B31" w14:paraId="704027FA" w14:textId="77777777">
        <w:trPr>
          <w:trHeight w:val="2219"/>
          <w:jc w:val="center"/>
        </w:trPr>
        <w:tc>
          <w:tcPr>
            <w:tcW w:w="1129" w:type="dxa"/>
            <w:vMerge w:val="restart"/>
            <w:tcBorders>
              <w:tl2br w:val="nil"/>
              <w:tr2bl w:val="nil"/>
            </w:tcBorders>
            <w:shd w:val="clear" w:color="auto" w:fill="auto"/>
            <w:vAlign w:val="center"/>
          </w:tcPr>
          <w:p w14:paraId="7DD91A5F"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1</w:t>
            </w:r>
          </w:p>
        </w:tc>
        <w:tc>
          <w:tcPr>
            <w:tcW w:w="2694" w:type="dxa"/>
            <w:vMerge w:val="restart"/>
            <w:tcBorders>
              <w:tl2br w:val="nil"/>
              <w:tr2bl w:val="nil"/>
            </w:tcBorders>
            <w:shd w:val="clear" w:color="auto" w:fill="auto"/>
            <w:vAlign w:val="center"/>
          </w:tcPr>
          <w:p w14:paraId="0CD5ACA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旅游景区景点提供无导游证、讲解证的人员在旅游景区内从事导游讲解有偿服务的</w:t>
            </w:r>
          </w:p>
        </w:tc>
        <w:tc>
          <w:tcPr>
            <w:tcW w:w="5953" w:type="dxa"/>
            <w:vMerge w:val="restart"/>
            <w:tcBorders>
              <w:tl2br w:val="nil"/>
              <w:tr2bl w:val="nil"/>
            </w:tcBorders>
            <w:shd w:val="clear" w:color="auto" w:fill="auto"/>
            <w:vAlign w:val="center"/>
          </w:tcPr>
          <w:p w14:paraId="7C4D67BE"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Fonts w:ascii="仿宋" w:eastAsia="仿宋" w:hAnsi="仿宋" w:cs="仿宋" w:hint="eastAsia"/>
                <w:kern w:val="0"/>
                <w:sz w:val="36"/>
                <w:szCs w:val="36"/>
                <w:lang w:bidi="ar"/>
              </w:rPr>
              <w:t xml:space="preserve"> </w:t>
            </w:r>
            <w:r>
              <w:rPr>
                <w:rStyle w:val="font101"/>
                <w:rFonts w:ascii="仿宋" w:eastAsia="仿宋" w:hAnsi="仿宋" w:cs="仿宋" w:hint="default"/>
                <w:color w:val="auto"/>
                <w:sz w:val="36"/>
                <w:szCs w:val="36"/>
                <w:lang w:bidi="ar"/>
              </w:rPr>
              <w:t>《四川省旅游条例》</w:t>
            </w:r>
          </w:p>
          <w:p w14:paraId="4091E580"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第八十五条  违反本条例第五十三条第一款规定，旅游景区景点提供无导游证、讲解证的人员在旅游景区内从事导游讲解有偿服务的，由旅游行政主管部门责令改正，可处以一千元以上五千元以下的罚款。拒不改正的，由旅游行政主管部门降低旅游景区等级。</w:t>
            </w:r>
          </w:p>
        </w:tc>
        <w:tc>
          <w:tcPr>
            <w:tcW w:w="1701" w:type="dxa"/>
            <w:tcBorders>
              <w:tl2br w:val="nil"/>
              <w:tr2bl w:val="nil"/>
            </w:tcBorders>
            <w:shd w:val="clear" w:color="auto" w:fill="auto"/>
            <w:vAlign w:val="center"/>
          </w:tcPr>
          <w:p w14:paraId="381E348B"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79D2988D"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次查处，态度恶劣拒不改正</w:t>
            </w:r>
          </w:p>
        </w:tc>
        <w:tc>
          <w:tcPr>
            <w:tcW w:w="8930" w:type="dxa"/>
            <w:tcBorders>
              <w:tl2br w:val="nil"/>
              <w:tr2bl w:val="nil"/>
            </w:tcBorders>
            <w:shd w:val="clear" w:color="auto" w:fill="auto"/>
            <w:vAlign w:val="center"/>
          </w:tcPr>
          <w:p w14:paraId="1F33542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处1千元及以上</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千元以下罚款，</w:t>
            </w:r>
            <w:r>
              <w:rPr>
                <w:rStyle w:val="font21"/>
                <w:rFonts w:ascii="仿宋" w:eastAsia="仿宋" w:hAnsi="仿宋" w:cs="仿宋" w:hint="default"/>
                <w:color w:val="auto"/>
                <w:sz w:val="36"/>
                <w:szCs w:val="36"/>
                <w:lang w:bidi="ar"/>
              </w:rPr>
              <w:t>降低旅游景区等级</w:t>
            </w:r>
          </w:p>
        </w:tc>
        <w:tc>
          <w:tcPr>
            <w:tcW w:w="1134" w:type="dxa"/>
            <w:vMerge w:val="restart"/>
            <w:tcBorders>
              <w:tl2br w:val="nil"/>
              <w:tr2bl w:val="nil"/>
            </w:tcBorders>
            <w:shd w:val="clear" w:color="auto" w:fill="auto"/>
            <w:vAlign w:val="center"/>
          </w:tcPr>
          <w:p w14:paraId="0F314567" w14:textId="77777777" w:rsidR="00D33B31" w:rsidRDefault="00D33B31">
            <w:pPr>
              <w:spacing w:line="500" w:lineRule="exact"/>
              <w:jc w:val="left"/>
              <w:rPr>
                <w:rFonts w:ascii="仿宋" w:eastAsia="仿宋" w:hAnsi="仿宋" w:cs="仿宋"/>
                <w:sz w:val="36"/>
                <w:szCs w:val="36"/>
              </w:rPr>
            </w:pPr>
          </w:p>
        </w:tc>
      </w:tr>
      <w:tr w:rsidR="00D33B31" w14:paraId="5133A5BE" w14:textId="77777777">
        <w:trPr>
          <w:trHeight w:val="977"/>
          <w:jc w:val="center"/>
        </w:trPr>
        <w:tc>
          <w:tcPr>
            <w:tcW w:w="1129" w:type="dxa"/>
            <w:vMerge/>
            <w:tcBorders>
              <w:tl2br w:val="nil"/>
              <w:tr2bl w:val="nil"/>
            </w:tcBorders>
            <w:shd w:val="clear" w:color="auto" w:fill="auto"/>
            <w:vAlign w:val="center"/>
          </w:tcPr>
          <w:p w14:paraId="684A9E6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1AC9823"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55536B5" w14:textId="77777777" w:rsidR="00D33B31" w:rsidRDefault="00D33B31">
            <w:pPr>
              <w:spacing w:line="500" w:lineRule="exact"/>
              <w:rPr>
                <w:rFonts w:ascii="仿宋" w:eastAsia="仿宋" w:hAnsi="仿宋" w:cs="仿宋"/>
                <w:sz w:val="36"/>
                <w:szCs w:val="36"/>
              </w:rPr>
            </w:pPr>
          </w:p>
        </w:tc>
        <w:tc>
          <w:tcPr>
            <w:tcW w:w="1701" w:type="dxa"/>
            <w:tcBorders>
              <w:bottom w:val="single" w:sz="4" w:space="0" w:color="auto"/>
              <w:tl2br w:val="nil"/>
              <w:tr2bl w:val="nil"/>
            </w:tcBorders>
            <w:shd w:val="clear" w:color="auto" w:fill="auto"/>
            <w:vAlign w:val="center"/>
          </w:tcPr>
          <w:p w14:paraId="512075E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bottom w:val="single" w:sz="4" w:space="0" w:color="auto"/>
              <w:tl2br w:val="nil"/>
              <w:tr2bl w:val="nil"/>
            </w:tcBorders>
            <w:shd w:val="clear" w:color="auto" w:fill="auto"/>
            <w:vAlign w:val="center"/>
          </w:tcPr>
          <w:p w14:paraId="6556EE1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w:t>
            </w:r>
            <w:r>
              <w:rPr>
                <w:rFonts w:ascii="仿宋" w:eastAsia="仿宋" w:hAnsi="仿宋" w:cs="仿宋"/>
                <w:kern w:val="0"/>
                <w:sz w:val="36"/>
                <w:szCs w:val="36"/>
                <w:lang w:bidi="ar"/>
              </w:rPr>
              <w:t>3</w:t>
            </w:r>
            <w:r>
              <w:rPr>
                <w:rFonts w:ascii="仿宋" w:eastAsia="仿宋" w:hAnsi="仿宋" w:cs="仿宋" w:hint="eastAsia"/>
                <w:kern w:val="0"/>
                <w:sz w:val="36"/>
                <w:szCs w:val="36"/>
                <w:lang w:bidi="ar"/>
              </w:rPr>
              <w:t>次查处</w:t>
            </w:r>
          </w:p>
        </w:tc>
        <w:tc>
          <w:tcPr>
            <w:tcW w:w="8930" w:type="dxa"/>
            <w:tcBorders>
              <w:bottom w:val="single" w:sz="4" w:space="0" w:color="auto"/>
              <w:tl2br w:val="nil"/>
              <w:tr2bl w:val="nil"/>
            </w:tcBorders>
            <w:shd w:val="clear" w:color="auto" w:fill="auto"/>
            <w:vAlign w:val="center"/>
          </w:tcPr>
          <w:p w14:paraId="52F8A86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2</w:t>
            </w:r>
            <w:r>
              <w:rPr>
                <w:rFonts w:ascii="仿宋" w:eastAsia="仿宋" w:hAnsi="仿宋" w:cs="仿宋" w:hint="eastAsia"/>
                <w:kern w:val="0"/>
                <w:sz w:val="36"/>
                <w:szCs w:val="36"/>
                <w:lang w:bidi="ar"/>
              </w:rPr>
              <w:t>千元以上</w:t>
            </w:r>
            <w:r>
              <w:rPr>
                <w:rFonts w:ascii="仿宋" w:eastAsia="仿宋" w:hAnsi="仿宋" w:cs="仿宋"/>
                <w:kern w:val="0"/>
                <w:sz w:val="36"/>
                <w:szCs w:val="36"/>
                <w:lang w:bidi="ar"/>
              </w:rPr>
              <w:t>4</w:t>
            </w:r>
            <w:r>
              <w:rPr>
                <w:rFonts w:ascii="仿宋" w:eastAsia="仿宋" w:hAnsi="仿宋" w:cs="仿宋" w:hint="eastAsia"/>
                <w:kern w:val="0"/>
                <w:sz w:val="36"/>
                <w:szCs w:val="36"/>
                <w:lang w:bidi="ar"/>
              </w:rPr>
              <w:t>千元以下罚款，</w:t>
            </w:r>
            <w:r>
              <w:rPr>
                <w:rStyle w:val="font21"/>
                <w:rFonts w:ascii="仿宋" w:eastAsia="仿宋" w:hAnsi="仿宋" w:cs="仿宋" w:hint="default"/>
                <w:color w:val="auto"/>
                <w:sz w:val="36"/>
                <w:szCs w:val="36"/>
                <w:lang w:bidi="ar"/>
              </w:rPr>
              <w:t>降低旅游景区等级</w:t>
            </w:r>
          </w:p>
        </w:tc>
        <w:tc>
          <w:tcPr>
            <w:tcW w:w="1134" w:type="dxa"/>
            <w:vMerge/>
            <w:tcBorders>
              <w:tl2br w:val="nil"/>
              <w:tr2bl w:val="nil"/>
            </w:tcBorders>
            <w:shd w:val="clear" w:color="auto" w:fill="auto"/>
            <w:vAlign w:val="center"/>
          </w:tcPr>
          <w:p w14:paraId="2861F653" w14:textId="77777777" w:rsidR="00D33B31" w:rsidRDefault="00D33B31">
            <w:pPr>
              <w:spacing w:line="500" w:lineRule="exact"/>
              <w:jc w:val="left"/>
              <w:rPr>
                <w:rFonts w:ascii="仿宋" w:eastAsia="仿宋" w:hAnsi="仿宋" w:cs="仿宋"/>
                <w:sz w:val="36"/>
                <w:szCs w:val="36"/>
              </w:rPr>
            </w:pPr>
          </w:p>
        </w:tc>
      </w:tr>
      <w:tr w:rsidR="00D33B31" w14:paraId="63B0CD3B" w14:textId="77777777">
        <w:trPr>
          <w:trHeight w:val="360"/>
          <w:jc w:val="center"/>
        </w:trPr>
        <w:tc>
          <w:tcPr>
            <w:tcW w:w="1129" w:type="dxa"/>
            <w:vMerge/>
            <w:tcBorders>
              <w:tl2br w:val="nil"/>
              <w:tr2bl w:val="nil"/>
            </w:tcBorders>
            <w:shd w:val="clear" w:color="auto" w:fill="auto"/>
            <w:vAlign w:val="center"/>
          </w:tcPr>
          <w:p w14:paraId="456A50D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AAB909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2D68D7A" w14:textId="77777777" w:rsidR="00D33B31" w:rsidRDefault="00D33B31">
            <w:pPr>
              <w:spacing w:line="500" w:lineRule="exact"/>
              <w:rPr>
                <w:rFonts w:ascii="仿宋" w:eastAsia="仿宋" w:hAnsi="仿宋" w:cs="仿宋"/>
                <w:sz w:val="36"/>
                <w:szCs w:val="36"/>
              </w:rPr>
            </w:pPr>
          </w:p>
        </w:tc>
        <w:tc>
          <w:tcPr>
            <w:tcW w:w="1701" w:type="dxa"/>
            <w:tcBorders>
              <w:top w:val="single" w:sz="4" w:space="0" w:color="auto"/>
              <w:tl2br w:val="nil"/>
              <w:tr2bl w:val="nil"/>
            </w:tcBorders>
            <w:shd w:val="clear" w:color="auto" w:fill="auto"/>
            <w:vAlign w:val="center"/>
          </w:tcPr>
          <w:p w14:paraId="3BFE69FF" w14:textId="77777777" w:rsidR="00D33B31" w:rsidRDefault="00000000">
            <w:pPr>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op w:val="single" w:sz="4" w:space="0" w:color="auto"/>
              <w:tl2br w:val="nil"/>
              <w:tr2bl w:val="nil"/>
            </w:tcBorders>
            <w:shd w:val="clear" w:color="auto" w:fill="auto"/>
            <w:vAlign w:val="center"/>
          </w:tcPr>
          <w:p w14:paraId="2A352BF6"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两年内3次以上查处</w:t>
            </w:r>
          </w:p>
        </w:tc>
        <w:tc>
          <w:tcPr>
            <w:tcW w:w="8930" w:type="dxa"/>
            <w:tcBorders>
              <w:top w:val="single" w:sz="4" w:space="0" w:color="auto"/>
              <w:tl2br w:val="nil"/>
              <w:tr2bl w:val="nil"/>
            </w:tcBorders>
            <w:shd w:val="clear" w:color="auto" w:fill="auto"/>
            <w:vAlign w:val="center"/>
          </w:tcPr>
          <w:p w14:paraId="54E44B6A"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处</w:t>
            </w:r>
            <w:r>
              <w:rPr>
                <w:rFonts w:ascii="仿宋" w:eastAsia="仿宋" w:hAnsi="仿宋" w:cs="仿宋"/>
                <w:kern w:val="0"/>
                <w:sz w:val="36"/>
                <w:szCs w:val="36"/>
                <w:lang w:bidi="ar"/>
              </w:rPr>
              <w:t>4</w:t>
            </w:r>
            <w:r>
              <w:rPr>
                <w:rFonts w:ascii="仿宋" w:eastAsia="仿宋" w:hAnsi="仿宋" w:cs="仿宋" w:hint="eastAsia"/>
                <w:kern w:val="0"/>
                <w:sz w:val="36"/>
                <w:szCs w:val="36"/>
                <w:lang w:bidi="ar"/>
              </w:rPr>
              <w:t>千元以上</w:t>
            </w:r>
            <w:r>
              <w:rPr>
                <w:rFonts w:ascii="仿宋" w:eastAsia="仿宋" w:hAnsi="仿宋" w:cs="仿宋"/>
                <w:kern w:val="0"/>
                <w:sz w:val="36"/>
                <w:szCs w:val="36"/>
                <w:lang w:bidi="ar"/>
              </w:rPr>
              <w:t>5</w:t>
            </w:r>
            <w:r>
              <w:rPr>
                <w:rFonts w:ascii="仿宋" w:eastAsia="仿宋" w:hAnsi="仿宋" w:cs="仿宋" w:hint="eastAsia"/>
                <w:kern w:val="0"/>
                <w:sz w:val="36"/>
                <w:szCs w:val="36"/>
                <w:lang w:bidi="ar"/>
              </w:rPr>
              <w:t>千元以下罚款，</w:t>
            </w:r>
            <w:r>
              <w:rPr>
                <w:rStyle w:val="font21"/>
                <w:rFonts w:ascii="仿宋" w:eastAsia="仿宋" w:hAnsi="仿宋" w:cs="仿宋" w:hint="default"/>
                <w:color w:val="auto"/>
                <w:sz w:val="36"/>
                <w:szCs w:val="36"/>
                <w:lang w:bidi="ar"/>
              </w:rPr>
              <w:t>降低旅游景区等级</w:t>
            </w:r>
          </w:p>
        </w:tc>
        <w:tc>
          <w:tcPr>
            <w:tcW w:w="1134" w:type="dxa"/>
            <w:vMerge/>
            <w:tcBorders>
              <w:tl2br w:val="nil"/>
              <w:tr2bl w:val="nil"/>
            </w:tcBorders>
            <w:shd w:val="clear" w:color="auto" w:fill="auto"/>
            <w:vAlign w:val="center"/>
          </w:tcPr>
          <w:p w14:paraId="552E138C" w14:textId="77777777" w:rsidR="00D33B31" w:rsidRDefault="00D33B31">
            <w:pPr>
              <w:spacing w:line="500" w:lineRule="exact"/>
              <w:jc w:val="left"/>
              <w:rPr>
                <w:rFonts w:ascii="仿宋" w:eastAsia="仿宋" w:hAnsi="仿宋" w:cs="仿宋"/>
                <w:sz w:val="36"/>
                <w:szCs w:val="36"/>
              </w:rPr>
            </w:pPr>
          </w:p>
        </w:tc>
      </w:tr>
      <w:tr w:rsidR="00D33B31" w14:paraId="5B238781" w14:textId="77777777">
        <w:trPr>
          <w:trHeight w:val="1009"/>
          <w:jc w:val="center"/>
        </w:trPr>
        <w:tc>
          <w:tcPr>
            <w:tcW w:w="1129" w:type="dxa"/>
            <w:vMerge w:val="restart"/>
            <w:tcBorders>
              <w:tl2br w:val="nil"/>
              <w:tr2bl w:val="nil"/>
            </w:tcBorders>
            <w:shd w:val="clear" w:color="auto" w:fill="auto"/>
            <w:vAlign w:val="center"/>
          </w:tcPr>
          <w:p w14:paraId="10BE3571"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2</w:t>
            </w:r>
          </w:p>
        </w:tc>
        <w:tc>
          <w:tcPr>
            <w:tcW w:w="2694" w:type="dxa"/>
            <w:vMerge w:val="restart"/>
            <w:tcBorders>
              <w:tl2br w:val="nil"/>
              <w:tr2bl w:val="nil"/>
            </w:tcBorders>
            <w:shd w:val="clear" w:color="auto" w:fill="auto"/>
            <w:vAlign w:val="center"/>
          </w:tcPr>
          <w:p w14:paraId="6C14DDD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旅游经营者违法租用汽车和船舶从事旅游活动的</w:t>
            </w:r>
          </w:p>
        </w:tc>
        <w:tc>
          <w:tcPr>
            <w:tcW w:w="5953" w:type="dxa"/>
            <w:vMerge w:val="restart"/>
            <w:tcBorders>
              <w:tl2br w:val="nil"/>
              <w:tr2bl w:val="nil"/>
            </w:tcBorders>
            <w:shd w:val="clear" w:color="auto" w:fill="auto"/>
            <w:vAlign w:val="center"/>
          </w:tcPr>
          <w:p w14:paraId="778F0D8A" w14:textId="77777777" w:rsidR="00D33B31" w:rsidRDefault="00000000">
            <w:pPr>
              <w:widowControl/>
              <w:spacing w:line="500" w:lineRule="exact"/>
              <w:textAlignment w:val="top"/>
              <w:rPr>
                <w:rStyle w:val="font101"/>
                <w:rFonts w:ascii="仿宋" w:eastAsia="仿宋" w:hAnsi="仿宋" w:cs="仿宋" w:hint="default"/>
                <w:color w:val="auto"/>
                <w:sz w:val="36"/>
                <w:szCs w:val="36"/>
                <w:lang w:bidi="ar"/>
              </w:rPr>
            </w:pPr>
            <w:r>
              <w:rPr>
                <w:rStyle w:val="font101"/>
                <w:rFonts w:ascii="仿宋" w:eastAsia="仿宋" w:hAnsi="仿宋" w:cs="仿宋" w:hint="default"/>
                <w:color w:val="auto"/>
                <w:sz w:val="36"/>
                <w:szCs w:val="36"/>
                <w:lang w:bidi="ar"/>
              </w:rPr>
              <w:t>《四川省旅游条例》</w:t>
            </w:r>
          </w:p>
          <w:p w14:paraId="46076D5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第八十六条  违反本条例第五十六条第一款规定，旅游经营者违法租用汽车和船舶从事旅游活动的，由旅游行政主管部门责令改正，没收违法所得，并处以违法所得三倍以下但最高不超过三万元的罚款，没有违法所得的，可处以一万元以下的罚款。</w:t>
            </w:r>
          </w:p>
        </w:tc>
        <w:tc>
          <w:tcPr>
            <w:tcW w:w="1701" w:type="dxa"/>
            <w:vMerge w:val="restart"/>
            <w:tcBorders>
              <w:tl2br w:val="nil"/>
              <w:tr2bl w:val="nil"/>
            </w:tcBorders>
            <w:shd w:val="clear" w:color="auto" w:fill="auto"/>
            <w:vAlign w:val="center"/>
          </w:tcPr>
          <w:p w14:paraId="25FA15A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061D2486"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270EEA65"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没有违法所得的：可处3千元以下罚款</w:t>
            </w:r>
          </w:p>
        </w:tc>
        <w:tc>
          <w:tcPr>
            <w:tcW w:w="1134" w:type="dxa"/>
            <w:vMerge w:val="restart"/>
            <w:tcBorders>
              <w:tl2br w:val="nil"/>
              <w:tr2bl w:val="nil"/>
            </w:tcBorders>
            <w:shd w:val="clear" w:color="auto" w:fill="auto"/>
            <w:vAlign w:val="center"/>
          </w:tcPr>
          <w:p w14:paraId="0242E3A3" w14:textId="77777777" w:rsidR="00D33B31" w:rsidRDefault="00D33B31">
            <w:pPr>
              <w:spacing w:line="500" w:lineRule="exact"/>
              <w:jc w:val="left"/>
              <w:rPr>
                <w:rFonts w:ascii="仿宋" w:eastAsia="仿宋" w:hAnsi="仿宋" w:cs="仿宋"/>
                <w:sz w:val="36"/>
                <w:szCs w:val="36"/>
              </w:rPr>
            </w:pPr>
          </w:p>
        </w:tc>
      </w:tr>
      <w:tr w:rsidR="00D33B31" w14:paraId="050CAE50" w14:textId="77777777">
        <w:trPr>
          <w:trHeight w:val="1316"/>
          <w:jc w:val="center"/>
        </w:trPr>
        <w:tc>
          <w:tcPr>
            <w:tcW w:w="1129" w:type="dxa"/>
            <w:vMerge/>
            <w:tcBorders>
              <w:tl2br w:val="nil"/>
              <w:tr2bl w:val="nil"/>
            </w:tcBorders>
            <w:shd w:val="clear" w:color="auto" w:fill="auto"/>
            <w:vAlign w:val="center"/>
          </w:tcPr>
          <w:p w14:paraId="7D124EE8"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426A1277"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7A53468E" w14:textId="77777777" w:rsidR="00D33B31" w:rsidRDefault="00D33B31">
            <w:pPr>
              <w:widowControl/>
              <w:spacing w:line="500" w:lineRule="exact"/>
              <w:textAlignment w:val="top"/>
              <w:rPr>
                <w:rStyle w:val="font101"/>
                <w:rFonts w:ascii="仿宋" w:eastAsia="仿宋" w:hAnsi="仿宋" w:cs="仿宋" w:hint="default"/>
                <w:color w:val="auto"/>
                <w:sz w:val="36"/>
                <w:szCs w:val="36"/>
                <w:lang w:bidi="ar"/>
              </w:rPr>
            </w:pPr>
          </w:p>
        </w:tc>
        <w:tc>
          <w:tcPr>
            <w:tcW w:w="1701" w:type="dxa"/>
            <w:vMerge/>
            <w:tcBorders>
              <w:tl2br w:val="nil"/>
              <w:tr2bl w:val="nil"/>
            </w:tcBorders>
            <w:shd w:val="clear" w:color="auto" w:fill="auto"/>
            <w:vAlign w:val="center"/>
          </w:tcPr>
          <w:p w14:paraId="67C6A1EE"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4A3F1A7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71E78D30"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有违法所得的：</w:t>
            </w:r>
            <w:r>
              <w:rPr>
                <w:rStyle w:val="font21"/>
                <w:rFonts w:ascii="仿宋" w:eastAsia="仿宋" w:hAnsi="仿宋" w:cs="仿宋" w:hint="default"/>
                <w:color w:val="auto"/>
                <w:sz w:val="36"/>
                <w:szCs w:val="36"/>
                <w:lang w:bidi="ar"/>
              </w:rPr>
              <w:t>没收违法所得，并处以违法所得1倍但最高不超过三万元的罚款</w:t>
            </w:r>
          </w:p>
        </w:tc>
        <w:tc>
          <w:tcPr>
            <w:tcW w:w="1134" w:type="dxa"/>
            <w:vMerge/>
            <w:tcBorders>
              <w:tl2br w:val="nil"/>
              <w:tr2bl w:val="nil"/>
            </w:tcBorders>
            <w:shd w:val="clear" w:color="auto" w:fill="auto"/>
            <w:vAlign w:val="center"/>
          </w:tcPr>
          <w:p w14:paraId="5B206698" w14:textId="77777777" w:rsidR="00D33B31" w:rsidRDefault="00D33B31">
            <w:pPr>
              <w:spacing w:line="500" w:lineRule="exact"/>
              <w:jc w:val="left"/>
              <w:rPr>
                <w:rFonts w:ascii="仿宋" w:eastAsia="仿宋" w:hAnsi="仿宋" w:cs="仿宋"/>
                <w:sz w:val="36"/>
                <w:szCs w:val="36"/>
              </w:rPr>
            </w:pPr>
          </w:p>
        </w:tc>
      </w:tr>
      <w:tr w:rsidR="00D33B31" w14:paraId="084F8AE2" w14:textId="77777777">
        <w:trPr>
          <w:trHeight w:val="787"/>
          <w:jc w:val="center"/>
        </w:trPr>
        <w:tc>
          <w:tcPr>
            <w:tcW w:w="1129" w:type="dxa"/>
            <w:vMerge/>
            <w:tcBorders>
              <w:tl2br w:val="nil"/>
              <w:tr2bl w:val="nil"/>
            </w:tcBorders>
            <w:shd w:val="clear" w:color="auto" w:fill="auto"/>
            <w:vAlign w:val="center"/>
          </w:tcPr>
          <w:p w14:paraId="5287E56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278EFB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4923CDE"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6935D940"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51DC6CD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1047CF2B"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没有违法所得的：可处以3千元以上6千元以下罚款</w:t>
            </w:r>
          </w:p>
        </w:tc>
        <w:tc>
          <w:tcPr>
            <w:tcW w:w="1134" w:type="dxa"/>
            <w:vMerge/>
            <w:tcBorders>
              <w:tl2br w:val="nil"/>
              <w:tr2bl w:val="nil"/>
            </w:tcBorders>
            <w:shd w:val="clear" w:color="auto" w:fill="auto"/>
            <w:vAlign w:val="center"/>
          </w:tcPr>
          <w:p w14:paraId="2DE36968" w14:textId="77777777" w:rsidR="00D33B31" w:rsidRDefault="00D33B31">
            <w:pPr>
              <w:spacing w:line="500" w:lineRule="exact"/>
              <w:jc w:val="left"/>
              <w:rPr>
                <w:rFonts w:ascii="仿宋" w:eastAsia="仿宋" w:hAnsi="仿宋" w:cs="仿宋"/>
                <w:sz w:val="36"/>
                <w:szCs w:val="36"/>
              </w:rPr>
            </w:pPr>
          </w:p>
        </w:tc>
      </w:tr>
      <w:tr w:rsidR="00D33B31" w14:paraId="29969604" w14:textId="77777777">
        <w:trPr>
          <w:trHeight w:val="1528"/>
          <w:jc w:val="center"/>
        </w:trPr>
        <w:tc>
          <w:tcPr>
            <w:tcW w:w="1129" w:type="dxa"/>
            <w:vMerge/>
            <w:tcBorders>
              <w:tl2br w:val="nil"/>
              <w:tr2bl w:val="nil"/>
            </w:tcBorders>
            <w:shd w:val="clear" w:color="auto" w:fill="auto"/>
            <w:vAlign w:val="center"/>
          </w:tcPr>
          <w:p w14:paraId="6E8FBA3E"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AE8DAE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23A06B"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5BCE1F6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D97C069" w14:textId="77777777" w:rsidR="00D33B31" w:rsidRDefault="00D33B31">
            <w:pPr>
              <w:widowControl/>
              <w:spacing w:line="500" w:lineRule="exact"/>
              <w:ind w:firstLineChars="200" w:firstLine="720"/>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11BD37A4"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有违法所得的：</w:t>
            </w:r>
            <w:r>
              <w:rPr>
                <w:rStyle w:val="font21"/>
                <w:rFonts w:ascii="仿宋" w:eastAsia="仿宋" w:hAnsi="仿宋" w:cs="仿宋" w:hint="default"/>
                <w:color w:val="auto"/>
                <w:sz w:val="36"/>
                <w:szCs w:val="36"/>
                <w:lang w:bidi="ar"/>
              </w:rPr>
              <w:t>没收违法所得，并处以违法所得2倍但最高不超过三万元的罚款</w:t>
            </w:r>
          </w:p>
        </w:tc>
        <w:tc>
          <w:tcPr>
            <w:tcW w:w="1134" w:type="dxa"/>
            <w:vMerge/>
            <w:tcBorders>
              <w:tl2br w:val="nil"/>
              <w:tr2bl w:val="nil"/>
            </w:tcBorders>
            <w:shd w:val="clear" w:color="auto" w:fill="auto"/>
            <w:vAlign w:val="center"/>
          </w:tcPr>
          <w:p w14:paraId="230C4A99" w14:textId="77777777" w:rsidR="00D33B31" w:rsidRDefault="00D33B31">
            <w:pPr>
              <w:spacing w:line="500" w:lineRule="exact"/>
              <w:jc w:val="left"/>
              <w:rPr>
                <w:rFonts w:ascii="仿宋" w:eastAsia="仿宋" w:hAnsi="仿宋" w:cs="仿宋"/>
                <w:sz w:val="36"/>
                <w:szCs w:val="36"/>
              </w:rPr>
            </w:pPr>
          </w:p>
        </w:tc>
      </w:tr>
      <w:tr w:rsidR="00D33B31" w14:paraId="0B05BFED" w14:textId="77777777">
        <w:trPr>
          <w:trHeight w:val="361"/>
          <w:jc w:val="center"/>
        </w:trPr>
        <w:tc>
          <w:tcPr>
            <w:tcW w:w="1129" w:type="dxa"/>
            <w:vMerge/>
            <w:tcBorders>
              <w:tl2br w:val="nil"/>
              <w:tr2bl w:val="nil"/>
            </w:tcBorders>
            <w:shd w:val="clear" w:color="auto" w:fill="auto"/>
            <w:vAlign w:val="center"/>
          </w:tcPr>
          <w:p w14:paraId="1105E76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A8B2CFE"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3849C632"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01452F4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vMerge w:val="restart"/>
            <w:tcBorders>
              <w:tl2br w:val="nil"/>
              <w:tr2bl w:val="nil"/>
            </w:tcBorders>
            <w:shd w:val="clear" w:color="auto" w:fill="auto"/>
            <w:vAlign w:val="center"/>
          </w:tcPr>
          <w:p w14:paraId="56346D38"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bottom w:val="single" w:sz="4" w:space="0" w:color="auto"/>
              <w:tl2br w:val="nil"/>
              <w:tr2bl w:val="nil"/>
            </w:tcBorders>
            <w:shd w:val="clear" w:color="auto" w:fill="auto"/>
            <w:vAlign w:val="center"/>
          </w:tcPr>
          <w:p w14:paraId="344EEBCA" w14:textId="77777777" w:rsidR="00D33B31" w:rsidRDefault="00000000">
            <w:pPr>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没有违法所得的：可处以6千元以上1万元以下罚款</w:t>
            </w:r>
          </w:p>
        </w:tc>
        <w:tc>
          <w:tcPr>
            <w:tcW w:w="1134" w:type="dxa"/>
            <w:vMerge/>
            <w:tcBorders>
              <w:tl2br w:val="nil"/>
              <w:tr2bl w:val="nil"/>
            </w:tcBorders>
            <w:shd w:val="clear" w:color="auto" w:fill="auto"/>
            <w:vAlign w:val="center"/>
          </w:tcPr>
          <w:p w14:paraId="52B87FA5" w14:textId="77777777" w:rsidR="00D33B31" w:rsidRDefault="00D33B31">
            <w:pPr>
              <w:spacing w:line="500" w:lineRule="exact"/>
              <w:jc w:val="left"/>
              <w:rPr>
                <w:rFonts w:ascii="仿宋" w:eastAsia="仿宋" w:hAnsi="仿宋" w:cs="仿宋"/>
                <w:sz w:val="36"/>
                <w:szCs w:val="36"/>
              </w:rPr>
            </w:pPr>
          </w:p>
        </w:tc>
      </w:tr>
      <w:tr w:rsidR="00D33B31" w14:paraId="570F3E72" w14:textId="77777777">
        <w:trPr>
          <w:trHeight w:val="1122"/>
          <w:jc w:val="center"/>
        </w:trPr>
        <w:tc>
          <w:tcPr>
            <w:tcW w:w="1129" w:type="dxa"/>
            <w:vMerge/>
            <w:tcBorders>
              <w:tl2br w:val="nil"/>
              <w:tr2bl w:val="nil"/>
            </w:tcBorders>
            <w:shd w:val="clear" w:color="auto" w:fill="auto"/>
            <w:vAlign w:val="center"/>
          </w:tcPr>
          <w:p w14:paraId="76A0988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A092E92"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D4C4652"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123282DF"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vMerge/>
            <w:tcBorders>
              <w:tl2br w:val="nil"/>
              <w:tr2bl w:val="nil"/>
            </w:tcBorders>
            <w:shd w:val="clear" w:color="auto" w:fill="auto"/>
            <w:vAlign w:val="center"/>
          </w:tcPr>
          <w:p w14:paraId="36D358A3" w14:textId="77777777" w:rsidR="00D33B31" w:rsidRDefault="00D33B31">
            <w:pPr>
              <w:widowControl/>
              <w:spacing w:line="500" w:lineRule="exact"/>
              <w:ind w:firstLineChars="200" w:firstLine="720"/>
              <w:textAlignment w:val="center"/>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64FC44D2" w14:textId="77777777" w:rsidR="00D33B31" w:rsidRDefault="00000000">
            <w:pPr>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有违法所得的：</w:t>
            </w:r>
            <w:r>
              <w:rPr>
                <w:rStyle w:val="font21"/>
                <w:rFonts w:ascii="仿宋" w:eastAsia="仿宋" w:hAnsi="仿宋" w:cs="仿宋" w:hint="default"/>
                <w:color w:val="auto"/>
                <w:sz w:val="36"/>
                <w:szCs w:val="36"/>
                <w:lang w:bidi="ar"/>
              </w:rPr>
              <w:t>没收违法所得，并处以违法所得3倍但最高不超过三万元的罚款</w:t>
            </w:r>
          </w:p>
        </w:tc>
        <w:tc>
          <w:tcPr>
            <w:tcW w:w="1134" w:type="dxa"/>
            <w:vMerge/>
            <w:tcBorders>
              <w:tl2br w:val="nil"/>
              <w:tr2bl w:val="nil"/>
            </w:tcBorders>
            <w:shd w:val="clear" w:color="auto" w:fill="auto"/>
            <w:vAlign w:val="center"/>
          </w:tcPr>
          <w:p w14:paraId="3CE923CD" w14:textId="77777777" w:rsidR="00D33B31" w:rsidRDefault="00D33B31">
            <w:pPr>
              <w:spacing w:line="500" w:lineRule="exact"/>
              <w:jc w:val="left"/>
              <w:rPr>
                <w:rFonts w:ascii="仿宋" w:eastAsia="仿宋" w:hAnsi="仿宋" w:cs="仿宋"/>
                <w:sz w:val="36"/>
                <w:szCs w:val="36"/>
              </w:rPr>
            </w:pPr>
          </w:p>
        </w:tc>
      </w:tr>
      <w:tr w:rsidR="00D33B31" w14:paraId="4B134FD1" w14:textId="77777777">
        <w:trPr>
          <w:trHeight w:val="1510"/>
          <w:jc w:val="center"/>
        </w:trPr>
        <w:tc>
          <w:tcPr>
            <w:tcW w:w="1129" w:type="dxa"/>
            <w:vMerge w:val="restart"/>
            <w:tcBorders>
              <w:tl2br w:val="nil"/>
              <w:tr2bl w:val="nil"/>
            </w:tcBorders>
            <w:shd w:val="clear" w:color="auto" w:fill="auto"/>
            <w:vAlign w:val="center"/>
          </w:tcPr>
          <w:p w14:paraId="7EDB867C"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3</w:t>
            </w:r>
          </w:p>
        </w:tc>
        <w:tc>
          <w:tcPr>
            <w:tcW w:w="2694" w:type="dxa"/>
            <w:vMerge w:val="restart"/>
            <w:tcBorders>
              <w:tl2br w:val="nil"/>
              <w:tr2bl w:val="nil"/>
            </w:tcBorders>
            <w:shd w:val="clear" w:color="auto" w:fill="auto"/>
            <w:vAlign w:val="center"/>
          </w:tcPr>
          <w:p w14:paraId="46C3328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在线旅游经营者发现法律、行政法规禁止发布或者传输的信息，未立即停止传输该信息、采取消除等处置措施防止信息扩散、保存有关记录的</w:t>
            </w:r>
          </w:p>
        </w:tc>
        <w:tc>
          <w:tcPr>
            <w:tcW w:w="5953" w:type="dxa"/>
            <w:vMerge w:val="restart"/>
            <w:tcBorders>
              <w:tl2br w:val="nil"/>
              <w:tr2bl w:val="nil"/>
            </w:tcBorders>
            <w:shd w:val="clear" w:color="auto" w:fill="auto"/>
            <w:vAlign w:val="center"/>
          </w:tcPr>
          <w:p w14:paraId="4976BCC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一、《在线旅游经营服务管理暂行规定》</w:t>
            </w:r>
          </w:p>
          <w:p w14:paraId="6B345C81"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第三十一条  在线旅游经营者违反本规定第八条第一款规定，由县级以上文化和旅游主管部门依照《中华人民共和国网络安全法》第六十八条有关规定处理。</w:t>
            </w:r>
          </w:p>
          <w:p w14:paraId="52CDAEA2"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第八条第一款  在线旅游经营者发现法律、行政法规禁止发布或者传输的信息，应当立即停止传输该信息，采取消除等处置措施防止信息扩散，保存有关记录并向主管部门报告。</w:t>
            </w:r>
            <w:r>
              <w:rPr>
                <w:rFonts w:ascii="仿宋" w:eastAsia="仿宋" w:hAnsi="仿宋" w:cs="仿宋" w:hint="eastAsia"/>
                <w:kern w:val="0"/>
                <w:sz w:val="36"/>
                <w:szCs w:val="36"/>
                <w:lang w:bidi="ar"/>
              </w:rPr>
              <w:br/>
              <w:t>二、《中华人民共和国网络安全法》</w:t>
            </w:r>
          </w:p>
          <w:p w14:paraId="37B15ABD"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第六十八条第一款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tc>
        <w:tc>
          <w:tcPr>
            <w:tcW w:w="1701" w:type="dxa"/>
            <w:tcBorders>
              <w:tl2br w:val="nil"/>
              <w:tr2bl w:val="nil"/>
            </w:tcBorders>
            <w:shd w:val="clear" w:color="auto" w:fill="auto"/>
            <w:vAlign w:val="center"/>
          </w:tcPr>
          <w:p w14:paraId="29F2CEFE"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62FBA0F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tl2br w:val="nil"/>
              <w:tr2bl w:val="nil"/>
            </w:tcBorders>
            <w:shd w:val="clear" w:color="auto" w:fill="auto"/>
            <w:vAlign w:val="center"/>
          </w:tcPr>
          <w:p w14:paraId="6A5A200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警告，没收违法所得</w:t>
            </w:r>
          </w:p>
        </w:tc>
        <w:tc>
          <w:tcPr>
            <w:tcW w:w="1134" w:type="dxa"/>
            <w:vMerge w:val="restart"/>
            <w:tcBorders>
              <w:tl2br w:val="nil"/>
              <w:tr2bl w:val="nil"/>
            </w:tcBorders>
            <w:shd w:val="clear" w:color="auto" w:fill="auto"/>
          </w:tcPr>
          <w:p w14:paraId="1E8ABA21" w14:textId="77777777" w:rsidR="00D33B31" w:rsidRDefault="00D33B31">
            <w:pPr>
              <w:spacing w:line="500" w:lineRule="exact"/>
              <w:jc w:val="left"/>
              <w:rPr>
                <w:rFonts w:ascii="仿宋" w:eastAsia="仿宋" w:hAnsi="仿宋" w:cs="仿宋"/>
                <w:sz w:val="36"/>
                <w:szCs w:val="36"/>
              </w:rPr>
            </w:pPr>
          </w:p>
        </w:tc>
      </w:tr>
      <w:tr w:rsidR="00D33B31" w14:paraId="7B3BCA8E" w14:textId="77777777">
        <w:trPr>
          <w:trHeight w:val="2064"/>
          <w:jc w:val="center"/>
        </w:trPr>
        <w:tc>
          <w:tcPr>
            <w:tcW w:w="1129" w:type="dxa"/>
            <w:vMerge/>
            <w:tcBorders>
              <w:tl2br w:val="nil"/>
              <w:tr2bl w:val="nil"/>
            </w:tcBorders>
            <w:shd w:val="clear" w:color="auto" w:fill="auto"/>
            <w:vAlign w:val="center"/>
          </w:tcPr>
          <w:p w14:paraId="3EE9D7DF"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C0B62C6"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4BD91AD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62E6E2C6"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4E96A2C4"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w:t>
            </w:r>
          </w:p>
        </w:tc>
        <w:tc>
          <w:tcPr>
            <w:tcW w:w="8930" w:type="dxa"/>
            <w:tcBorders>
              <w:tl2br w:val="nil"/>
              <w:tr2bl w:val="nil"/>
            </w:tcBorders>
            <w:shd w:val="clear" w:color="auto" w:fill="auto"/>
            <w:vAlign w:val="center"/>
          </w:tcPr>
          <w:p w14:paraId="03EF151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处10万元及以上20万元以下罚款，可以责令暂停相关业务、停业整顿、关闭网站，对直接负责的主管人员和其他直接责任人员处1万元及以上5万元以下罚款</w:t>
            </w:r>
          </w:p>
        </w:tc>
        <w:tc>
          <w:tcPr>
            <w:tcW w:w="1134" w:type="dxa"/>
            <w:vMerge/>
            <w:tcBorders>
              <w:tl2br w:val="nil"/>
              <w:tr2bl w:val="nil"/>
            </w:tcBorders>
            <w:shd w:val="clear" w:color="auto" w:fill="auto"/>
          </w:tcPr>
          <w:p w14:paraId="0607FB2E" w14:textId="77777777" w:rsidR="00D33B31" w:rsidRDefault="00D33B31">
            <w:pPr>
              <w:spacing w:line="500" w:lineRule="exact"/>
              <w:jc w:val="left"/>
              <w:rPr>
                <w:rFonts w:ascii="仿宋" w:eastAsia="仿宋" w:hAnsi="仿宋" w:cs="仿宋"/>
                <w:sz w:val="36"/>
                <w:szCs w:val="36"/>
              </w:rPr>
            </w:pPr>
          </w:p>
        </w:tc>
      </w:tr>
      <w:tr w:rsidR="00D33B31" w14:paraId="3518FEDF" w14:textId="77777777">
        <w:trPr>
          <w:trHeight w:val="2355"/>
          <w:jc w:val="center"/>
        </w:trPr>
        <w:tc>
          <w:tcPr>
            <w:tcW w:w="1129" w:type="dxa"/>
            <w:vMerge/>
            <w:tcBorders>
              <w:tl2br w:val="nil"/>
              <w:tr2bl w:val="nil"/>
            </w:tcBorders>
            <w:shd w:val="clear" w:color="auto" w:fill="auto"/>
            <w:vAlign w:val="center"/>
          </w:tcPr>
          <w:p w14:paraId="3FD6A84A"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902FEB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2F29888"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FD28261"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29E0AF8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2BB9FA20"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处20万元以上30万元以下罚款，责令暂停相关业务、停业整顿、关闭网站，可以吊销相关业务许可证，对直接负责的主管人员和其他直接责任人员处5万元以上8万元以下罚款</w:t>
            </w:r>
          </w:p>
        </w:tc>
        <w:tc>
          <w:tcPr>
            <w:tcW w:w="1134" w:type="dxa"/>
            <w:vMerge/>
            <w:tcBorders>
              <w:tl2br w:val="nil"/>
              <w:tr2bl w:val="nil"/>
            </w:tcBorders>
            <w:shd w:val="clear" w:color="auto" w:fill="auto"/>
          </w:tcPr>
          <w:p w14:paraId="18BD66AF" w14:textId="77777777" w:rsidR="00D33B31" w:rsidRDefault="00D33B31">
            <w:pPr>
              <w:spacing w:line="500" w:lineRule="exact"/>
              <w:jc w:val="left"/>
              <w:rPr>
                <w:rFonts w:ascii="仿宋" w:eastAsia="仿宋" w:hAnsi="仿宋" w:cs="仿宋"/>
                <w:sz w:val="36"/>
                <w:szCs w:val="36"/>
              </w:rPr>
            </w:pPr>
          </w:p>
        </w:tc>
      </w:tr>
      <w:tr w:rsidR="00D33B31" w14:paraId="7EC81270" w14:textId="77777777">
        <w:trPr>
          <w:trHeight w:val="1400"/>
          <w:jc w:val="center"/>
        </w:trPr>
        <w:tc>
          <w:tcPr>
            <w:tcW w:w="1129" w:type="dxa"/>
            <w:vMerge/>
            <w:tcBorders>
              <w:tl2br w:val="nil"/>
              <w:tr2bl w:val="nil"/>
            </w:tcBorders>
            <w:shd w:val="clear" w:color="auto" w:fill="auto"/>
            <w:vAlign w:val="center"/>
          </w:tcPr>
          <w:p w14:paraId="1AF68CCD"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F845B8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3B74533"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8E66734" w14:textId="77777777" w:rsidR="00D33B31" w:rsidRDefault="00000000">
            <w:pPr>
              <w:spacing w:line="500" w:lineRule="exact"/>
              <w:jc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3A12202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两年内3次以上查处，或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6467CE6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处30万元以上50万元以下罚款，吊销相关业务许可证，对直接负责的主管人员和其他直接责任人员处8万元以上10万元以下罚款</w:t>
            </w:r>
          </w:p>
        </w:tc>
        <w:tc>
          <w:tcPr>
            <w:tcW w:w="1134" w:type="dxa"/>
            <w:vMerge/>
            <w:tcBorders>
              <w:tl2br w:val="nil"/>
              <w:tr2bl w:val="nil"/>
            </w:tcBorders>
            <w:shd w:val="clear" w:color="auto" w:fill="auto"/>
          </w:tcPr>
          <w:p w14:paraId="7D674B7E" w14:textId="77777777" w:rsidR="00D33B31" w:rsidRDefault="00D33B31">
            <w:pPr>
              <w:spacing w:line="500" w:lineRule="exact"/>
              <w:jc w:val="left"/>
              <w:rPr>
                <w:rFonts w:ascii="仿宋" w:eastAsia="仿宋" w:hAnsi="仿宋" w:cs="仿宋"/>
                <w:sz w:val="36"/>
                <w:szCs w:val="36"/>
              </w:rPr>
            </w:pPr>
          </w:p>
        </w:tc>
      </w:tr>
      <w:tr w:rsidR="00D33B31" w14:paraId="4397B114" w14:textId="77777777">
        <w:trPr>
          <w:trHeight w:val="911"/>
          <w:jc w:val="center"/>
        </w:trPr>
        <w:tc>
          <w:tcPr>
            <w:tcW w:w="1129" w:type="dxa"/>
            <w:vMerge w:val="restart"/>
            <w:tcBorders>
              <w:tl2br w:val="nil"/>
              <w:tr2bl w:val="nil"/>
            </w:tcBorders>
            <w:shd w:val="clear" w:color="auto" w:fill="auto"/>
            <w:vAlign w:val="center"/>
          </w:tcPr>
          <w:p w14:paraId="5C7841A8"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4</w:t>
            </w:r>
          </w:p>
        </w:tc>
        <w:tc>
          <w:tcPr>
            <w:tcW w:w="2694" w:type="dxa"/>
            <w:vMerge w:val="restart"/>
            <w:tcBorders>
              <w:tl2br w:val="nil"/>
              <w:tr2bl w:val="nil"/>
            </w:tcBorders>
            <w:shd w:val="clear" w:color="auto" w:fill="auto"/>
            <w:vAlign w:val="center"/>
          </w:tcPr>
          <w:p w14:paraId="7E5BB2E7" w14:textId="7B84AC74"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未依法取得旅行社业务经营许可开展在线相关业务的</w:t>
            </w:r>
          </w:p>
        </w:tc>
        <w:tc>
          <w:tcPr>
            <w:tcW w:w="5953" w:type="dxa"/>
            <w:vMerge w:val="restart"/>
            <w:tcBorders>
              <w:tl2br w:val="nil"/>
              <w:tr2bl w:val="nil"/>
            </w:tcBorders>
            <w:shd w:val="clear" w:color="auto" w:fill="auto"/>
            <w:vAlign w:val="center"/>
          </w:tcPr>
          <w:p w14:paraId="1EEB554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一、《在线旅游经营服务管理暂行规定》 </w:t>
            </w:r>
          </w:p>
          <w:p w14:paraId="4534883F"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 xml:space="preserve">第三十二条第一款  在线旅游经营者违反本规定第十条规定，未依法取得旅行社业务经营许可开展相关业务的，由县级以上文化和旅游主管部门依照《中华人民共和国旅游法》第九十五条的规定处理。 </w:t>
            </w:r>
          </w:p>
          <w:p w14:paraId="0B5BBCD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二、《中华人民共和国旅游法》</w:t>
            </w:r>
          </w:p>
          <w:p w14:paraId="596869C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701" w:type="dxa"/>
            <w:vMerge w:val="restart"/>
            <w:tcBorders>
              <w:tl2br w:val="nil"/>
              <w:tr2bl w:val="nil"/>
            </w:tcBorders>
            <w:shd w:val="clear" w:color="auto" w:fill="auto"/>
            <w:vAlign w:val="center"/>
          </w:tcPr>
          <w:p w14:paraId="15AF0A28"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7725549A"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两年内第1次查处，或涉案金额二十万元以下，或经营时间六个月以下</w:t>
            </w:r>
          </w:p>
        </w:tc>
        <w:tc>
          <w:tcPr>
            <w:tcW w:w="8930" w:type="dxa"/>
            <w:tcBorders>
              <w:bottom w:val="single" w:sz="4" w:space="0" w:color="auto"/>
              <w:tl2br w:val="nil"/>
              <w:tr2bl w:val="nil"/>
            </w:tcBorders>
            <w:shd w:val="clear" w:color="auto" w:fill="auto"/>
            <w:vAlign w:val="center"/>
          </w:tcPr>
          <w:p w14:paraId="6E2BA15C"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违法所得不足十万元的：没收违法所得，并处一万元及以上五万元以下罚款；对有关责任人员处二千元及以上五千元以下罚款</w:t>
            </w:r>
          </w:p>
        </w:tc>
        <w:tc>
          <w:tcPr>
            <w:tcW w:w="1134" w:type="dxa"/>
            <w:vMerge w:val="restart"/>
            <w:tcBorders>
              <w:tl2br w:val="nil"/>
              <w:tr2bl w:val="nil"/>
            </w:tcBorders>
            <w:shd w:val="clear" w:color="auto" w:fill="auto"/>
          </w:tcPr>
          <w:p w14:paraId="1ADA4BB9" w14:textId="77777777" w:rsidR="00D33B31" w:rsidRDefault="00D33B31">
            <w:pPr>
              <w:spacing w:line="500" w:lineRule="exact"/>
              <w:jc w:val="left"/>
              <w:rPr>
                <w:rFonts w:ascii="仿宋" w:eastAsia="仿宋" w:hAnsi="仿宋" w:cs="仿宋"/>
                <w:sz w:val="36"/>
                <w:szCs w:val="36"/>
              </w:rPr>
            </w:pPr>
          </w:p>
        </w:tc>
      </w:tr>
      <w:tr w:rsidR="00D33B31" w14:paraId="244106EE" w14:textId="77777777">
        <w:trPr>
          <w:trHeight w:val="1072"/>
          <w:jc w:val="center"/>
        </w:trPr>
        <w:tc>
          <w:tcPr>
            <w:tcW w:w="1129" w:type="dxa"/>
            <w:vMerge/>
            <w:tcBorders>
              <w:tl2br w:val="nil"/>
              <w:tr2bl w:val="nil"/>
            </w:tcBorders>
            <w:shd w:val="clear" w:color="auto" w:fill="auto"/>
            <w:vAlign w:val="center"/>
          </w:tcPr>
          <w:p w14:paraId="2D7120F0"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809546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8F7DC9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67D7742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4F8F3B48"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4E20775"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违法所得十万元及以上的：没收违法所得，并处违法所得一倍及以上二倍以下罚款；对有关责任人员处二千元及以上一万元以下罚款</w:t>
            </w:r>
          </w:p>
        </w:tc>
        <w:tc>
          <w:tcPr>
            <w:tcW w:w="1134" w:type="dxa"/>
            <w:vMerge/>
            <w:tcBorders>
              <w:tl2br w:val="nil"/>
              <w:tr2bl w:val="nil"/>
            </w:tcBorders>
            <w:shd w:val="clear" w:color="auto" w:fill="auto"/>
          </w:tcPr>
          <w:p w14:paraId="2E44E63A" w14:textId="77777777" w:rsidR="00D33B31" w:rsidRDefault="00D33B31">
            <w:pPr>
              <w:spacing w:line="500" w:lineRule="exact"/>
              <w:jc w:val="left"/>
              <w:rPr>
                <w:rFonts w:ascii="仿宋" w:eastAsia="仿宋" w:hAnsi="仿宋" w:cs="仿宋"/>
                <w:sz w:val="36"/>
                <w:szCs w:val="36"/>
              </w:rPr>
            </w:pPr>
          </w:p>
        </w:tc>
      </w:tr>
      <w:tr w:rsidR="00D33B31" w14:paraId="794FDA62" w14:textId="77777777">
        <w:trPr>
          <w:trHeight w:val="904"/>
          <w:jc w:val="center"/>
        </w:trPr>
        <w:tc>
          <w:tcPr>
            <w:tcW w:w="1129" w:type="dxa"/>
            <w:vMerge/>
            <w:tcBorders>
              <w:tl2br w:val="nil"/>
              <w:tr2bl w:val="nil"/>
            </w:tcBorders>
            <w:shd w:val="clear" w:color="auto" w:fill="auto"/>
            <w:vAlign w:val="center"/>
          </w:tcPr>
          <w:p w14:paraId="6DB3935A"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1D28DB0F" w14:textId="77777777" w:rsidR="00D33B31" w:rsidRDefault="00D33B31">
            <w:pPr>
              <w:widowControl/>
              <w:spacing w:line="500" w:lineRule="exact"/>
              <w:textAlignment w:val="top"/>
              <w:rPr>
                <w:rFonts w:ascii="仿宋" w:eastAsia="仿宋" w:hAnsi="仿宋" w:cs="仿宋"/>
                <w:sz w:val="36"/>
                <w:szCs w:val="36"/>
              </w:rPr>
            </w:pPr>
          </w:p>
        </w:tc>
        <w:tc>
          <w:tcPr>
            <w:tcW w:w="5953" w:type="dxa"/>
            <w:vMerge/>
            <w:tcBorders>
              <w:tl2br w:val="nil"/>
              <w:tr2bl w:val="nil"/>
            </w:tcBorders>
            <w:shd w:val="clear" w:color="auto" w:fill="auto"/>
            <w:vAlign w:val="center"/>
          </w:tcPr>
          <w:p w14:paraId="43688F90" w14:textId="77777777" w:rsidR="00D33B31" w:rsidRDefault="00D33B31">
            <w:pPr>
              <w:widowControl/>
              <w:spacing w:line="500" w:lineRule="exact"/>
              <w:textAlignment w:val="top"/>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1D585B3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61B0D10E"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两年内第2次查处，或涉案金额二十万元以上四十万元以下，或经营时间六个月以上一年以下</w:t>
            </w:r>
          </w:p>
        </w:tc>
        <w:tc>
          <w:tcPr>
            <w:tcW w:w="8930" w:type="dxa"/>
            <w:tcBorders>
              <w:bottom w:val="single" w:sz="4" w:space="0" w:color="auto"/>
              <w:tl2br w:val="nil"/>
              <w:tr2bl w:val="nil"/>
            </w:tcBorders>
            <w:shd w:val="clear" w:color="auto" w:fill="auto"/>
            <w:vAlign w:val="center"/>
          </w:tcPr>
          <w:p w14:paraId="5750F222"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违法所得不足十万元的：没收违法所得，并处五万元以上八万元以下罚款；对有关责任人员处五千元以上一万元以下罚款</w:t>
            </w:r>
          </w:p>
        </w:tc>
        <w:tc>
          <w:tcPr>
            <w:tcW w:w="1134" w:type="dxa"/>
            <w:vMerge/>
            <w:tcBorders>
              <w:tl2br w:val="nil"/>
              <w:tr2bl w:val="nil"/>
            </w:tcBorders>
            <w:shd w:val="clear" w:color="auto" w:fill="auto"/>
          </w:tcPr>
          <w:p w14:paraId="5765D95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1E756B2" w14:textId="77777777">
        <w:trPr>
          <w:trHeight w:val="1088"/>
          <w:jc w:val="center"/>
        </w:trPr>
        <w:tc>
          <w:tcPr>
            <w:tcW w:w="1129" w:type="dxa"/>
            <w:vMerge/>
            <w:tcBorders>
              <w:tl2br w:val="nil"/>
              <w:tr2bl w:val="nil"/>
            </w:tcBorders>
            <w:shd w:val="clear" w:color="auto" w:fill="auto"/>
            <w:vAlign w:val="center"/>
          </w:tcPr>
          <w:p w14:paraId="0779E481" w14:textId="77777777" w:rsidR="00D33B31" w:rsidRDefault="00D33B31">
            <w:pPr>
              <w:widowControl/>
              <w:spacing w:line="500" w:lineRule="exact"/>
              <w:jc w:val="center"/>
              <w:textAlignment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A3FE8ED" w14:textId="77777777" w:rsidR="00D33B31" w:rsidRDefault="00D33B31">
            <w:pPr>
              <w:widowControl/>
              <w:spacing w:line="500" w:lineRule="exact"/>
              <w:textAlignment w:val="top"/>
              <w:rPr>
                <w:rFonts w:ascii="仿宋" w:eastAsia="仿宋" w:hAnsi="仿宋" w:cs="仿宋"/>
                <w:sz w:val="36"/>
                <w:szCs w:val="36"/>
              </w:rPr>
            </w:pPr>
          </w:p>
        </w:tc>
        <w:tc>
          <w:tcPr>
            <w:tcW w:w="5953" w:type="dxa"/>
            <w:vMerge/>
            <w:tcBorders>
              <w:tl2br w:val="nil"/>
              <w:tr2bl w:val="nil"/>
            </w:tcBorders>
            <w:shd w:val="clear" w:color="auto" w:fill="auto"/>
            <w:vAlign w:val="center"/>
          </w:tcPr>
          <w:p w14:paraId="30D7B18D" w14:textId="77777777" w:rsidR="00D33B31" w:rsidRDefault="00D33B31">
            <w:pPr>
              <w:widowControl/>
              <w:spacing w:line="500" w:lineRule="exact"/>
              <w:textAlignment w:val="top"/>
              <w:rPr>
                <w:rFonts w:ascii="仿宋" w:eastAsia="仿宋" w:hAnsi="仿宋" w:cs="仿宋"/>
                <w:sz w:val="36"/>
                <w:szCs w:val="36"/>
              </w:rPr>
            </w:pPr>
          </w:p>
        </w:tc>
        <w:tc>
          <w:tcPr>
            <w:tcW w:w="1701" w:type="dxa"/>
            <w:vMerge/>
            <w:tcBorders>
              <w:tl2br w:val="nil"/>
              <w:tr2bl w:val="nil"/>
            </w:tcBorders>
            <w:shd w:val="clear" w:color="auto" w:fill="auto"/>
            <w:vAlign w:val="center"/>
          </w:tcPr>
          <w:p w14:paraId="5DC345D0"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275A235E"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80B88B7"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违法所得十万元及以上的：没收违法所得，并处违法所得二倍以上四倍以下罚款；对有关责任人员处一万元以上一万五千元以下罚款</w:t>
            </w:r>
          </w:p>
        </w:tc>
        <w:tc>
          <w:tcPr>
            <w:tcW w:w="1134" w:type="dxa"/>
            <w:vMerge/>
            <w:tcBorders>
              <w:tl2br w:val="nil"/>
              <w:tr2bl w:val="nil"/>
            </w:tcBorders>
            <w:shd w:val="clear" w:color="auto" w:fill="auto"/>
          </w:tcPr>
          <w:p w14:paraId="7D88BDD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ACE6253" w14:textId="77777777">
        <w:trPr>
          <w:trHeight w:val="1055"/>
          <w:jc w:val="center"/>
        </w:trPr>
        <w:tc>
          <w:tcPr>
            <w:tcW w:w="1129" w:type="dxa"/>
            <w:vMerge/>
            <w:tcBorders>
              <w:tl2br w:val="nil"/>
              <w:tr2bl w:val="nil"/>
            </w:tcBorders>
            <w:shd w:val="clear" w:color="auto" w:fill="auto"/>
            <w:vAlign w:val="center"/>
          </w:tcPr>
          <w:p w14:paraId="22F594B3"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42566D0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08A243EC"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5414710D"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2F41E208"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两年内2次以上查处，或涉案金额四十万元以上，或经营时间一年以上的</w:t>
            </w:r>
          </w:p>
        </w:tc>
        <w:tc>
          <w:tcPr>
            <w:tcW w:w="8930" w:type="dxa"/>
            <w:tcBorders>
              <w:bottom w:val="single" w:sz="4" w:space="0" w:color="auto"/>
              <w:tl2br w:val="nil"/>
              <w:tr2bl w:val="nil"/>
            </w:tcBorders>
            <w:shd w:val="clear" w:color="auto" w:fill="auto"/>
            <w:vAlign w:val="center"/>
          </w:tcPr>
          <w:p w14:paraId="0D890C60"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违法所得不足十万元的：没收违法所得，并处八万元以上十万元以下罚款；对有关责任人员处一万元以上二万元以下罚款</w:t>
            </w:r>
          </w:p>
        </w:tc>
        <w:tc>
          <w:tcPr>
            <w:tcW w:w="1134" w:type="dxa"/>
            <w:vMerge/>
            <w:tcBorders>
              <w:tl2br w:val="nil"/>
              <w:tr2bl w:val="nil"/>
            </w:tcBorders>
            <w:shd w:val="clear" w:color="auto" w:fill="auto"/>
          </w:tcPr>
          <w:p w14:paraId="5DAC6C94"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D791A04" w14:textId="77777777">
        <w:trPr>
          <w:trHeight w:val="945"/>
          <w:jc w:val="center"/>
        </w:trPr>
        <w:tc>
          <w:tcPr>
            <w:tcW w:w="1129" w:type="dxa"/>
            <w:vMerge/>
            <w:tcBorders>
              <w:tl2br w:val="nil"/>
              <w:tr2bl w:val="nil"/>
            </w:tcBorders>
            <w:shd w:val="clear" w:color="auto" w:fill="auto"/>
            <w:vAlign w:val="center"/>
          </w:tcPr>
          <w:p w14:paraId="1A9EEDF6"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5E1BA7BE"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5FF18C2"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0665CA88"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0A178725" w14:textId="77777777" w:rsidR="00D33B31" w:rsidRDefault="00D33B31">
            <w:pPr>
              <w:widowControl/>
              <w:spacing w:line="500" w:lineRule="exact"/>
              <w:textAlignment w:val="top"/>
              <w:rPr>
                <w:rStyle w:val="font21"/>
                <w:rFonts w:ascii="仿宋" w:eastAsia="仿宋" w:hAnsi="仿宋" w:cs="仿宋" w:hint="default"/>
                <w:color w:val="auto"/>
                <w:sz w:val="36"/>
                <w:szCs w:val="36"/>
                <w:lang w:bidi="ar"/>
              </w:rPr>
            </w:pPr>
          </w:p>
        </w:tc>
        <w:tc>
          <w:tcPr>
            <w:tcW w:w="8930" w:type="dxa"/>
            <w:tcBorders>
              <w:top w:val="single" w:sz="4" w:space="0" w:color="auto"/>
              <w:tl2br w:val="nil"/>
              <w:tr2bl w:val="nil"/>
            </w:tcBorders>
            <w:shd w:val="clear" w:color="auto" w:fill="auto"/>
            <w:vAlign w:val="center"/>
          </w:tcPr>
          <w:p w14:paraId="43A851B6" w14:textId="77777777" w:rsidR="00D33B31" w:rsidRDefault="00000000">
            <w:pPr>
              <w:spacing w:line="500" w:lineRule="exact"/>
              <w:textAlignment w:val="top"/>
              <w:rPr>
                <w:rStyle w:val="font21"/>
                <w:rFonts w:ascii="仿宋" w:eastAsia="仿宋" w:hAnsi="仿宋" w:cs="仿宋" w:hint="default"/>
                <w:color w:val="auto"/>
                <w:sz w:val="36"/>
                <w:szCs w:val="36"/>
                <w:lang w:bidi="ar"/>
              </w:rPr>
            </w:pPr>
            <w:r>
              <w:rPr>
                <w:rStyle w:val="font21"/>
                <w:rFonts w:ascii="仿宋" w:eastAsia="仿宋" w:hAnsi="仿宋" w:cs="仿宋" w:hint="default"/>
                <w:color w:val="auto"/>
                <w:sz w:val="36"/>
                <w:szCs w:val="36"/>
                <w:lang w:bidi="ar"/>
              </w:rPr>
              <w:t>违法所得十万元及以上的：没收违法所得，并处违法所得四倍以上五倍以下罚款；对有关责任人员处一万五千元以上二万元以下罚款</w:t>
            </w:r>
          </w:p>
        </w:tc>
        <w:tc>
          <w:tcPr>
            <w:tcW w:w="1134" w:type="dxa"/>
            <w:vMerge/>
            <w:tcBorders>
              <w:tl2br w:val="nil"/>
              <w:tr2bl w:val="nil"/>
            </w:tcBorders>
            <w:shd w:val="clear" w:color="auto" w:fill="auto"/>
          </w:tcPr>
          <w:p w14:paraId="2B538098"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BBA8383" w14:textId="77777777">
        <w:trPr>
          <w:trHeight w:val="1376"/>
          <w:jc w:val="center"/>
        </w:trPr>
        <w:tc>
          <w:tcPr>
            <w:tcW w:w="1129" w:type="dxa"/>
            <w:vMerge w:val="restart"/>
            <w:tcBorders>
              <w:tl2br w:val="nil"/>
              <w:tr2bl w:val="nil"/>
            </w:tcBorders>
            <w:shd w:val="clear" w:color="auto" w:fill="auto"/>
            <w:vAlign w:val="center"/>
          </w:tcPr>
          <w:p w14:paraId="69E7DA47" w14:textId="77777777" w:rsidR="00D33B31" w:rsidRDefault="00000000">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5</w:t>
            </w:r>
          </w:p>
        </w:tc>
        <w:tc>
          <w:tcPr>
            <w:tcW w:w="2694" w:type="dxa"/>
            <w:vMerge w:val="restart"/>
            <w:tcBorders>
              <w:tl2br w:val="nil"/>
              <w:tr2bl w:val="nil"/>
            </w:tcBorders>
            <w:shd w:val="clear" w:color="auto" w:fill="auto"/>
            <w:vAlign w:val="center"/>
          </w:tcPr>
          <w:p w14:paraId="68B625D5" w14:textId="2BD8DEA5"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经营旅行社业务的在线旅游经营者未投保旅行社责任险的</w:t>
            </w:r>
          </w:p>
        </w:tc>
        <w:tc>
          <w:tcPr>
            <w:tcW w:w="5953" w:type="dxa"/>
            <w:vMerge w:val="restart"/>
            <w:tcBorders>
              <w:tl2br w:val="nil"/>
              <w:tr2bl w:val="nil"/>
            </w:tcBorders>
            <w:shd w:val="clear" w:color="auto" w:fill="auto"/>
            <w:vAlign w:val="center"/>
          </w:tcPr>
          <w:p w14:paraId="2ED64069" w14:textId="77777777" w:rsidR="00D33B31" w:rsidRDefault="00000000">
            <w:pPr>
              <w:widowControl/>
              <w:spacing w:line="500" w:lineRule="exact"/>
              <w:textAlignment w:val="center"/>
              <w:rPr>
                <w:rFonts w:ascii="仿宋" w:eastAsia="仿宋" w:hAnsi="仿宋" w:cs="仿宋"/>
                <w:kern w:val="0"/>
                <w:sz w:val="36"/>
                <w:szCs w:val="36"/>
                <w:lang w:val="en" w:bidi="ar"/>
              </w:rPr>
            </w:pPr>
            <w:r>
              <w:rPr>
                <w:rFonts w:ascii="仿宋" w:eastAsia="仿宋" w:hAnsi="仿宋" w:cs="仿宋" w:hint="eastAsia"/>
                <w:kern w:val="0"/>
                <w:sz w:val="36"/>
                <w:szCs w:val="36"/>
                <w:lang w:bidi="ar"/>
              </w:rPr>
              <w:t>一、</w:t>
            </w:r>
            <w:r>
              <w:rPr>
                <w:rFonts w:ascii="仿宋" w:eastAsia="仿宋" w:hAnsi="仿宋" w:cs="仿宋" w:hint="eastAsia"/>
                <w:kern w:val="0"/>
                <w:sz w:val="36"/>
                <w:szCs w:val="36"/>
                <w:lang w:val="en" w:bidi="ar"/>
              </w:rPr>
              <w:t xml:space="preserve">《在线旅游经营服务管理暂行规定》 </w:t>
            </w:r>
          </w:p>
          <w:p w14:paraId="6C71C26D" w14:textId="77777777" w:rsidR="00D33B31" w:rsidRDefault="00000000">
            <w:pPr>
              <w:widowControl/>
              <w:spacing w:line="500" w:lineRule="exact"/>
              <w:textAlignment w:val="center"/>
              <w:rPr>
                <w:rFonts w:ascii="仿宋" w:eastAsia="仿宋" w:hAnsi="仿宋" w:cs="仿宋"/>
                <w:kern w:val="0"/>
                <w:sz w:val="36"/>
                <w:szCs w:val="36"/>
                <w:lang w:val="en" w:bidi="ar"/>
              </w:rPr>
            </w:pPr>
            <w:r>
              <w:rPr>
                <w:rFonts w:ascii="仿宋" w:eastAsia="仿宋" w:hAnsi="仿宋" w:cs="仿宋" w:hint="eastAsia"/>
                <w:kern w:val="0"/>
                <w:sz w:val="36"/>
                <w:szCs w:val="36"/>
                <w:lang w:val="en" w:bidi="ar"/>
              </w:rPr>
              <w:t>第三十二条第二款</w:t>
            </w:r>
            <w:r>
              <w:rPr>
                <w:rFonts w:ascii="仿宋" w:eastAsia="仿宋" w:hAnsi="仿宋" w:cs="仿宋" w:hint="eastAsia"/>
                <w:kern w:val="0"/>
                <w:sz w:val="36"/>
                <w:szCs w:val="36"/>
                <w:lang w:bidi="ar"/>
              </w:rPr>
              <w:t xml:space="preserve">  </w:t>
            </w:r>
            <w:r>
              <w:rPr>
                <w:rFonts w:ascii="仿宋" w:eastAsia="仿宋" w:hAnsi="仿宋" w:cs="仿宋" w:hint="eastAsia"/>
                <w:kern w:val="0"/>
                <w:sz w:val="36"/>
                <w:szCs w:val="36"/>
                <w:lang w:val="en" w:bidi="ar"/>
              </w:rPr>
              <w:t>在线旅游经营者违反本规定第十七条第一款规定，未依法投保旅行社责任保险的，由县级以上文化和旅游主管部 门依照《中华人民共和国旅游法》第九十七条有关规定处理。</w:t>
            </w:r>
          </w:p>
          <w:p w14:paraId="633CB7F9"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二、《中华人民共和国旅游法》</w:t>
            </w:r>
          </w:p>
          <w:p w14:paraId="2B6AA659" w14:textId="77777777" w:rsidR="00D33B31" w:rsidRDefault="00000000">
            <w:pPr>
              <w:widowControl/>
              <w:spacing w:line="500" w:lineRule="exact"/>
              <w:textAlignment w:val="center"/>
              <w:rPr>
                <w:sz w:val="36"/>
                <w:szCs w:val="36"/>
              </w:rPr>
            </w:pPr>
            <w:r>
              <w:rPr>
                <w:rFonts w:ascii="仿宋" w:eastAsia="仿宋" w:hAnsi="仿宋" w:cs="仿宋" w:hint="eastAsia"/>
                <w:kern w:val="0"/>
                <w:sz w:val="36"/>
                <w:szCs w:val="36"/>
                <w:lang w:bidi="ar"/>
              </w:rPr>
              <w:t>第九十七条 　旅行社违反本法规定，有下列行为之一的，由旅游主管部门或者</w:t>
            </w:r>
            <w:r>
              <w:rPr>
                <w:rStyle w:val="font21"/>
                <w:rFonts w:ascii="仿宋" w:eastAsia="仿宋" w:hAnsi="仿宋" w:cs="仿宋" w:hint="default"/>
                <w:color w:val="auto"/>
                <w:sz w:val="36"/>
                <w:szCs w:val="36"/>
                <w:lang w:bidi="ar"/>
              </w:rPr>
              <w:t>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Style w:val="font21"/>
                <w:rFonts w:ascii="仿宋" w:eastAsia="仿宋" w:hAnsi="仿宋" w:cs="仿宋" w:hint="default"/>
                <w:color w:val="auto"/>
                <w:sz w:val="36"/>
                <w:szCs w:val="36"/>
                <w:lang w:bidi="ar"/>
              </w:rPr>
              <w:br/>
              <w:t>（三）未按照规定投保旅行社责任保险的。</w:t>
            </w:r>
          </w:p>
        </w:tc>
        <w:tc>
          <w:tcPr>
            <w:tcW w:w="1701" w:type="dxa"/>
            <w:vMerge w:val="restart"/>
            <w:tcBorders>
              <w:tl2br w:val="nil"/>
              <w:tr2bl w:val="nil"/>
            </w:tcBorders>
            <w:shd w:val="clear" w:color="auto" w:fill="auto"/>
            <w:vAlign w:val="center"/>
          </w:tcPr>
          <w:p w14:paraId="357C6479"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vMerge w:val="restart"/>
            <w:tcBorders>
              <w:tl2br w:val="nil"/>
              <w:tr2bl w:val="nil"/>
            </w:tcBorders>
            <w:shd w:val="clear" w:color="auto" w:fill="auto"/>
            <w:vAlign w:val="center"/>
          </w:tcPr>
          <w:p w14:paraId="00273C05"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w:t>
            </w:r>
          </w:p>
        </w:tc>
        <w:tc>
          <w:tcPr>
            <w:tcW w:w="8930" w:type="dxa"/>
            <w:tcBorders>
              <w:bottom w:val="single" w:sz="4" w:space="0" w:color="auto"/>
              <w:tl2br w:val="nil"/>
              <w:tr2bl w:val="nil"/>
            </w:tcBorders>
            <w:shd w:val="clear" w:color="auto" w:fill="auto"/>
            <w:vAlign w:val="center"/>
          </w:tcPr>
          <w:p w14:paraId="7C3638EB"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违法所得不足五万元的：没收违法所得，并处五千元及以上二万元以下罚款；对直接负责的主管人员和其他直接责任人员</w:t>
            </w:r>
            <w:r>
              <w:rPr>
                <w:rStyle w:val="font21"/>
                <w:rFonts w:ascii="仿宋" w:eastAsia="仿宋" w:hAnsi="仿宋" w:cs="仿宋" w:hint="default"/>
                <w:color w:val="auto"/>
                <w:sz w:val="36"/>
                <w:szCs w:val="36"/>
                <w:lang w:bidi="ar"/>
              </w:rPr>
              <w:t>处二千元及以上五千元以下罚款</w:t>
            </w:r>
          </w:p>
        </w:tc>
        <w:tc>
          <w:tcPr>
            <w:tcW w:w="1134" w:type="dxa"/>
            <w:vMerge w:val="restart"/>
            <w:tcBorders>
              <w:tl2br w:val="nil"/>
              <w:tr2bl w:val="nil"/>
            </w:tcBorders>
            <w:shd w:val="clear" w:color="auto" w:fill="auto"/>
          </w:tcPr>
          <w:p w14:paraId="47329CE9" w14:textId="77777777" w:rsidR="00D33B31" w:rsidRDefault="00D33B31">
            <w:pPr>
              <w:spacing w:line="500" w:lineRule="exact"/>
              <w:jc w:val="left"/>
              <w:rPr>
                <w:rFonts w:ascii="仿宋" w:eastAsia="仿宋" w:hAnsi="仿宋" w:cs="仿宋"/>
                <w:sz w:val="36"/>
                <w:szCs w:val="36"/>
              </w:rPr>
            </w:pPr>
          </w:p>
        </w:tc>
      </w:tr>
      <w:tr w:rsidR="00D33B31" w14:paraId="587C230E" w14:textId="77777777">
        <w:trPr>
          <w:trHeight w:val="1607"/>
          <w:jc w:val="center"/>
        </w:trPr>
        <w:tc>
          <w:tcPr>
            <w:tcW w:w="1129" w:type="dxa"/>
            <w:vMerge/>
            <w:tcBorders>
              <w:tl2br w:val="nil"/>
              <w:tr2bl w:val="nil"/>
            </w:tcBorders>
            <w:shd w:val="clear" w:color="auto" w:fill="auto"/>
            <w:vAlign w:val="center"/>
          </w:tcPr>
          <w:p w14:paraId="3D5435DF" w14:textId="77777777" w:rsidR="00D33B31" w:rsidRDefault="00D33B31">
            <w:pPr>
              <w:widowControl/>
              <w:jc w:val="center"/>
              <w:textAlignment w:val="center"/>
              <w:rPr>
                <w:rFonts w:ascii="宋体" w:eastAsia="宋体" w:hAnsi="宋体" w:cs="宋体"/>
                <w:color w:val="000000"/>
                <w:kern w:val="0"/>
                <w:sz w:val="36"/>
                <w:szCs w:val="36"/>
                <w:lang w:bidi="ar"/>
              </w:rPr>
            </w:pPr>
          </w:p>
        </w:tc>
        <w:tc>
          <w:tcPr>
            <w:tcW w:w="2694" w:type="dxa"/>
            <w:vMerge/>
            <w:tcBorders>
              <w:tl2br w:val="nil"/>
              <w:tr2bl w:val="nil"/>
            </w:tcBorders>
            <w:shd w:val="clear" w:color="auto" w:fill="auto"/>
            <w:vAlign w:val="center"/>
          </w:tcPr>
          <w:p w14:paraId="62A37A76"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349DE187"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27E1B7A9"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194F8A0A"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1B6F6B97"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没收违法所得，并处违法所得一倍及以上二倍以下罚款；对直接负责的主管人员和其他直接责任人员</w:t>
            </w:r>
            <w:r>
              <w:rPr>
                <w:rStyle w:val="font21"/>
                <w:rFonts w:ascii="仿宋" w:eastAsia="仿宋" w:hAnsi="仿宋" w:cs="仿宋" w:hint="default"/>
                <w:color w:val="auto"/>
                <w:sz w:val="36"/>
                <w:szCs w:val="36"/>
                <w:lang w:bidi="ar"/>
              </w:rPr>
              <w:t>处二千元及以上一万元以下罚款</w:t>
            </w:r>
          </w:p>
        </w:tc>
        <w:tc>
          <w:tcPr>
            <w:tcW w:w="1134" w:type="dxa"/>
            <w:vMerge/>
            <w:tcBorders>
              <w:tl2br w:val="nil"/>
              <w:tr2bl w:val="nil"/>
            </w:tcBorders>
            <w:shd w:val="clear" w:color="auto" w:fill="auto"/>
          </w:tcPr>
          <w:p w14:paraId="1C7F3E0C" w14:textId="77777777" w:rsidR="00D33B31" w:rsidRDefault="00D33B31">
            <w:pPr>
              <w:spacing w:line="500" w:lineRule="exact"/>
              <w:jc w:val="left"/>
              <w:rPr>
                <w:rFonts w:ascii="仿宋" w:eastAsia="仿宋" w:hAnsi="仿宋" w:cs="仿宋"/>
                <w:sz w:val="36"/>
                <w:szCs w:val="36"/>
              </w:rPr>
            </w:pPr>
          </w:p>
        </w:tc>
      </w:tr>
      <w:tr w:rsidR="00D33B31" w14:paraId="47E5F509" w14:textId="77777777">
        <w:trPr>
          <w:trHeight w:val="1325"/>
          <w:jc w:val="center"/>
        </w:trPr>
        <w:tc>
          <w:tcPr>
            <w:tcW w:w="1129" w:type="dxa"/>
            <w:vMerge/>
            <w:tcBorders>
              <w:tl2br w:val="nil"/>
              <w:tr2bl w:val="nil"/>
            </w:tcBorders>
            <w:shd w:val="clear" w:color="auto" w:fill="auto"/>
            <w:vAlign w:val="center"/>
          </w:tcPr>
          <w:p w14:paraId="2D59C1FA"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67737141"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52CCB7DC" w14:textId="77777777" w:rsidR="00D33B31" w:rsidRDefault="00D33B31">
            <w:pPr>
              <w:widowControl/>
              <w:spacing w:line="500" w:lineRule="exact"/>
              <w:textAlignment w:val="center"/>
              <w:rPr>
                <w:sz w:val="36"/>
                <w:szCs w:val="36"/>
              </w:rPr>
            </w:pPr>
          </w:p>
        </w:tc>
        <w:tc>
          <w:tcPr>
            <w:tcW w:w="1701" w:type="dxa"/>
            <w:vMerge w:val="restart"/>
            <w:tcBorders>
              <w:tl2br w:val="nil"/>
              <w:tr2bl w:val="nil"/>
            </w:tcBorders>
            <w:shd w:val="clear" w:color="auto" w:fill="auto"/>
            <w:vAlign w:val="center"/>
          </w:tcPr>
          <w:p w14:paraId="12B6465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vMerge w:val="restart"/>
            <w:tcBorders>
              <w:tl2br w:val="nil"/>
              <w:tr2bl w:val="nil"/>
            </w:tcBorders>
            <w:shd w:val="clear" w:color="auto" w:fill="auto"/>
            <w:vAlign w:val="center"/>
          </w:tcPr>
          <w:p w14:paraId="75B471A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两年内第2次查处</w:t>
            </w:r>
          </w:p>
        </w:tc>
        <w:tc>
          <w:tcPr>
            <w:tcW w:w="8930" w:type="dxa"/>
            <w:tcBorders>
              <w:bottom w:val="single" w:sz="4" w:space="0" w:color="auto"/>
              <w:tl2br w:val="nil"/>
              <w:tr2bl w:val="nil"/>
            </w:tcBorders>
            <w:shd w:val="clear" w:color="auto" w:fill="auto"/>
            <w:vAlign w:val="center"/>
          </w:tcPr>
          <w:p w14:paraId="26783662"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违法所得不足五万元的：没收违法所得，并处二万元以上四万元以下罚款；对直接负责的主管人员和其他直接责任人员</w:t>
            </w:r>
            <w:r>
              <w:rPr>
                <w:rStyle w:val="font21"/>
                <w:rFonts w:ascii="仿宋" w:eastAsia="仿宋" w:hAnsi="仿宋" w:cs="仿宋" w:hint="default"/>
                <w:color w:val="auto"/>
                <w:sz w:val="36"/>
                <w:szCs w:val="36"/>
                <w:lang w:bidi="ar"/>
              </w:rPr>
              <w:t>处五千元以上一万元以下罚款</w:t>
            </w:r>
          </w:p>
        </w:tc>
        <w:tc>
          <w:tcPr>
            <w:tcW w:w="1134" w:type="dxa"/>
            <w:vMerge/>
            <w:tcBorders>
              <w:tl2br w:val="nil"/>
              <w:tr2bl w:val="nil"/>
            </w:tcBorders>
            <w:shd w:val="clear" w:color="auto" w:fill="auto"/>
          </w:tcPr>
          <w:p w14:paraId="6CCB220B"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4AEAF05C" w14:textId="77777777">
        <w:trPr>
          <w:trHeight w:val="1658"/>
          <w:jc w:val="center"/>
        </w:trPr>
        <w:tc>
          <w:tcPr>
            <w:tcW w:w="1129" w:type="dxa"/>
            <w:vMerge/>
            <w:tcBorders>
              <w:tl2br w:val="nil"/>
              <w:tr2bl w:val="nil"/>
            </w:tcBorders>
            <w:shd w:val="clear" w:color="auto" w:fill="auto"/>
            <w:vAlign w:val="center"/>
          </w:tcPr>
          <w:p w14:paraId="5BF6299E" w14:textId="77777777" w:rsidR="00D33B31" w:rsidRDefault="00D33B31">
            <w:pPr>
              <w:widowControl/>
              <w:spacing w:line="500" w:lineRule="exact"/>
              <w:jc w:val="center"/>
              <w:textAlignment w:val="center"/>
              <w:rPr>
                <w:sz w:val="36"/>
                <w:szCs w:val="36"/>
              </w:rPr>
            </w:pPr>
          </w:p>
        </w:tc>
        <w:tc>
          <w:tcPr>
            <w:tcW w:w="2694" w:type="dxa"/>
            <w:vMerge/>
            <w:tcBorders>
              <w:tl2br w:val="nil"/>
              <w:tr2bl w:val="nil"/>
            </w:tcBorders>
            <w:shd w:val="clear" w:color="auto" w:fill="auto"/>
            <w:vAlign w:val="center"/>
          </w:tcPr>
          <w:p w14:paraId="0DA779F4" w14:textId="77777777" w:rsidR="00D33B31" w:rsidRDefault="00D33B31">
            <w:pPr>
              <w:widowControl/>
              <w:spacing w:line="500" w:lineRule="exact"/>
              <w:textAlignment w:val="center"/>
              <w:rPr>
                <w:sz w:val="36"/>
                <w:szCs w:val="36"/>
              </w:rPr>
            </w:pPr>
          </w:p>
        </w:tc>
        <w:tc>
          <w:tcPr>
            <w:tcW w:w="5953" w:type="dxa"/>
            <w:vMerge/>
            <w:tcBorders>
              <w:tl2br w:val="nil"/>
              <w:tr2bl w:val="nil"/>
            </w:tcBorders>
            <w:shd w:val="clear" w:color="auto" w:fill="auto"/>
            <w:vAlign w:val="center"/>
          </w:tcPr>
          <w:p w14:paraId="6CFE3A2A" w14:textId="77777777" w:rsidR="00D33B31" w:rsidRDefault="00D33B31">
            <w:pPr>
              <w:widowControl/>
              <w:spacing w:line="500" w:lineRule="exact"/>
              <w:textAlignment w:val="center"/>
              <w:rPr>
                <w:sz w:val="36"/>
                <w:szCs w:val="36"/>
              </w:rPr>
            </w:pPr>
          </w:p>
        </w:tc>
        <w:tc>
          <w:tcPr>
            <w:tcW w:w="1701" w:type="dxa"/>
            <w:vMerge/>
            <w:tcBorders>
              <w:tl2br w:val="nil"/>
              <w:tr2bl w:val="nil"/>
            </w:tcBorders>
            <w:shd w:val="clear" w:color="auto" w:fill="auto"/>
            <w:vAlign w:val="center"/>
          </w:tcPr>
          <w:p w14:paraId="700A43C2"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54D655E6"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3DAA2C1A"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没收违法所得，并处违法所得二倍以上四倍以下罚款；对直接负责的主管人员和其他直接责任人员</w:t>
            </w:r>
            <w:r>
              <w:rPr>
                <w:rStyle w:val="font21"/>
                <w:rFonts w:ascii="仿宋" w:eastAsia="仿宋" w:hAnsi="仿宋" w:cs="仿宋" w:hint="default"/>
                <w:color w:val="auto"/>
                <w:sz w:val="36"/>
                <w:szCs w:val="36"/>
                <w:lang w:bidi="ar"/>
              </w:rPr>
              <w:t>处一万元以上一万五千元以下罚款</w:t>
            </w:r>
          </w:p>
        </w:tc>
        <w:tc>
          <w:tcPr>
            <w:tcW w:w="1134" w:type="dxa"/>
            <w:vMerge/>
            <w:tcBorders>
              <w:tl2br w:val="nil"/>
              <w:tr2bl w:val="nil"/>
            </w:tcBorders>
            <w:shd w:val="clear" w:color="auto" w:fill="auto"/>
          </w:tcPr>
          <w:p w14:paraId="446AA93A"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7766A0BE" w14:textId="77777777">
        <w:trPr>
          <w:trHeight w:val="1409"/>
          <w:jc w:val="center"/>
        </w:trPr>
        <w:tc>
          <w:tcPr>
            <w:tcW w:w="1129" w:type="dxa"/>
            <w:vMerge/>
            <w:tcBorders>
              <w:tl2br w:val="nil"/>
              <w:tr2bl w:val="nil"/>
            </w:tcBorders>
            <w:shd w:val="clear" w:color="auto" w:fill="auto"/>
            <w:vAlign w:val="center"/>
          </w:tcPr>
          <w:p w14:paraId="3213CE8B"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CE76B29"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1506D45F"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420DF722"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情节较重</w:t>
            </w:r>
          </w:p>
        </w:tc>
        <w:tc>
          <w:tcPr>
            <w:tcW w:w="4111" w:type="dxa"/>
            <w:vMerge w:val="restart"/>
            <w:tcBorders>
              <w:tl2br w:val="nil"/>
              <w:tr2bl w:val="nil"/>
            </w:tcBorders>
            <w:shd w:val="clear" w:color="auto" w:fill="auto"/>
            <w:vAlign w:val="center"/>
          </w:tcPr>
          <w:p w14:paraId="2CCEBD27"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两年内第3次查处</w:t>
            </w:r>
          </w:p>
        </w:tc>
        <w:tc>
          <w:tcPr>
            <w:tcW w:w="8930" w:type="dxa"/>
            <w:tcBorders>
              <w:bottom w:val="single" w:sz="4" w:space="0" w:color="auto"/>
              <w:tl2br w:val="nil"/>
              <w:tr2bl w:val="nil"/>
            </w:tcBorders>
            <w:shd w:val="clear" w:color="auto" w:fill="auto"/>
            <w:vAlign w:val="center"/>
          </w:tcPr>
          <w:p w14:paraId="123B46EE" w14:textId="77777777" w:rsidR="00D33B31" w:rsidRDefault="00000000">
            <w:pPr>
              <w:spacing w:line="500" w:lineRule="exact"/>
              <w:textAlignment w:val="top"/>
              <w:rPr>
                <w:rFonts w:ascii="仿宋" w:eastAsia="仿宋" w:hAnsi="仿宋" w:cs="仿宋"/>
                <w:kern w:val="0"/>
                <w:sz w:val="36"/>
                <w:szCs w:val="36"/>
                <w:lang w:bidi="ar"/>
              </w:rPr>
            </w:pPr>
            <w:r>
              <w:rPr>
                <w:rFonts w:ascii="仿宋" w:eastAsia="仿宋" w:hAnsi="仿宋" w:cs="仿宋" w:hint="eastAsia"/>
                <w:sz w:val="36"/>
                <w:szCs w:val="36"/>
              </w:rPr>
              <w:t>违法所得不足五万元的：没收违法所得，并处四万元以上五万元以下罚款；对直接负责的主管人员和其他直接责任人员</w:t>
            </w:r>
            <w:r>
              <w:rPr>
                <w:rStyle w:val="font21"/>
                <w:rFonts w:ascii="仿宋" w:eastAsia="仿宋" w:hAnsi="仿宋" w:cs="仿宋" w:hint="default"/>
                <w:color w:val="auto"/>
                <w:sz w:val="36"/>
                <w:szCs w:val="36"/>
                <w:lang w:bidi="ar"/>
              </w:rPr>
              <w:t>处一万元以上二万元以下罚款</w:t>
            </w:r>
          </w:p>
        </w:tc>
        <w:tc>
          <w:tcPr>
            <w:tcW w:w="1134" w:type="dxa"/>
            <w:vMerge/>
            <w:tcBorders>
              <w:tl2br w:val="nil"/>
              <w:tr2bl w:val="nil"/>
            </w:tcBorders>
            <w:shd w:val="clear" w:color="auto" w:fill="auto"/>
          </w:tcPr>
          <w:p w14:paraId="071CD010"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BCD5703" w14:textId="77777777">
        <w:trPr>
          <w:trHeight w:val="2177"/>
          <w:jc w:val="center"/>
        </w:trPr>
        <w:tc>
          <w:tcPr>
            <w:tcW w:w="1129" w:type="dxa"/>
            <w:vMerge/>
            <w:tcBorders>
              <w:tl2br w:val="nil"/>
              <w:tr2bl w:val="nil"/>
            </w:tcBorders>
            <w:shd w:val="clear" w:color="auto" w:fill="auto"/>
            <w:vAlign w:val="center"/>
          </w:tcPr>
          <w:p w14:paraId="37319C4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0545F272"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6772A2E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33E1620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4111" w:type="dxa"/>
            <w:vMerge/>
            <w:tcBorders>
              <w:tl2br w:val="nil"/>
              <w:tr2bl w:val="nil"/>
            </w:tcBorders>
            <w:shd w:val="clear" w:color="auto" w:fill="auto"/>
            <w:vAlign w:val="center"/>
          </w:tcPr>
          <w:p w14:paraId="687B3B2D" w14:textId="77777777" w:rsidR="00D33B31" w:rsidRDefault="00D33B31">
            <w:pPr>
              <w:widowControl/>
              <w:spacing w:line="500" w:lineRule="exact"/>
              <w:textAlignment w:val="top"/>
              <w:rPr>
                <w:rFonts w:ascii="仿宋" w:eastAsia="仿宋" w:hAnsi="仿宋" w:cs="仿宋"/>
                <w:kern w:val="0"/>
                <w:sz w:val="36"/>
                <w:szCs w:val="36"/>
                <w:lang w:bidi="ar"/>
              </w:rPr>
            </w:pPr>
          </w:p>
        </w:tc>
        <w:tc>
          <w:tcPr>
            <w:tcW w:w="8930" w:type="dxa"/>
            <w:tcBorders>
              <w:top w:val="single" w:sz="4" w:space="0" w:color="auto"/>
              <w:tl2br w:val="nil"/>
              <w:tr2bl w:val="nil"/>
            </w:tcBorders>
            <w:shd w:val="clear" w:color="auto" w:fill="auto"/>
            <w:vAlign w:val="center"/>
          </w:tcPr>
          <w:p w14:paraId="5A9A1EDD" w14:textId="77777777" w:rsidR="00D33B31" w:rsidRDefault="00000000">
            <w:pPr>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违法所得五万元及以上的：</w:t>
            </w:r>
            <w:r>
              <w:rPr>
                <w:rFonts w:ascii="仿宋" w:eastAsia="仿宋" w:hAnsi="仿宋" w:cs="仿宋" w:hint="eastAsia"/>
                <w:sz w:val="36"/>
                <w:szCs w:val="36"/>
              </w:rPr>
              <w:t>没收违法所得，并处违法所得四倍以上五倍以下罚款；对直接负责的主管人员和其他直接责任人员</w:t>
            </w:r>
            <w:r>
              <w:rPr>
                <w:rStyle w:val="font21"/>
                <w:rFonts w:ascii="仿宋" w:eastAsia="仿宋" w:hAnsi="仿宋" w:cs="仿宋" w:hint="default"/>
                <w:color w:val="auto"/>
                <w:sz w:val="36"/>
                <w:szCs w:val="36"/>
                <w:lang w:bidi="ar"/>
              </w:rPr>
              <w:t>处一万五千元以上二万元以下罚款</w:t>
            </w:r>
          </w:p>
        </w:tc>
        <w:tc>
          <w:tcPr>
            <w:tcW w:w="1134" w:type="dxa"/>
            <w:vMerge/>
            <w:tcBorders>
              <w:tl2br w:val="nil"/>
              <w:tr2bl w:val="nil"/>
            </w:tcBorders>
            <w:shd w:val="clear" w:color="auto" w:fill="auto"/>
          </w:tcPr>
          <w:p w14:paraId="659EE53E"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3284AB77" w14:textId="77777777">
        <w:trPr>
          <w:trHeight w:val="1006"/>
          <w:jc w:val="center"/>
        </w:trPr>
        <w:tc>
          <w:tcPr>
            <w:tcW w:w="1129" w:type="dxa"/>
            <w:vMerge/>
            <w:tcBorders>
              <w:tl2br w:val="nil"/>
              <w:tr2bl w:val="nil"/>
            </w:tcBorders>
            <w:shd w:val="clear" w:color="auto" w:fill="auto"/>
            <w:vAlign w:val="center"/>
          </w:tcPr>
          <w:p w14:paraId="2F8FDF9D"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D82557D"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C1672E1"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val="restart"/>
            <w:tcBorders>
              <w:tl2br w:val="nil"/>
              <w:tr2bl w:val="nil"/>
            </w:tcBorders>
            <w:shd w:val="clear" w:color="auto" w:fill="auto"/>
            <w:vAlign w:val="center"/>
          </w:tcPr>
          <w:p w14:paraId="1441ECBF" w14:textId="77777777" w:rsidR="00D33B31" w:rsidRDefault="00000000">
            <w:pPr>
              <w:spacing w:line="500" w:lineRule="exact"/>
              <w:jc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情节严重</w:t>
            </w:r>
          </w:p>
        </w:tc>
        <w:tc>
          <w:tcPr>
            <w:tcW w:w="4111" w:type="dxa"/>
            <w:tcBorders>
              <w:tl2br w:val="nil"/>
              <w:tr2bl w:val="nil"/>
            </w:tcBorders>
            <w:shd w:val="clear" w:color="auto" w:fill="auto"/>
            <w:vAlign w:val="center"/>
          </w:tcPr>
          <w:p w14:paraId="4024080B"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415571BA" w14:textId="77777777" w:rsidR="00D33B31" w:rsidRDefault="00000000">
            <w:pPr>
              <w:widowControl/>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没收违法所得，责令停业整顿</w:t>
            </w:r>
          </w:p>
        </w:tc>
        <w:tc>
          <w:tcPr>
            <w:tcW w:w="1134" w:type="dxa"/>
            <w:vMerge/>
            <w:tcBorders>
              <w:tl2br w:val="nil"/>
              <w:tr2bl w:val="nil"/>
            </w:tcBorders>
            <w:shd w:val="clear" w:color="auto" w:fill="auto"/>
          </w:tcPr>
          <w:p w14:paraId="05F8BD59"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11C7C84B" w14:textId="77777777">
        <w:trPr>
          <w:trHeight w:val="1700"/>
          <w:jc w:val="center"/>
        </w:trPr>
        <w:tc>
          <w:tcPr>
            <w:tcW w:w="1129" w:type="dxa"/>
            <w:vMerge/>
            <w:tcBorders>
              <w:tl2br w:val="nil"/>
              <w:tr2bl w:val="nil"/>
            </w:tcBorders>
            <w:shd w:val="clear" w:color="auto" w:fill="auto"/>
            <w:vAlign w:val="center"/>
          </w:tcPr>
          <w:p w14:paraId="26B2CD8C" w14:textId="77777777" w:rsidR="00D33B31" w:rsidRDefault="00D33B31">
            <w:pPr>
              <w:widowControl/>
              <w:spacing w:line="500" w:lineRule="exact"/>
              <w:jc w:val="center"/>
              <w:textAlignment w:val="center"/>
              <w:rPr>
                <w:rFonts w:ascii="仿宋" w:eastAsia="仿宋" w:hAnsi="仿宋" w:cs="仿宋"/>
                <w:kern w:val="0"/>
                <w:sz w:val="36"/>
                <w:szCs w:val="36"/>
                <w:lang w:bidi="ar"/>
              </w:rPr>
            </w:pPr>
          </w:p>
        </w:tc>
        <w:tc>
          <w:tcPr>
            <w:tcW w:w="2694" w:type="dxa"/>
            <w:vMerge/>
            <w:tcBorders>
              <w:tl2br w:val="nil"/>
              <w:tr2bl w:val="nil"/>
            </w:tcBorders>
            <w:shd w:val="clear" w:color="auto" w:fill="auto"/>
            <w:vAlign w:val="center"/>
          </w:tcPr>
          <w:p w14:paraId="34843B1E"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5953" w:type="dxa"/>
            <w:vMerge/>
            <w:tcBorders>
              <w:tl2br w:val="nil"/>
              <w:tr2bl w:val="nil"/>
            </w:tcBorders>
            <w:shd w:val="clear" w:color="auto" w:fill="auto"/>
            <w:vAlign w:val="center"/>
          </w:tcPr>
          <w:p w14:paraId="4FDCBDC5" w14:textId="77777777" w:rsidR="00D33B31" w:rsidRDefault="00D33B31">
            <w:pPr>
              <w:widowControl/>
              <w:spacing w:line="500" w:lineRule="exact"/>
              <w:textAlignment w:val="center"/>
              <w:rPr>
                <w:rFonts w:ascii="仿宋" w:eastAsia="仿宋" w:hAnsi="仿宋" w:cs="仿宋"/>
                <w:kern w:val="0"/>
                <w:sz w:val="36"/>
                <w:szCs w:val="36"/>
                <w:lang w:bidi="ar"/>
              </w:rPr>
            </w:pPr>
          </w:p>
        </w:tc>
        <w:tc>
          <w:tcPr>
            <w:tcW w:w="1701" w:type="dxa"/>
            <w:vMerge/>
            <w:tcBorders>
              <w:tl2br w:val="nil"/>
              <w:tr2bl w:val="nil"/>
            </w:tcBorders>
            <w:shd w:val="clear" w:color="auto" w:fill="auto"/>
            <w:vAlign w:val="center"/>
          </w:tcPr>
          <w:p w14:paraId="62692088" w14:textId="77777777" w:rsidR="00D33B31" w:rsidRDefault="00D33B31">
            <w:pPr>
              <w:spacing w:line="500" w:lineRule="exact"/>
              <w:jc w:val="center"/>
              <w:rPr>
                <w:rFonts w:ascii="仿宋" w:eastAsia="仿宋" w:hAnsi="仿宋" w:cs="仿宋"/>
                <w:kern w:val="0"/>
                <w:sz w:val="36"/>
                <w:szCs w:val="36"/>
                <w:lang w:bidi="ar"/>
              </w:rPr>
            </w:pPr>
          </w:p>
        </w:tc>
        <w:tc>
          <w:tcPr>
            <w:tcW w:w="4111" w:type="dxa"/>
            <w:tcBorders>
              <w:tl2br w:val="nil"/>
              <w:tr2bl w:val="nil"/>
            </w:tcBorders>
            <w:shd w:val="clear" w:color="auto" w:fill="auto"/>
            <w:vAlign w:val="center"/>
          </w:tcPr>
          <w:p w14:paraId="7611E5CF" w14:textId="77777777" w:rsidR="00D33B31" w:rsidRDefault="00000000">
            <w:pPr>
              <w:spacing w:line="500" w:lineRule="exact"/>
              <w:rPr>
                <w:rFonts w:ascii="仿宋" w:eastAsia="仿宋" w:hAnsi="仿宋" w:cs="仿宋"/>
                <w:kern w:val="0"/>
                <w:sz w:val="36"/>
                <w:szCs w:val="36"/>
                <w:lang w:bidi="ar"/>
              </w:rPr>
            </w:pPr>
            <w:r>
              <w:rPr>
                <w:rFonts w:ascii="仿宋" w:eastAsia="仿宋" w:hAnsi="仿宋" w:cs="仿宋" w:hint="eastAsia"/>
                <w:kern w:val="0"/>
                <w:sz w:val="36"/>
                <w:szCs w:val="36"/>
                <w:lang w:bidi="ar"/>
              </w:rPr>
              <w:t>两年内4次以上查处，</w:t>
            </w:r>
            <w:r>
              <w:rPr>
                <w:rFonts w:ascii="仿宋" w:eastAsia="仿宋" w:hAnsi="仿宋" w:cs="仿宋" w:hint="eastAsia"/>
                <w:sz w:val="36"/>
                <w:szCs w:val="36"/>
              </w:rPr>
              <w:t>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27AA1F53" w14:textId="77777777" w:rsidR="00D33B31" w:rsidRDefault="00000000">
            <w:pPr>
              <w:spacing w:line="500" w:lineRule="exact"/>
              <w:textAlignment w:val="top"/>
              <w:rPr>
                <w:rFonts w:ascii="仿宋" w:eastAsia="仿宋" w:hAnsi="仿宋" w:cs="仿宋"/>
                <w:kern w:val="0"/>
                <w:sz w:val="36"/>
                <w:szCs w:val="36"/>
                <w:lang w:bidi="ar"/>
              </w:rPr>
            </w:pPr>
            <w:r>
              <w:rPr>
                <w:rStyle w:val="font21"/>
                <w:rFonts w:ascii="仿宋" w:eastAsia="仿宋" w:hAnsi="仿宋" w:cs="仿宋" w:hint="default"/>
                <w:color w:val="auto"/>
                <w:sz w:val="36"/>
                <w:szCs w:val="36"/>
                <w:lang w:bidi="ar"/>
              </w:rPr>
              <w:t>没收违法所得，</w:t>
            </w:r>
            <w:r>
              <w:rPr>
                <w:rFonts w:ascii="仿宋" w:eastAsia="仿宋" w:hAnsi="仿宋" w:cs="仿宋" w:hint="eastAsia"/>
                <w:kern w:val="0"/>
                <w:sz w:val="36"/>
                <w:szCs w:val="36"/>
                <w:lang w:bidi="ar"/>
              </w:rPr>
              <w:t>吊销旅行社业务经营许可证</w:t>
            </w:r>
          </w:p>
        </w:tc>
        <w:tc>
          <w:tcPr>
            <w:tcW w:w="1134" w:type="dxa"/>
            <w:vMerge/>
            <w:tcBorders>
              <w:tl2br w:val="nil"/>
              <w:tr2bl w:val="nil"/>
            </w:tcBorders>
            <w:shd w:val="clear" w:color="auto" w:fill="auto"/>
          </w:tcPr>
          <w:p w14:paraId="448086FF" w14:textId="77777777" w:rsidR="00D33B31" w:rsidRDefault="00D33B31">
            <w:pPr>
              <w:widowControl/>
              <w:spacing w:line="500" w:lineRule="exact"/>
              <w:textAlignment w:val="center"/>
              <w:rPr>
                <w:rFonts w:ascii="仿宋" w:eastAsia="仿宋" w:hAnsi="仿宋" w:cs="仿宋"/>
                <w:kern w:val="0"/>
                <w:sz w:val="36"/>
                <w:szCs w:val="36"/>
                <w:lang w:bidi="ar"/>
              </w:rPr>
            </w:pPr>
          </w:p>
        </w:tc>
      </w:tr>
      <w:tr w:rsidR="00D33B31" w14:paraId="07D518B6" w14:textId="77777777">
        <w:trPr>
          <w:trHeight w:val="1434"/>
          <w:jc w:val="center"/>
        </w:trPr>
        <w:tc>
          <w:tcPr>
            <w:tcW w:w="1129" w:type="dxa"/>
            <w:vMerge w:val="restart"/>
            <w:tcBorders>
              <w:tl2br w:val="nil"/>
              <w:tr2bl w:val="nil"/>
            </w:tcBorders>
            <w:shd w:val="clear" w:color="auto" w:fill="auto"/>
            <w:vAlign w:val="center"/>
          </w:tcPr>
          <w:p w14:paraId="385BAF0D"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6</w:t>
            </w:r>
          </w:p>
        </w:tc>
        <w:tc>
          <w:tcPr>
            <w:tcW w:w="2694" w:type="dxa"/>
            <w:vMerge w:val="restart"/>
            <w:tcBorders>
              <w:tl2br w:val="nil"/>
              <w:tr2bl w:val="nil"/>
            </w:tcBorders>
            <w:shd w:val="clear" w:color="auto" w:fill="auto"/>
            <w:vAlign w:val="center"/>
          </w:tcPr>
          <w:p w14:paraId="30575C57"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平台经营者不依法履行核验、登记义务的，或不依法对违法情形采取必要处置措施或者未报告的，或不依法履行商品和服务信息、交易信息保存义务的</w:t>
            </w:r>
          </w:p>
        </w:tc>
        <w:tc>
          <w:tcPr>
            <w:tcW w:w="5953" w:type="dxa"/>
            <w:vMerge w:val="restart"/>
            <w:tcBorders>
              <w:tl2br w:val="nil"/>
              <w:tr2bl w:val="nil"/>
            </w:tcBorders>
            <w:shd w:val="clear" w:color="auto" w:fill="auto"/>
            <w:vAlign w:val="center"/>
          </w:tcPr>
          <w:p w14:paraId="227E4E8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一、《在线旅游经营服务管理暂行规定》</w:t>
            </w:r>
          </w:p>
          <w:p w14:paraId="62981BA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第三十三条  平台经营者有下列情形之一的，由县级以上文化和旅游主管部门依照《中华人民共和国电子商务法》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务的。</w:t>
            </w:r>
          </w:p>
          <w:p w14:paraId="006920B3"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第十一条第一款  平台经营者应当对平台内经营者的身份、地址、联系方式、行政许可、质量标准等级、信用等级等信息进行真实性核验、登记，建立登记档案，并定期核验更新。</w:t>
            </w:r>
          </w:p>
          <w:p w14:paraId="5C181664"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第十九条  平台经营者应当对平台内经营者服务情况、旅游合同履行情况以及投诉处理情况等产品和服务信息、交易信息依法进行记录、保存，进行动态管理。</w:t>
            </w:r>
          </w:p>
          <w:p w14:paraId="231FF05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第二十二条  平台经营者发现以下情况，应当立即采取必要的救助和处置措施，并依法及时向县级以上文化和旅游主管部门报告：（一）提供的旅游产品或者服务存在缺陷，危及旅游者人身、财产安全的；（二）经营服务过程中发生突发事件或者旅游安全事故的；（三）平台内经营者未经许可经营旅行社业务的;（四）出现法律、法规禁止交易的产品或者服务的；（五）其他应当报告的事项。</w:t>
            </w:r>
            <w:r>
              <w:rPr>
                <w:rFonts w:ascii="仿宋" w:eastAsia="仿宋" w:hAnsi="仿宋" w:cs="仿宋" w:hint="eastAsia"/>
                <w:kern w:val="0"/>
                <w:sz w:val="36"/>
                <w:szCs w:val="36"/>
                <w:lang w:bidi="ar"/>
              </w:rPr>
              <w:br/>
              <w:t>二、《中华人民共和国电子商务法》</w:t>
            </w:r>
          </w:p>
          <w:p w14:paraId="1B54250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第八十条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1701" w:type="dxa"/>
            <w:tcBorders>
              <w:tl2br w:val="nil"/>
              <w:tr2bl w:val="nil"/>
            </w:tcBorders>
            <w:shd w:val="clear" w:color="auto" w:fill="auto"/>
            <w:vAlign w:val="center"/>
          </w:tcPr>
          <w:p w14:paraId="061E4FB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53E42FB0"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次查处，拒不配合改正</w:t>
            </w:r>
          </w:p>
        </w:tc>
        <w:tc>
          <w:tcPr>
            <w:tcW w:w="8930" w:type="dxa"/>
            <w:tcBorders>
              <w:tl2br w:val="nil"/>
              <w:tr2bl w:val="nil"/>
            </w:tcBorders>
            <w:shd w:val="clear" w:color="auto" w:fill="auto"/>
            <w:vAlign w:val="center"/>
          </w:tcPr>
          <w:p w14:paraId="74064C7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处2万元及以上5万元以下罚款</w:t>
            </w:r>
          </w:p>
        </w:tc>
        <w:tc>
          <w:tcPr>
            <w:tcW w:w="1134" w:type="dxa"/>
            <w:vMerge w:val="restart"/>
            <w:tcBorders>
              <w:tl2br w:val="nil"/>
              <w:tr2bl w:val="nil"/>
            </w:tcBorders>
            <w:shd w:val="clear" w:color="auto" w:fill="auto"/>
          </w:tcPr>
          <w:p w14:paraId="30B0C07C" w14:textId="77777777" w:rsidR="00D33B31" w:rsidRDefault="00D33B31">
            <w:pPr>
              <w:spacing w:line="500" w:lineRule="exact"/>
              <w:jc w:val="left"/>
              <w:rPr>
                <w:rFonts w:ascii="仿宋" w:eastAsia="仿宋" w:hAnsi="仿宋" w:cs="仿宋"/>
                <w:sz w:val="36"/>
                <w:szCs w:val="36"/>
              </w:rPr>
            </w:pPr>
          </w:p>
        </w:tc>
      </w:tr>
      <w:tr w:rsidR="00D33B31" w14:paraId="179F1177" w14:textId="77777777">
        <w:trPr>
          <w:trHeight w:val="3160"/>
          <w:jc w:val="center"/>
        </w:trPr>
        <w:tc>
          <w:tcPr>
            <w:tcW w:w="1129" w:type="dxa"/>
            <w:vMerge/>
            <w:tcBorders>
              <w:tl2br w:val="nil"/>
              <w:tr2bl w:val="nil"/>
            </w:tcBorders>
            <w:shd w:val="clear" w:color="auto" w:fill="auto"/>
            <w:vAlign w:val="center"/>
          </w:tcPr>
          <w:p w14:paraId="1521B26C"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8C6847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02D4C205"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723E5C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733B4D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两年内第3次查处</w:t>
            </w:r>
          </w:p>
        </w:tc>
        <w:tc>
          <w:tcPr>
            <w:tcW w:w="8930" w:type="dxa"/>
            <w:tcBorders>
              <w:tl2br w:val="nil"/>
              <w:tr2bl w:val="nil"/>
            </w:tcBorders>
            <w:shd w:val="clear" w:color="auto" w:fill="auto"/>
            <w:vAlign w:val="center"/>
          </w:tcPr>
          <w:p w14:paraId="15ADF5B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处5万元以上10万元以下罚款</w:t>
            </w:r>
          </w:p>
        </w:tc>
        <w:tc>
          <w:tcPr>
            <w:tcW w:w="1134" w:type="dxa"/>
            <w:vMerge/>
            <w:tcBorders>
              <w:tl2br w:val="nil"/>
              <w:tr2bl w:val="nil"/>
            </w:tcBorders>
            <w:shd w:val="clear" w:color="auto" w:fill="auto"/>
          </w:tcPr>
          <w:p w14:paraId="4DB79A16" w14:textId="77777777" w:rsidR="00D33B31" w:rsidRDefault="00D33B31">
            <w:pPr>
              <w:spacing w:line="500" w:lineRule="exact"/>
              <w:jc w:val="left"/>
              <w:rPr>
                <w:rFonts w:ascii="仿宋" w:eastAsia="仿宋" w:hAnsi="仿宋" w:cs="仿宋"/>
                <w:sz w:val="36"/>
                <w:szCs w:val="36"/>
              </w:rPr>
            </w:pPr>
          </w:p>
        </w:tc>
      </w:tr>
      <w:tr w:rsidR="00D33B31" w14:paraId="02692CA5" w14:textId="77777777">
        <w:trPr>
          <w:trHeight w:val="3515"/>
          <w:jc w:val="center"/>
        </w:trPr>
        <w:tc>
          <w:tcPr>
            <w:tcW w:w="1129" w:type="dxa"/>
            <w:vMerge/>
            <w:tcBorders>
              <w:tl2br w:val="nil"/>
              <w:tr2bl w:val="nil"/>
            </w:tcBorders>
            <w:shd w:val="clear" w:color="auto" w:fill="auto"/>
            <w:vAlign w:val="center"/>
          </w:tcPr>
          <w:p w14:paraId="4C6DC30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29E05B68"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F1F7987" w14:textId="77777777" w:rsidR="00D33B31" w:rsidRDefault="00D33B31">
            <w:pPr>
              <w:spacing w:line="500" w:lineRule="exact"/>
              <w:rPr>
                <w:rFonts w:ascii="仿宋" w:eastAsia="仿宋" w:hAnsi="仿宋" w:cs="仿宋"/>
                <w:sz w:val="36"/>
                <w:szCs w:val="36"/>
              </w:rPr>
            </w:pPr>
          </w:p>
        </w:tc>
        <w:tc>
          <w:tcPr>
            <w:tcW w:w="1701" w:type="dxa"/>
            <w:vMerge w:val="restart"/>
            <w:tcBorders>
              <w:tl2br w:val="nil"/>
              <w:tr2bl w:val="nil"/>
            </w:tcBorders>
            <w:shd w:val="clear" w:color="auto" w:fill="auto"/>
            <w:vAlign w:val="center"/>
          </w:tcPr>
          <w:p w14:paraId="1585F43B" w14:textId="77777777" w:rsidR="00D33B31" w:rsidRDefault="00000000">
            <w:pPr>
              <w:widowControl/>
              <w:spacing w:line="500" w:lineRule="exact"/>
              <w:jc w:val="center"/>
              <w:rPr>
                <w:rFonts w:ascii="仿宋" w:eastAsia="仿宋" w:hAnsi="仿宋" w:cs="仿宋"/>
                <w:sz w:val="36"/>
                <w:szCs w:val="36"/>
              </w:rPr>
            </w:pPr>
            <w:r>
              <w:rPr>
                <w:rFonts w:ascii="仿宋" w:eastAsia="仿宋" w:hAnsi="仿宋" w:cs="仿宋" w:hint="eastAsia"/>
                <w:sz w:val="36"/>
                <w:szCs w:val="36"/>
              </w:rPr>
              <w:t>情节严重</w:t>
            </w:r>
          </w:p>
        </w:tc>
        <w:tc>
          <w:tcPr>
            <w:tcW w:w="4111" w:type="dxa"/>
            <w:tcBorders>
              <w:tl2br w:val="nil"/>
              <w:tr2bl w:val="nil"/>
            </w:tcBorders>
            <w:shd w:val="clear" w:color="auto" w:fill="auto"/>
            <w:vAlign w:val="center"/>
          </w:tcPr>
          <w:p w14:paraId="4EF73A2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两年内第4次查处</w:t>
            </w:r>
          </w:p>
        </w:tc>
        <w:tc>
          <w:tcPr>
            <w:tcW w:w="8930" w:type="dxa"/>
            <w:tcBorders>
              <w:tl2br w:val="nil"/>
              <w:tr2bl w:val="nil"/>
            </w:tcBorders>
            <w:shd w:val="clear" w:color="auto" w:fill="auto"/>
            <w:vAlign w:val="center"/>
          </w:tcPr>
          <w:p w14:paraId="7D7E9EEA"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责令停业整顿，并处10万元及以上30万元以下罚款</w:t>
            </w:r>
          </w:p>
        </w:tc>
        <w:tc>
          <w:tcPr>
            <w:tcW w:w="1134" w:type="dxa"/>
            <w:vMerge/>
            <w:tcBorders>
              <w:tl2br w:val="nil"/>
              <w:tr2bl w:val="nil"/>
            </w:tcBorders>
            <w:shd w:val="clear" w:color="auto" w:fill="auto"/>
          </w:tcPr>
          <w:p w14:paraId="7DA37269" w14:textId="77777777" w:rsidR="00D33B31" w:rsidRDefault="00D33B31">
            <w:pPr>
              <w:spacing w:line="500" w:lineRule="exact"/>
              <w:jc w:val="left"/>
              <w:rPr>
                <w:rFonts w:ascii="仿宋" w:eastAsia="仿宋" w:hAnsi="仿宋" w:cs="仿宋"/>
                <w:sz w:val="36"/>
                <w:szCs w:val="36"/>
              </w:rPr>
            </w:pPr>
          </w:p>
        </w:tc>
      </w:tr>
      <w:tr w:rsidR="00D33B31" w14:paraId="7BE41F7E" w14:textId="77777777">
        <w:trPr>
          <w:trHeight w:val="2000"/>
          <w:jc w:val="center"/>
        </w:trPr>
        <w:tc>
          <w:tcPr>
            <w:tcW w:w="1129" w:type="dxa"/>
            <w:vMerge/>
            <w:tcBorders>
              <w:tl2br w:val="nil"/>
              <w:tr2bl w:val="nil"/>
            </w:tcBorders>
            <w:shd w:val="clear" w:color="auto" w:fill="auto"/>
            <w:vAlign w:val="center"/>
          </w:tcPr>
          <w:p w14:paraId="17E26B38"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37FC71"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52DC5543" w14:textId="77777777" w:rsidR="00D33B31" w:rsidRDefault="00D33B31">
            <w:pPr>
              <w:spacing w:line="500" w:lineRule="exact"/>
              <w:rPr>
                <w:rFonts w:ascii="仿宋" w:eastAsia="仿宋" w:hAnsi="仿宋" w:cs="仿宋"/>
                <w:sz w:val="36"/>
                <w:szCs w:val="36"/>
              </w:rPr>
            </w:pPr>
          </w:p>
        </w:tc>
        <w:tc>
          <w:tcPr>
            <w:tcW w:w="1701" w:type="dxa"/>
            <w:vMerge/>
            <w:tcBorders>
              <w:tl2br w:val="nil"/>
              <w:tr2bl w:val="nil"/>
            </w:tcBorders>
            <w:shd w:val="clear" w:color="auto" w:fill="auto"/>
            <w:vAlign w:val="center"/>
          </w:tcPr>
          <w:p w14:paraId="69BFDFDA" w14:textId="77777777" w:rsidR="00D33B31" w:rsidRDefault="00D33B31">
            <w:pPr>
              <w:widowControl/>
              <w:spacing w:line="500" w:lineRule="exact"/>
              <w:jc w:val="center"/>
              <w:textAlignment w:val="center"/>
              <w:rPr>
                <w:rFonts w:ascii="仿宋" w:eastAsia="仿宋" w:hAnsi="仿宋" w:cs="仿宋"/>
                <w:sz w:val="36"/>
                <w:szCs w:val="36"/>
              </w:rPr>
            </w:pPr>
          </w:p>
        </w:tc>
        <w:tc>
          <w:tcPr>
            <w:tcW w:w="4111" w:type="dxa"/>
            <w:tcBorders>
              <w:tl2br w:val="nil"/>
              <w:tr2bl w:val="nil"/>
            </w:tcBorders>
            <w:shd w:val="clear" w:color="auto" w:fill="auto"/>
            <w:vAlign w:val="center"/>
          </w:tcPr>
          <w:p w14:paraId="00FB995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两年内4次以上查处，或</w:t>
            </w:r>
            <w:r>
              <w:rPr>
                <w:rFonts w:ascii="仿宋" w:eastAsia="仿宋" w:hAnsi="仿宋" w:cs="仿宋" w:hint="eastAsia"/>
                <w:kern w:val="0"/>
                <w:sz w:val="36"/>
                <w:szCs w:val="36"/>
                <w:lang w:bidi="ar"/>
              </w:rPr>
              <w:t>引发重大旅游投诉，或造成较大旅游安全事故</w:t>
            </w:r>
          </w:p>
        </w:tc>
        <w:tc>
          <w:tcPr>
            <w:tcW w:w="8930" w:type="dxa"/>
            <w:tcBorders>
              <w:tl2br w:val="nil"/>
              <w:tr2bl w:val="nil"/>
            </w:tcBorders>
            <w:shd w:val="clear" w:color="auto" w:fill="auto"/>
            <w:vAlign w:val="center"/>
          </w:tcPr>
          <w:p w14:paraId="4F369511" w14:textId="77777777" w:rsidR="00D33B31" w:rsidRDefault="00000000">
            <w:pPr>
              <w:widowControl/>
              <w:spacing w:line="500" w:lineRule="exact"/>
              <w:textAlignment w:val="top"/>
              <w:rPr>
                <w:rFonts w:ascii="仿宋" w:eastAsia="仿宋" w:hAnsi="仿宋" w:cs="仿宋"/>
                <w:kern w:val="0"/>
                <w:sz w:val="36"/>
                <w:szCs w:val="36"/>
                <w:lang w:bidi="ar"/>
              </w:rPr>
            </w:pPr>
            <w:r>
              <w:rPr>
                <w:rFonts w:ascii="仿宋" w:eastAsia="仿宋" w:hAnsi="仿宋" w:cs="仿宋" w:hint="eastAsia"/>
                <w:kern w:val="0"/>
                <w:sz w:val="36"/>
                <w:szCs w:val="36"/>
                <w:lang w:bidi="ar"/>
              </w:rPr>
              <w:t>责令停业整顿，并处30万元以上50万元以下罚款</w:t>
            </w:r>
          </w:p>
          <w:p w14:paraId="7C018DAE" w14:textId="77777777" w:rsidR="00D33B31" w:rsidRDefault="00D33B31">
            <w:pPr>
              <w:widowControl/>
              <w:spacing w:line="500" w:lineRule="exact"/>
              <w:textAlignment w:val="center"/>
              <w:rPr>
                <w:rFonts w:ascii="仿宋" w:eastAsia="仿宋" w:hAnsi="仿宋" w:cs="仿宋"/>
                <w:sz w:val="36"/>
                <w:szCs w:val="36"/>
              </w:rPr>
            </w:pPr>
          </w:p>
        </w:tc>
        <w:tc>
          <w:tcPr>
            <w:tcW w:w="1134" w:type="dxa"/>
            <w:vMerge/>
            <w:tcBorders>
              <w:tl2br w:val="nil"/>
              <w:tr2bl w:val="nil"/>
            </w:tcBorders>
            <w:shd w:val="clear" w:color="auto" w:fill="auto"/>
          </w:tcPr>
          <w:p w14:paraId="62A55614" w14:textId="77777777" w:rsidR="00D33B31" w:rsidRDefault="00D33B31">
            <w:pPr>
              <w:spacing w:line="500" w:lineRule="exact"/>
              <w:jc w:val="left"/>
              <w:rPr>
                <w:rFonts w:ascii="仿宋" w:eastAsia="仿宋" w:hAnsi="仿宋" w:cs="仿宋"/>
                <w:sz w:val="36"/>
                <w:szCs w:val="36"/>
              </w:rPr>
            </w:pPr>
          </w:p>
        </w:tc>
      </w:tr>
      <w:tr w:rsidR="00D33B31" w14:paraId="5667CF1E" w14:textId="77777777">
        <w:trPr>
          <w:trHeight w:val="1910"/>
          <w:jc w:val="center"/>
        </w:trPr>
        <w:tc>
          <w:tcPr>
            <w:tcW w:w="1129" w:type="dxa"/>
            <w:vMerge w:val="restart"/>
            <w:tcBorders>
              <w:tl2br w:val="nil"/>
              <w:tr2bl w:val="nil"/>
            </w:tcBorders>
            <w:shd w:val="clear" w:color="auto" w:fill="auto"/>
            <w:vAlign w:val="center"/>
          </w:tcPr>
          <w:p w14:paraId="799929FE"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7</w:t>
            </w:r>
          </w:p>
        </w:tc>
        <w:tc>
          <w:tcPr>
            <w:tcW w:w="2694" w:type="dxa"/>
            <w:vMerge w:val="restart"/>
            <w:tcBorders>
              <w:tl2br w:val="nil"/>
              <w:tr2bl w:val="nil"/>
            </w:tcBorders>
            <w:shd w:val="clear" w:color="auto" w:fill="auto"/>
            <w:vAlign w:val="center"/>
          </w:tcPr>
          <w:p w14:paraId="03ECF3F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在线旅游经营者未取得质量标准、信用等级使用相关称谓和标识的</w:t>
            </w:r>
          </w:p>
        </w:tc>
        <w:tc>
          <w:tcPr>
            <w:tcW w:w="5953" w:type="dxa"/>
            <w:vMerge w:val="restart"/>
            <w:tcBorders>
              <w:tl2br w:val="nil"/>
              <w:tr2bl w:val="nil"/>
            </w:tcBorders>
            <w:shd w:val="clear" w:color="auto" w:fill="auto"/>
            <w:vAlign w:val="center"/>
          </w:tcPr>
          <w:p w14:paraId="34589DA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《在线旅游经营服务管理暂行规定》</w:t>
            </w:r>
          </w:p>
          <w:p w14:paraId="46A4F5B8"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第三十四条  在线旅游经营者违反本规定第十二条第一款有关规定，未取得质量标准、信用等级使用相关称谓和标识的，由县级以上文化和旅游主管部门责令改正，给予警告，可并处三万元以下罚款。</w:t>
            </w:r>
          </w:p>
          <w:p w14:paraId="41737CD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第十二条第一款  在线旅游经营者应当提供真实、准确的旅游服务信息，不得进行虚假宣传；未取得质量标准、信用等级的，不得使用相关称谓和标识。平台经营者应当以显著方式区分标记自营业务和平台内经营者开展的业务。</w:t>
            </w:r>
          </w:p>
        </w:tc>
        <w:tc>
          <w:tcPr>
            <w:tcW w:w="1701" w:type="dxa"/>
            <w:tcBorders>
              <w:tl2br w:val="nil"/>
              <w:tr2bl w:val="nil"/>
            </w:tcBorders>
            <w:shd w:val="clear" w:color="auto" w:fill="auto"/>
            <w:vAlign w:val="center"/>
          </w:tcPr>
          <w:p w14:paraId="06884A20"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5906C31"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第1次查处，积极配合改正</w:t>
            </w:r>
          </w:p>
        </w:tc>
        <w:tc>
          <w:tcPr>
            <w:tcW w:w="8930" w:type="dxa"/>
            <w:tcBorders>
              <w:tl2br w:val="nil"/>
              <w:tr2bl w:val="nil"/>
            </w:tcBorders>
            <w:shd w:val="clear" w:color="auto" w:fill="auto"/>
            <w:vAlign w:val="center"/>
          </w:tcPr>
          <w:p w14:paraId="009360FB"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w:t>
            </w:r>
          </w:p>
        </w:tc>
        <w:tc>
          <w:tcPr>
            <w:tcW w:w="1134" w:type="dxa"/>
            <w:vMerge w:val="restart"/>
            <w:tcBorders>
              <w:tl2br w:val="nil"/>
              <w:tr2bl w:val="nil"/>
            </w:tcBorders>
            <w:shd w:val="clear" w:color="auto" w:fill="auto"/>
          </w:tcPr>
          <w:p w14:paraId="30FC341B" w14:textId="77777777" w:rsidR="00D33B31" w:rsidRDefault="00D33B31">
            <w:pPr>
              <w:spacing w:line="500" w:lineRule="exact"/>
              <w:jc w:val="left"/>
              <w:rPr>
                <w:rFonts w:ascii="仿宋" w:eastAsia="仿宋" w:hAnsi="仿宋" w:cs="仿宋"/>
                <w:sz w:val="36"/>
                <w:szCs w:val="36"/>
              </w:rPr>
            </w:pPr>
          </w:p>
        </w:tc>
      </w:tr>
      <w:tr w:rsidR="00D33B31" w14:paraId="04B9945C" w14:textId="77777777">
        <w:trPr>
          <w:trHeight w:val="3071"/>
          <w:jc w:val="center"/>
        </w:trPr>
        <w:tc>
          <w:tcPr>
            <w:tcW w:w="1129" w:type="dxa"/>
            <w:vMerge/>
            <w:tcBorders>
              <w:tl2br w:val="nil"/>
              <w:tr2bl w:val="nil"/>
            </w:tcBorders>
            <w:shd w:val="clear" w:color="auto" w:fill="auto"/>
            <w:vAlign w:val="center"/>
          </w:tcPr>
          <w:p w14:paraId="67819909"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1D8DC69"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78CA8C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5A346F4D"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289ECAF8"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次查处，拒不配合改正</w:t>
            </w:r>
          </w:p>
        </w:tc>
        <w:tc>
          <w:tcPr>
            <w:tcW w:w="8930" w:type="dxa"/>
            <w:tcBorders>
              <w:tl2br w:val="nil"/>
              <w:tr2bl w:val="nil"/>
            </w:tcBorders>
            <w:shd w:val="clear" w:color="auto" w:fill="auto"/>
            <w:vAlign w:val="center"/>
          </w:tcPr>
          <w:p w14:paraId="6EDD5871"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警告，并处2万元以下罚款</w:t>
            </w:r>
          </w:p>
        </w:tc>
        <w:tc>
          <w:tcPr>
            <w:tcW w:w="1134" w:type="dxa"/>
            <w:vMerge/>
            <w:tcBorders>
              <w:tl2br w:val="nil"/>
              <w:tr2bl w:val="nil"/>
            </w:tcBorders>
            <w:shd w:val="clear" w:color="auto" w:fill="auto"/>
          </w:tcPr>
          <w:p w14:paraId="3C96EAC6" w14:textId="77777777" w:rsidR="00D33B31" w:rsidRDefault="00D33B31">
            <w:pPr>
              <w:spacing w:line="500" w:lineRule="exact"/>
              <w:jc w:val="left"/>
              <w:rPr>
                <w:rFonts w:ascii="仿宋" w:eastAsia="仿宋" w:hAnsi="仿宋" w:cs="仿宋"/>
                <w:sz w:val="36"/>
                <w:szCs w:val="36"/>
              </w:rPr>
            </w:pPr>
          </w:p>
        </w:tc>
      </w:tr>
      <w:tr w:rsidR="00D33B31" w14:paraId="7CBB2D5A" w14:textId="77777777">
        <w:trPr>
          <w:trHeight w:val="1000"/>
          <w:jc w:val="center"/>
        </w:trPr>
        <w:tc>
          <w:tcPr>
            <w:tcW w:w="1129" w:type="dxa"/>
            <w:vMerge/>
            <w:tcBorders>
              <w:tl2br w:val="nil"/>
              <w:tr2bl w:val="nil"/>
            </w:tcBorders>
            <w:shd w:val="clear" w:color="auto" w:fill="auto"/>
            <w:vAlign w:val="center"/>
          </w:tcPr>
          <w:p w14:paraId="5E7D4C83"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7ED152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2D526C84"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4E19BF85"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4CD53AA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2B38746F"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警告，并处2万元以上3万元以下罚款</w:t>
            </w:r>
          </w:p>
        </w:tc>
        <w:tc>
          <w:tcPr>
            <w:tcW w:w="1134" w:type="dxa"/>
            <w:vMerge/>
            <w:tcBorders>
              <w:tl2br w:val="nil"/>
              <w:tr2bl w:val="nil"/>
            </w:tcBorders>
            <w:shd w:val="clear" w:color="auto" w:fill="auto"/>
          </w:tcPr>
          <w:p w14:paraId="2FD796A6" w14:textId="77777777" w:rsidR="00D33B31" w:rsidRDefault="00D33B31">
            <w:pPr>
              <w:spacing w:line="500" w:lineRule="exact"/>
              <w:jc w:val="left"/>
              <w:rPr>
                <w:rFonts w:ascii="仿宋" w:eastAsia="仿宋" w:hAnsi="仿宋" w:cs="仿宋"/>
                <w:sz w:val="36"/>
                <w:szCs w:val="36"/>
              </w:rPr>
            </w:pPr>
          </w:p>
        </w:tc>
      </w:tr>
      <w:tr w:rsidR="00D33B31" w14:paraId="0514FF82" w14:textId="77777777">
        <w:trPr>
          <w:trHeight w:val="1778"/>
          <w:jc w:val="center"/>
        </w:trPr>
        <w:tc>
          <w:tcPr>
            <w:tcW w:w="1129" w:type="dxa"/>
            <w:vMerge w:val="restart"/>
            <w:tcBorders>
              <w:tl2br w:val="nil"/>
              <w:tr2bl w:val="nil"/>
            </w:tcBorders>
            <w:shd w:val="clear" w:color="auto" w:fill="auto"/>
            <w:vAlign w:val="center"/>
          </w:tcPr>
          <w:p w14:paraId="33C7C7BD"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8</w:t>
            </w:r>
          </w:p>
        </w:tc>
        <w:tc>
          <w:tcPr>
            <w:tcW w:w="2694" w:type="dxa"/>
            <w:vMerge w:val="restart"/>
            <w:tcBorders>
              <w:tl2br w:val="nil"/>
              <w:tr2bl w:val="nil"/>
            </w:tcBorders>
            <w:shd w:val="clear" w:color="auto" w:fill="auto"/>
            <w:vAlign w:val="center"/>
          </w:tcPr>
          <w:p w14:paraId="124662D2"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在线旅游经营者未在全国旅游监管服务平台填报包价旅游合同有关信息的</w:t>
            </w:r>
          </w:p>
        </w:tc>
        <w:tc>
          <w:tcPr>
            <w:tcW w:w="5953" w:type="dxa"/>
            <w:vMerge w:val="restart"/>
            <w:tcBorders>
              <w:tl2br w:val="nil"/>
              <w:tr2bl w:val="nil"/>
            </w:tcBorders>
            <w:shd w:val="clear" w:color="auto" w:fill="auto"/>
            <w:vAlign w:val="center"/>
          </w:tcPr>
          <w:p w14:paraId="3149DEDE"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《在线旅游经营服务管理暂行规定》</w:t>
            </w:r>
          </w:p>
          <w:p w14:paraId="79F7B68C"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第三十五条  违反本规定第十六条规定，未在全国旅游监管服务平台填报包价旅游合同有关信息的，由县级以上文化和旅游主管部门责令改正，给予警告；拒不改正的，处一万元以下罚款。</w:t>
            </w:r>
          </w:p>
          <w:p w14:paraId="2F231923"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第十六条  在线旅游经营者为旅游者提供包价旅游服务的，应当依法与旅游者签订合同，并在全国旅游监管服务平台填报合同有关信息。</w:t>
            </w:r>
          </w:p>
        </w:tc>
        <w:tc>
          <w:tcPr>
            <w:tcW w:w="1701" w:type="dxa"/>
            <w:tcBorders>
              <w:tl2br w:val="nil"/>
              <w:tr2bl w:val="nil"/>
            </w:tcBorders>
            <w:shd w:val="clear" w:color="auto" w:fill="auto"/>
            <w:vAlign w:val="center"/>
          </w:tcPr>
          <w:p w14:paraId="70882C5A"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331A7454"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第1次查处，积极配合改正</w:t>
            </w:r>
          </w:p>
        </w:tc>
        <w:tc>
          <w:tcPr>
            <w:tcW w:w="8930" w:type="dxa"/>
            <w:tcBorders>
              <w:tl2br w:val="nil"/>
              <w:tr2bl w:val="nil"/>
            </w:tcBorders>
            <w:shd w:val="clear" w:color="auto" w:fill="auto"/>
            <w:vAlign w:val="center"/>
          </w:tcPr>
          <w:p w14:paraId="18ED8945"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w:t>
            </w:r>
          </w:p>
        </w:tc>
        <w:tc>
          <w:tcPr>
            <w:tcW w:w="1134" w:type="dxa"/>
            <w:vMerge w:val="restart"/>
            <w:tcBorders>
              <w:tl2br w:val="nil"/>
              <w:tr2bl w:val="nil"/>
            </w:tcBorders>
            <w:shd w:val="clear" w:color="auto" w:fill="auto"/>
          </w:tcPr>
          <w:p w14:paraId="6BB7CBDE" w14:textId="77777777" w:rsidR="00D33B31" w:rsidRDefault="00D33B31">
            <w:pPr>
              <w:spacing w:line="500" w:lineRule="exact"/>
              <w:jc w:val="left"/>
              <w:rPr>
                <w:rFonts w:ascii="仿宋" w:eastAsia="仿宋" w:hAnsi="仿宋" w:cs="仿宋"/>
                <w:sz w:val="36"/>
                <w:szCs w:val="36"/>
              </w:rPr>
            </w:pPr>
          </w:p>
        </w:tc>
      </w:tr>
      <w:tr w:rsidR="00D33B31" w14:paraId="683CE4BF" w14:textId="77777777">
        <w:trPr>
          <w:trHeight w:val="1883"/>
          <w:jc w:val="center"/>
        </w:trPr>
        <w:tc>
          <w:tcPr>
            <w:tcW w:w="1129" w:type="dxa"/>
            <w:vMerge/>
            <w:tcBorders>
              <w:tl2br w:val="nil"/>
              <w:tr2bl w:val="nil"/>
            </w:tcBorders>
            <w:shd w:val="clear" w:color="auto" w:fill="auto"/>
            <w:vAlign w:val="center"/>
          </w:tcPr>
          <w:p w14:paraId="119ADB72"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7CE1673F"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E42DCFC"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1624AE8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18492C92"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次查处，拒不配合改正</w:t>
            </w:r>
          </w:p>
        </w:tc>
        <w:tc>
          <w:tcPr>
            <w:tcW w:w="8930" w:type="dxa"/>
            <w:tcBorders>
              <w:tl2br w:val="nil"/>
              <w:tr2bl w:val="nil"/>
            </w:tcBorders>
            <w:shd w:val="clear" w:color="auto" w:fill="auto"/>
            <w:vAlign w:val="center"/>
          </w:tcPr>
          <w:p w14:paraId="4A3F8C3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警告，处5千元以下罚款</w:t>
            </w:r>
          </w:p>
        </w:tc>
        <w:tc>
          <w:tcPr>
            <w:tcW w:w="1134" w:type="dxa"/>
            <w:vMerge/>
            <w:tcBorders>
              <w:tl2br w:val="nil"/>
              <w:tr2bl w:val="nil"/>
            </w:tcBorders>
            <w:shd w:val="clear" w:color="auto" w:fill="auto"/>
          </w:tcPr>
          <w:p w14:paraId="02F41100" w14:textId="77777777" w:rsidR="00D33B31" w:rsidRDefault="00D33B31">
            <w:pPr>
              <w:spacing w:line="500" w:lineRule="exact"/>
              <w:jc w:val="left"/>
              <w:rPr>
                <w:rFonts w:ascii="仿宋" w:eastAsia="仿宋" w:hAnsi="仿宋" w:cs="仿宋"/>
                <w:sz w:val="36"/>
                <w:szCs w:val="36"/>
              </w:rPr>
            </w:pPr>
          </w:p>
        </w:tc>
      </w:tr>
      <w:tr w:rsidR="00D33B31" w14:paraId="51880854" w14:textId="77777777">
        <w:trPr>
          <w:trHeight w:val="800"/>
          <w:jc w:val="center"/>
        </w:trPr>
        <w:tc>
          <w:tcPr>
            <w:tcW w:w="1129" w:type="dxa"/>
            <w:vMerge/>
            <w:tcBorders>
              <w:tl2br w:val="nil"/>
              <w:tr2bl w:val="nil"/>
            </w:tcBorders>
            <w:shd w:val="clear" w:color="auto" w:fill="auto"/>
            <w:vAlign w:val="center"/>
          </w:tcPr>
          <w:p w14:paraId="032052A1"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0A0E8970"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6ABB41D6"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2CD9AFC3"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36388E27"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32B23E7E"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警告，处5千元以上1万元以下罚款</w:t>
            </w:r>
          </w:p>
        </w:tc>
        <w:tc>
          <w:tcPr>
            <w:tcW w:w="1134" w:type="dxa"/>
            <w:vMerge/>
            <w:tcBorders>
              <w:tl2br w:val="nil"/>
              <w:tr2bl w:val="nil"/>
            </w:tcBorders>
            <w:shd w:val="clear" w:color="auto" w:fill="auto"/>
          </w:tcPr>
          <w:p w14:paraId="7B1436D2" w14:textId="77777777" w:rsidR="00D33B31" w:rsidRDefault="00D33B31">
            <w:pPr>
              <w:spacing w:line="500" w:lineRule="exact"/>
              <w:jc w:val="left"/>
              <w:rPr>
                <w:rFonts w:ascii="仿宋" w:eastAsia="仿宋" w:hAnsi="仿宋" w:cs="仿宋"/>
                <w:sz w:val="36"/>
                <w:szCs w:val="36"/>
              </w:rPr>
            </w:pPr>
          </w:p>
        </w:tc>
      </w:tr>
      <w:tr w:rsidR="00D33B31" w14:paraId="699C05E3" w14:textId="77777777">
        <w:trPr>
          <w:trHeight w:val="1560"/>
          <w:jc w:val="center"/>
        </w:trPr>
        <w:tc>
          <w:tcPr>
            <w:tcW w:w="1129" w:type="dxa"/>
            <w:vMerge w:val="restart"/>
            <w:tcBorders>
              <w:tl2br w:val="nil"/>
              <w:tr2bl w:val="nil"/>
            </w:tcBorders>
            <w:shd w:val="clear" w:color="auto" w:fill="auto"/>
            <w:vAlign w:val="center"/>
          </w:tcPr>
          <w:p w14:paraId="6AB46A09" w14:textId="77777777" w:rsidR="00D33B31" w:rsidRDefault="00000000">
            <w:pPr>
              <w:widowControl/>
              <w:jc w:val="center"/>
              <w:textAlignment w:val="center"/>
              <w:rPr>
                <w:rFonts w:ascii="仿宋" w:eastAsia="仿宋" w:hAnsi="仿宋" w:cs="仿宋"/>
                <w:sz w:val="36"/>
                <w:szCs w:val="36"/>
              </w:rPr>
            </w:pPr>
            <w:r>
              <w:rPr>
                <w:rFonts w:ascii="宋体" w:eastAsia="宋体" w:hAnsi="宋体" w:cs="宋体" w:hint="eastAsia"/>
                <w:color w:val="000000"/>
                <w:kern w:val="0"/>
                <w:sz w:val="36"/>
                <w:szCs w:val="36"/>
                <w:lang w:bidi="ar"/>
              </w:rPr>
              <w:t>9</w:t>
            </w:r>
            <w:r>
              <w:rPr>
                <w:rFonts w:ascii="宋体" w:eastAsia="宋体" w:hAnsi="宋体" w:cs="宋体"/>
                <w:color w:val="000000"/>
                <w:kern w:val="0"/>
                <w:sz w:val="36"/>
                <w:szCs w:val="36"/>
                <w:lang w:bidi="ar"/>
              </w:rPr>
              <w:t>9</w:t>
            </w:r>
          </w:p>
        </w:tc>
        <w:tc>
          <w:tcPr>
            <w:tcW w:w="2694" w:type="dxa"/>
            <w:vMerge w:val="restart"/>
            <w:tcBorders>
              <w:tl2br w:val="nil"/>
              <w:tr2bl w:val="nil"/>
            </w:tcBorders>
            <w:shd w:val="clear" w:color="auto" w:fill="auto"/>
            <w:vAlign w:val="center"/>
          </w:tcPr>
          <w:p w14:paraId="2654CE36"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在线旅游经营者为以不合理低价组织的旅游活动提供交易机会的</w:t>
            </w:r>
          </w:p>
        </w:tc>
        <w:tc>
          <w:tcPr>
            <w:tcW w:w="5953" w:type="dxa"/>
            <w:vMerge w:val="restart"/>
            <w:tcBorders>
              <w:tl2br w:val="nil"/>
              <w:tr2bl w:val="nil"/>
            </w:tcBorders>
            <w:shd w:val="clear" w:color="auto" w:fill="auto"/>
            <w:vAlign w:val="center"/>
          </w:tcPr>
          <w:p w14:paraId="1E77B986" w14:textId="77777777" w:rsidR="00D33B31"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《在线旅游经营服务管理暂行规定》</w:t>
            </w:r>
          </w:p>
          <w:p w14:paraId="7214FD3A"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第三十六条  在线旅游经营者违反本规定第十八条规定，为以不合理低价组织的旅游活动提供交易机会的，由县级以上文化和旅游主管部门责令改正，给予警告，可并处三万元以下罚款。</w:t>
            </w:r>
            <w:r>
              <w:rPr>
                <w:rFonts w:ascii="仿宋" w:eastAsia="仿宋" w:hAnsi="仿宋" w:cs="仿宋" w:hint="eastAsia"/>
                <w:kern w:val="0"/>
                <w:sz w:val="36"/>
                <w:szCs w:val="36"/>
                <w:lang w:bidi="ar"/>
              </w:rPr>
              <w:br/>
              <w:t>第十八条  在线旅游经营者应当协助文化和旅游主管部门对不合理低价游进行管理，不得为其提供交易机会。</w:t>
            </w:r>
          </w:p>
        </w:tc>
        <w:tc>
          <w:tcPr>
            <w:tcW w:w="1701" w:type="dxa"/>
            <w:tcBorders>
              <w:tl2br w:val="nil"/>
              <w:tr2bl w:val="nil"/>
            </w:tcBorders>
            <w:shd w:val="clear" w:color="auto" w:fill="auto"/>
            <w:vAlign w:val="center"/>
          </w:tcPr>
          <w:p w14:paraId="2A439913" w14:textId="77777777" w:rsidR="00D33B31"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t>情节轻微</w:t>
            </w:r>
          </w:p>
        </w:tc>
        <w:tc>
          <w:tcPr>
            <w:tcW w:w="4111" w:type="dxa"/>
            <w:tcBorders>
              <w:tl2br w:val="nil"/>
              <w:tr2bl w:val="nil"/>
            </w:tcBorders>
            <w:shd w:val="clear" w:color="auto" w:fill="auto"/>
            <w:vAlign w:val="center"/>
          </w:tcPr>
          <w:p w14:paraId="7E54433E" w14:textId="77777777" w:rsidR="00D33B31" w:rsidRDefault="00000000">
            <w:pPr>
              <w:widowControl/>
              <w:spacing w:line="500" w:lineRule="exact"/>
              <w:textAlignment w:val="top"/>
              <w:rPr>
                <w:rFonts w:ascii="仿宋" w:eastAsia="仿宋" w:hAnsi="仿宋" w:cs="仿宋"/>
                <w:sz w:val="36"/>
                <w:szCs w:val="36"/>
              </w:rPr>
            </w:pPr>
            <w:r>
              <w:rPr>
                <w:rStyle w:val="font21"/>
                <w:rFonts w:ascii="仿宋" w:eastAsia="仿宋" w:hAnsi="仿宋" w:cs="仿宋" w:hint="default"/>
                <w:color w:val="auto"/>
                <w:sz w:val="36"/>
                <w:szCs w:val="36"/>
                <w:lang w:bidi="ar"/>
              </w:rPr>
              <w:t>两年内</w:t>
            </w:r>
            <w:r>
              <w:rPr>
                <w:rFonts w:ascii="仿宋" w:eastAsia="仿宋" w:hAnsi="仿宋" w:cs="仿宋" w:hint="eastAsia"/>
                <w:kern w:val="0"/>
                <w:sz w:val="36"/>
                <w:szCs w:val="36"/>
                <w:lang w:bidi="ar"/>
              </w:rPr>
              <w:t>第1次查处，积极配合改正</w:t>
            </w:r>
          </w:p>
        </w:tc>
        <w:tc>
          <w:tcPr>
            <w:tcW w:w="8930" w:type="dxa"/>
            <w:tcBorders>
              <w:tl2br w:val="nil"/>
              <w:tr2bl w:val="nil"/>
            </w:tcBorders>
            <w:shd w:val="clear" w:color="auto" w:fill="auto"/>
            <w:vAlign w:val="center"/>
          </w:tcPr>
          <w:p w14:paraId="01A49D75"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w:t>
            </w:r>
          </w:p>
        </w:tc>
        <w:tc>
          <w:tcPr>
            <w:tcW w:w="1134" w:type="dxa"/>
            <w:vMerge w:val="restart"/>
            <w:tcBorders>
              <w:tl2br w:val="nil"/>
              <w:tr2bl w:val="nil"/>
            </w:tcBorders>
            <w:shd w:val="clear" w:color="auto" w:fill="auto"/>
          </w:tcPr>
          <w:p w14:paraId="233955C4" w14:textId="77777777" w:rsidR="00D33B31" w:rsidRDefault="00D33B31">
            <w:pPr>
              <w:spacing w:line="500" w:lineRule="exact"/>
              <w:jc w:val="left"/>
              <w:rPr>
                <w:rFonts w:ascii="仿宋" w:eastAsia="仿宋" w:hAnsi="仿宋" w:cs="仿宋"/>
                <w:sz w:val="36"/>
                <w:szCs w:val="36"/>
              </w:rPr>
            </w:pPr>
          </w:p>
        </w:tc>
      </w:tr>
      <w:tr w:rsidR="00D33B31" w14:paraId="4CB86FAB" w14:textId="77777777">
        <w:trPr>
          <w:trHeight w:val="1174"/>
          <w:jc w:val="center"/>
        </w:trPr>
        <w:tc>
          <w:tcPr>
            <w:tcW w:w="1129" w:type="dxa"/>
            <w:vMerge/>
            <w:tcBorders>
              <w:tl2br w:val="nil"/>
              <w:tr2bl w:val="nil"/>
            </w:tcBorders>
            <w:shd w:val="clear" w:color="auto" w:fill="auto"/>
            <w:vAlign w:val="center"/>
          </w:tcPr>
          <w:p w14:paraId="219AB7F6"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4790161C"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7DACFD6B"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7082FC7C"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情节较轻</w:t>
            </w:r>
          </w:p>
        </w:tc>
        <w:tc>
          <w:tcPr>
            <w:tcW w:w="4111" w:type="dxa"/>
            <w:tcBorders>
              <w:tl2br w:val="nil"/>
              <w:tr2bl w:val="nil"/>
            </w:tcBorders>
            <w:shd w:val="clear" w:color="auto" w:fill="auto"/>
            <w:vAlign w:val="center"/>
          </w:tcPr>
          <w:p w14:paraId="6C1D22BF" w14:textId="77777777" w:rsidR="00D33B31" w:rsidRDefault="00000000">
            <w:pPr>
              <w:widowControl/>
              <w:spacing w:line="500" w:lineRule="exact"/>
              <w:textAlignment w:val="top"/>
              <w:rPr>
                <w:rFonts w:ascii="仿宋" w:eastAsia="仿宋" w:hAnsi="仿宋" w:cs="仿宋"/>
                <w:sz w:val="36"/>
                <w:szCs w:val="36"/>
              </w:rPr>
            </w:pPr>
            <w:r>
              <w:rPr>
                <w:rFonts w:ascii="仿宋" w:eastAsia="仿宋" w:hAnsi="仿宋" w:cs="仿宋" w:hint="eastAsia"/>
                <w:kern w:val="0"/>
                <w:sz w:val="36"/>
                <w:szCs w:val="36"/>
                <w:lang w:bidi="ar"/>
              </w:rPr>
              <w:t>两年内第2次查处，或</w:t>
            </w:r>
            <w:r>
              <w:rPr>
                <w:rStyle w:val="font21"/>
                <w:rFonts w:ascii="仿宋" w:eastAsia="仿宋" w:hAnsi="仿宋" w:cs="仿宋" w:hint="default"/>
                <w:color w:val="auto"/>
                <w:sz w:val="36"/>
                <w:szCs w:val="36"/>
                <w:lang w:bidi="ar"/>
              </w:rPr>
              <w:t>两年内第1</w:t>
            </w:r>
            <w:r>
              <w:rPr>
                <w:rFonts w:ascii="仿宋" w:eastAsia="仿宋" w:hAnsi="仿宋" w:cs="仿宋" w:hint="eastAsia"/>
                <w:kern w:val="0"/>
                <w:sz w:val="36"/>
                <w:szCs w:val="36"/>
                <w:lang w:bidi="ar"/>
              </w:rPr>
              <w:t>次查处，拒不配合改正</w:t>
            </w:r>
          </w:p>
        </w:tc>
        <w:tc>
          <w:tcPr>
            <w:tcW w:w="8930" w:type="dxa"/>
            <w:tcBorders>
              <w:tl2br w:val="nil"/>
              <w:tr2bl w:val="nil"/>
            </w:tcBorders>
            <w:shd w:val="clear" w:color="auto" w:fill="auto"/>
            <w:vAlign w:val="center"/>
          </w:tcPr>
          <w:p w14:paraId="34CAE369"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警告，并处2万元以下罚款</w:t>
            </w:r>
          </w:p>
        </w:tc>
        <w:tc>
          <w:tcPr>
            <w:tcW w:w="1134" w:type="dxa"/>
            <w:vMerge/>
            <w:tcBorders>
              <w:tl2br w:val="nil"/>
              <w:tr2bl w:val="nil"/>
            </w:tcBorders>
            <w:shd w:val="clear" w:color="auto" w:fill="auto"/>
          </w:tcPr>
          <w:p w14:paraId="66830DE1" w14:textId="77777777" w:rsidR="00D33B31" w:rsidRDefault="00D33B31">
            <w:pPr>
              <w:spacing w:line="500" w:lineRule="exact"/>
              <w:jc w:val="left"/>
              <w:rPr>
                <w:rFonts w:ascii="仿宋" w:eastAsia="仿宋" w:hAnsi="仿宋" w:cs="仿宋"/>
                <w:sz w:val="36"/>
                <w:szCs w:val="36"/>
              </w:rPr>
            </w:pPr>
          </w:p>
        </w:tc>
      </w:tr>
      <w:tr w:rsidR="00D33B31" w14:paraId="21F2E16E" w14:textId="77777777">
        <w:trPr>
          <w:trHeight w:val="800"/>
          <w:jc w:val="center"/>
        </w:trPr>
        <w:tc>
          <w:tcPr>
            <w:tcW w:w="1129" w:type="dxa"/>
            <w:vMerge/>
            <w:tcBorders>
              <w:tl2br w:val="nil"/>
              <w:tr2bl w:val="nil"/>
            </w:tcBorders>
            <w:shd w:val="clear" w:color="auto" w:fill="auto"/>
            <w:vAlign w:val="center"/>
          </w:tcPr>
          <w:p w14:paraId="5AA0C16B" w14:textId="77777777" w:rsidR="00D33B31" w:rsidRDefault="00D33B31">
            <w:pPr>
              <w:spacing w:line="500" w:lineRule="exact"/>
              <w:jc w:val="center"/>
              <w:rPr>
                <w:rFonts w:ascii="仿宋" w:eastAsia="仿宋" w:hAnsi="仿宋" w:cs="仿宋"/>
                <w:sz w:val="36"/>
                <w:szCs w:val="36"/>
              </w:rPr>
            </w:pPr>
          </w:p>
        </w:tc>
        <w:tc>
          <w:tcPr>
            <w:tcW w:w="2694" w:type="dxa"/>
            <w:vMerge/>
            <w:tcBorders>
              <w:tl2br w:val="nil"/>
              <w:tr2bl w:val="nil"/>
            </w:tcBorders>
            <w:shd w:val="clear" w:color="auto" w:fill="auto"/>
            <w:vAlign w:val="center"/>
          </w:tcPr>
          <w:p w14:paraId="64291EF4" w14:textId="77777777" w:rsidR="00D33B31" w:rsidRDefault="00D33B31">
            <w:pPr>
              <w:spacing w:line="500" w:lineRule="exact"/>
              <w:rPr>
                <w:rFonts w:ascii="仿宋" w:eastAsia="仿宋" w:hAnsi="仿宋" w:cs="仿宋"/>
                <w:sz w:val="36"/>
                <w:szCs w:val="36"/>
              </w:rPr>
            </w:pPr>
          </w:p>
        </w:tc>
        <w:tc>
          <w:tcPr>
            <w:tcW w:w="5953" w:type="dxa"/>
            <w:vMerge/>
            <w:tcBorders>
              <w:tl2br w:val="nil"/>
              <w:tr2bl w:val="nil"/>
            </w:tcBorders>
            <w:shd w:val="clear" w:color="auto" w:fill="auto"/>
            <w:vAlign w:val="center"/>
          </w:tcPr>
          <w:p w14:paraId="189564DD" w14:textId="77777777" w:rsidR="00D33B31" w:rsidRDefault="00D33B31">
            <w:pPr>
              <w:spacing w:line="500" w:lineRule="exact"/>
              <w:rPr>
                <w:rFonts w:ascii="仿宋" w:eastAsia="仿宋" w:hAnsi="仿宋" w:cs="仿宋"/>
                <w:sz w:val="36"/>
                <w:szCs w:val="36"/>
              </w:rPr>
            </w:pPr>
          </w:p>
        </w:tc>
        <w:tc>
          <w:tcPr>
            <w:tcW w:w="1701" w:type="dxa"/>
            <w:tcBorders>
              <w:tl2br w:val="nil"/>
              <w:tr2bl w:val="nil"/>
            </w:tcBorders>
            <w:shd w:val="clear" w:color="auto" w:fill="auto"/>
            <w:vAlign w:val="center"/>
          </w:tcPr>
          <w:p w14:paraId="364B2D2E" w14:textId="77777777" w:rsidR="00D33B31" w:rsidRDefault="00000000">
            <w:pPr>
              <w:widowControl/>
              <w:spacing w:line="500" w:lineRule="exact"/>
              <w:jc w:val="center"/>
              <w:textAlignment w:val="center"/>
              <w:rPr>
                <w:rFonts w:ascii="仿宋" w:eastAsia="仿宋" w:hAnsi="仿宋" w:cs="仿宋"/>
                <w:sz w:val="36"/>
                <w:szCs w:val="36"/>
              </w:rPr>
            </w:pPr>
            <w:r>
              <w:rPr>
                <w:rFonts w:ascii="仿宋" w:eastAsia="仿宋" w:hAnsi="仿宋" w:cs="仿宋" w:hint="eastAsia"/>
                <w:kern w:val="0"/>
                <w:sz w:val="36"/>
                <w:szCs w:val="36"/>
                <w:lang w:bidi="ar"/>
              </w:rPr>
              <w:t>情节较重</w:t>
            </w:r>
          </w:p>
        </w:tc>
        <w:tc>
          <w:tcPr>
            <w:tcW w:w="4111" w:type="dxa"/>
            <w:tcBorders>
              <w:tl2br w:val="nil"/>
              <w:tr2bl w:val="nil"/>
            </w:tcBorders>
            <w:shd w:val="clear" w:color="auto" w:fill="auto"/>
            <w:vAlign w:val="center"/>
          </w:tcPr>
          <w:p w14:paraId="7D110EB4"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两年内2次以上查处</w:t>
            </w:r>
          </w:p>
        </w:tc>
        <w:tc>
          <w:tcPr>
            <w:tcW w:w="8930" w:type="dxa"/>
            <w:tcBorders>
              <w:tl2br w:val="nil"/>
              <w:tr2bl w:val="nil"/>
            </w:tcBorders>
            <w:shd w:val="clear" w:color="auto" w:fill="auto"/>
            <w:vAlign w:val="center"/>
          </w:tcPr>
          <w:p w14:paraId="126E1D28" w14:textId="77777777" w:rsidR="00D33B31"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kern w:val="0"/>
                <w:sz w:val="36"/>
                <w:szCs w:val="36"/>
                <w:lang w:bidi="ar"/>
              </w:rPr>
              <w:t>警告，并处2万元以上3万元以下罚款</w:t>
            </w:r>
          </w:p>
        </w:tc>
        <w:tc>
          <w:tcPr>
            <w:tcW w:w="1134" w:type="dxa"/>
            <w:vMerge/>
            <w:tcBorders>
              <w:tl2br w:val="nil"/>
              <w:tr2bl w:val="nil"/>
            </w:tcBorders>
            <w:shd w:val="clear" w:color="auto" w:fill="auto"/>
          </w:tcPr>
          <w:p w14:paraId="2561547C" w14:textId="77777777" w:rsidR="00D33B31" w:rsidRDefault="00D33B31">
            <w:pPr>
              <w:spacing w:line="500" w:lineRule="exact"/>
              <w:jc w:val="left"/>
              <w:rPr>
                <w:rFonts w:ascii="仿宋" w:eastAsia="仿宋" w:hAnsi="仿宋" w:cs="仿宋"/>
                <w:sz w:val="36"/>
                <w:szCs w:val="36"/>
              </w:rPr>
            </w:pPr>
          </w:p>
        </w:tc>
      </w:tr>
    </w:tbl>
    <w:p w14:paraId="7DBEFE44" w14:textId="77777777" w:rsidR="00D33B31" w:rsidRDefault="00D33B31">
      <w:pPr>
        <w:spacing w:line="500" w:lineRule="exact"/>
        <w:rPr>
          <w:sz w:val="36"/>
          <w:szCs w:val="36"/>
        </w:rPr>
      </w:pPr>
    </w:p>
    <w:sectPr w:rsidR="00D33B31">
      <w:headerReference w:type="default" r:id="rId12"/>
      <w:footerReference w:type="even" r:id="rId13"/>
      <w:footerReference w:type="default" r:id="rId14"/>
      <w:pgSz w:w="33675" w:h="23811"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4C61" w14:textId="77777777" w:rsidR="00AF1D53" w:rsidRDefault="00AF1D53">
      <w:r>
        <w:separator/>
      </w:r>
    </w:p>
  </w:endnote>
  <w:endnote w:type="continuationSeparator" w:id="0">
    <w:p w14:paraId="13AB30A2" w14:textId="77777777" w:rsidR="00AF1D53" w:rsidRDefault="00AF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B0604020202020204"/>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649974724"/>
      <w:docPartObj>
        <w:docPartGallery w:val="AutoText"/>
      </w:docPartObj>
    </w:sdtPr>
    <w:sdtContent>
      <w:p w14:paraId="4B56406B" w14:textId="77777777" w:rsidR="00D33B31" w:rsidRDefault="00000000">
        <w:pPr>
          <w:pStyle w:val="a7"/>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6F219A5" w14:textId="77777777" w:rsidR="00D33B31" w:rsidRDefault="00D33B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71742664"/>
      <w:docPartObj>
        <w:docPartGallery w:val="AutoText"/>
      </w:docPartObj>
    </w:sdtPr>
    <w:sdtContent>
      <w:p w14:paraId="22141F01" w14:textId="77777777" w:rsidR="00D33B31" w:rsidRDefault="00000000">
        <w:pPr>
          <w:pStyle w:val="a7"/>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sdtContent>
  </w:sdt>
  <w:p w14:paraId="78F6309E" w14:textId="77777777" w:rsidR="00D33B31" w:rsidRDefault="00D33B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93EF" w14:textId="77777777" w:rsidR="00AF1D53" w:rsidRDefault="00AF1D53">
      <w:r>
        <w:separator/>
      </w:r>
    </w:p>
  </w:footnote>
  <w:footnote w:type="continuationSeparator" w:id="0">
    <w:p w14:paraId="3BF0F1A6" w14:textId="77777777" w:rsidR="00AF1D53" w:rsidRDefault="00AF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CA67" w14:textId="77777777" w:rsidR="00D33B31" w:rsidRDefault="00D33B31">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k3OTljMGYyNjc2NGNkMTg0ZDFmN2ZkOTMyMDAxNDIifQ=="/>
  </w:docVars>
  <w:rsids>
    <w:rsidRoot w:val="61541C4D"/>
    <w:rsid w:val="00024287"/>
    <w:rsid w:val="0003630E"/>
    <w:rsid w:val="00046F12"/>
    <w:rsid w:val="00065E57"/>
    <w:rsid w:val="000749BD"/>
    <w:rsid w:val="000816A6"/>
    <w:rsid w:val="00086E25"/>
    <w:rsid w:val="000A3CC7"/>
    <w:rsid w:val="000C092B"/>
    <w:rsid w:val="000C1CA8"/>
    <w:rsid w:val="000C4920"/>
    <w:rsid w:val="000D00E3"/>
    <w:rsid w:val="000D0B13"/>
    <w:rsid w:val="000E106A"/>
    <w:rsid w:val="000E1675"/>
    <w:rsid w:val="000F3287"/>
    <w:rsid w:val="00100E90"/>
    <w:rsid w:val="001049E9"/>
    <w:rsid w:val="00120FA2"/>
    <w:rsid w:val="00122807"/>
    <w:rsid w:val="00124187"/>
    <w:rsid w:val="00146150"/>
    <w:rsid w:val="00153C92"/>
    <w:rsid w:val="001932A4"/>
    <w:rsid w:val="001B70DB"/>
    <w:rsid w:val="001D2D4C"/>
    <w:rsid w:val="001F6BDA"/>
    <w:rsid w:val="00202591"/>
    <w:rsid w:val="002153C0"/>
    <w:rsid w:val="002330D1"/>
    <w:rsid w:val="002476C5"/>
    <w:rsid w:val="0026028F"/>
    <w:rsid w:val="002610D2"/>
    <w:rsid w:val="002646AA"/>
    <w:rsid w:val="00284990"/>
    <w:rsid w:val="002E2E37"/>
    <w:rsid w:val="002F294E"/>
    <w:rsid w:val="00312278"/>
    <w:rsid w:val="0032365B"/>
    <w:rsid w:val="003279C9"/>
    <w:rsid w:val="00335FF1"/>
    <w:rsid w:val="00345BBD"/>
    <w:rsid w:val="00361440"/>
    <w:rsid w:val="003877BA"/>
    <w:rsid w:val="003925FC"/>
    <w:rsid w:val="003A78B6"/>
    <w:rsid w:val="003D1D81"/>
    <w:rsid w:val="003F6905"/>
    <w:rsid w:val="00421E1D"/>
    <w:rsid w:val="00444E44"/>
    <w:rsid w:val="00447C2F"/>
    <w:rsid w:val="00461FD6"/>
    <w:rsid w:val="00473F07"/>
    <w:rsid w:val="00477AE7"/>
    <w:rsid w:val="00477DFA"/>
    <w:rsid w:val="0048162F"/>
    <w:rsid w:val="004832B6"/>
    <w:rsid w:val="004868E9"/>
    <w:rsid w:val="00487ABA"/>
    <w:rsid w:val="004B766E"/>
    <w:rsid w:val="004C19C8"/>
    <w:rsid w:val="004D35BD"/>
    <w:rsid w:val="004D4338"/>
    <w:rsid w:val="005120BF"/>
    <w:rsid w:val="0052228D"/>
    <w:rsid w:val="00531078"/>
    <w:rsid w:val="00540E44"/>
    <w:rsid w:val="005515F1"/>
    <w:rsid w:val="0055370A"/>
    <w:rsid w:val="00581999"/>
    <w:rsid w:val="00587E0E"/>
    <w:rsid w:val="00593083"/>
    <w:rsid w:val="005A5E94"/>
    <w:rsid w:val="005B132B"/>
    <w:rsid w:val="005B7AC4"/>
    <w:rsid w:val="005E7122"/>
    <w:rsid w:val="0060052A"/>
    <w:rsid w:val="00616FDD"/>
    <w:rsid w:val="00622601"/>
    <w:rsid w:val="00624ACC"/>
    <w:rsid w:val="006302FA"/>
    <w:rsid w:val="00630CD2"/>
    <w:rsid w:val="00633CF9"/>
    <w:rsid w:val="00654FE2"/>
    <w:rsid w:val="00655622"/>
    <w:rsid w:val="006559AD"/>
    <w:rsid w:val="0066140B"/>
    <w:rsid w:val="00662840"/>
    <w:rsid w:val="0068444A"/>
    <w:rsid w:val="00684C4C"/>
    <w:rsid w:val="006A3431"/>
    <w:rsid w:val="006B202F"/>
    <w:rsid w:val="006B38CC"/>
    <w:rsid w:val="006B7AAB"/>
    <w:rsid w:val="006B7DF0"/>
    <w:rsid w:val="006D3202"/>
    <w:rsid w:val="006E5D42"/>
    <w:rsid w:val="006F0308"/>
    <w:rsid w:val="00711DD5"/>
    <w:rsid w:val="007135EA"/>
    <w:rsid w:val="0072604A"/>
    <w:rsid w:val="00732572"/>
    <w:rsid w:val="007371EC"/>
    <w:rsid w:val="0075346B"/>
    <w:rsid w:val="00766D7C"/>
    <w:rsid w:val="0077549E"/>
    <w:rsid w:val="00781DFA"/>
    <w:rsid w:val="00784290"/>
    <w:rsid w:val="007B4F16"/>
    <w:rsid w:val="007D2E74"/>
    <w:rsid w:val="007D3DF2"/>
    <w:rsid w:val="007E76AE"/>
    <w:rsid w:val="007F72FF"/>
    <w:rsid w:val="00812C4C"/>
    <w:rsid w:val="00817A40"/>
    <w:rsid w:val="008310FB"/>
    <w:rsid w:val="008507DD"/>
    <w:rsid w:val="00853EFC"/>
    <w:rsid w:val="0088295F"/>
    <w:rsid w:val="00892A09"/>
    <w:rsid w:val="00896ED1"/>
    <w:rsid w:val="00897532"/>
    <w:rsid w:val="008C2C5C"/>
    <w:rsid w:val="008D3A96"/>
    <w:rsid w:val="008D6EBF"/>
    <w:rsid w:val="008E6A87"/>
    <w:rsid w:val="008F7D1C"/>
    <w:rsid w:val="00901B79"/>
    <w:rsid w:val="009055F2"/>
    <w:rsid w:val="0091493A"/>
    <w:rsid w:val="00915229"/>
    <w:rsid w:val="00961E63"/>
    <w:rsid w:val="009662D4"/>
    <w:rsid w:val="00980698"/>
    <w:rsid w:val="00993B55"/>
    <w:rsid w:val="00996EC3"/>
    <w:rsid w:val="009A52CD"/>
    <w:rsid w:val="009C2AF1"/>
    <w:rsid w:val="009C5E5D"/>
    <w:rsid w:val="009F2F93"/>
    <w:rsid w:val="00A003D1"/>
    <w:rsid w:val="00A17BA7"/>
    <w:rsid w:val="00A257D8"/>
    <w:rsid w:val="00A25B89"/>
    <w:rsid w:val="00A45A53"/>
    <w:rsid w:val="00A477FB"/>
    <w:rsid w:val="00A47DC7"/>
    <w:rsid w:val="00AA0B39"/>
    <w:rsid w:val="00AA0E5F"/>
    <w:rsid w:val="00AB0D66"/>
    <w:rsid w:val="00AC6479"/>
    <w:rsid w:val="00AE2CFD"/>
    <w:rsid w:val="00AE4A3F"/>
    <w:rsid w:val="00AF1D53"/>
    <w:rsid w:val="00B015B7"/>
    <w:rsid w:val="00B30D9D"/>
    <w:rsid w:val="00B45B86"/>
    <w:rsid w:val="00B45E8E"/>
    <w:rsid w:val="00B60344"/>
    <w:rsid w:val="00B61D22"/>
    <w:rsid w:val="00B674B6"/>
    <w:rsid w:val="00B72942"/>
    <w:rsid w:val="00B82F76"/>
    <w:rsid w:val="00B834F0"/>
    <w:rsid w:val="00BC670F"/>
    <w:rsid w:val="00BE2292"/>
    <w:rsid w:val="00BE6DD2"/>
    <w:rsid w:val="00C06262"/>
    <w:rsid w:val="00C12FB2"/>
    <w:rsid w:val="00C23DEE"/>
    <w:rsid w:val="00C35660"/>
    <w:rsid w:val="00C710CE"/>
    <w:rsid w:val="00C719C4"/>
    <w:rsid w:val="00C75E92"/>
    <w:rsid w:val="00C82FE2"/>
    <w:rsid w:val="00CB4580"/>
    <w:rsid w:val="00CB61C0"/>
    <w:rsid w:val="00CC1CC2"/>
    <w:rsid w:val="00CC29AE"/>
    <w:rsid w:val="00CD2969"/>
    <w:rsid w:val="00CF2A9B"/>
    <w:rsid w:val="00CF71CA"/>
    <w:rsid w:val="00D018E2"/>
    <w:rsid w:val="00D33B31"/>
    <w:rsid w:val="00D36651"/>
    <w:rsid w:val="00D462B6"/>
    <w:rsid w:val="00D613D6"/>
    <w:rsid w:val="00D630D9"/>
    <w:rsid w:val="00D8475A"/>
    <w:rsid w:val="00D87D1B"/>
    <w:rsid w:val="00D90B65"/>
    <w:rsid w:val="00D97575"/>
    <w:rsid w:val="00DB7C47"/>
    <w:rsid w:val="00DD0121"/>
    <w:rsid w:val="00DD5530"/>
    <w:rsid w:val="00DD5918"/>
    <w:rsid w:val="00E005AB"/>
    <w:rsid w:val="00E166A1"/>
    <w:rsid w:val="00E40F70"/>
    <w:rsid w:val="00E41367"/>
    <w:rsid w:val="00E4304B"/>
    <w:rsid w:val="00E55073"/>
    <w:rsid w:val="00E674FF"/>
    <w:rsid w:val="00E75161"/>
    <w:rsid w:val="00E970FB"/>
    <w:rsid w:val="00EC1008"/>
    <w:rsid w:val="00EC38B6"/>
    <w:rsid w:val="00EC6A74"/>
    <w:rsid w:val="00EE2316"/>
    <w:rsid w:val="00EE23B9"/>
    <w:rsid w:val="00EF2216"/>
    <w:rsid w:val="00F04FCF"/>
    <w:rsid w:val="00F16DDE"/>
    <w:rsid w:val="00F17168"/>
    <w:rsid w:val="00F2594C"/>
    <w:rsid w:val="00F30031"/>
    <w:rsid w:val="00F360FB"/>
    <w:rsid w:val="00F427FF"/>
    <w:rsid w:val="00F81F79"/>
    <w:rsid w:val="00F95D36"/>
    <w:rsid w:val="00FA5051"/>
    <w:rsid w:val="00FA6A82"/>
    <w:rsid w:val="00FC377E"/>
    <w:rsid w:val="00FC39A2"/>
    <w:rsid w:val="00FC7537"/>
    <w:rsid w:val="00FE041F"/>
    <w:rsid w:val="00FE0A02"/>
    <w:rsid w:val="00FE2C5F"/>
    <w:rsid w:val="00FE39B7"/>
    <w:rsid w:val="00FF4DE0"/>
    <w:rsid w:val="07A50D69"/>
    <w:rsid w:val="09E9141B"/>
    <w:rsid w:val="0B22039A"/>
    <w:rsid w:val="10A87F83"/>
    <w:rsid w:val="15043506"/>
    <w:rsid w:val="16DA76B0"/>
    <w:rsid w:val="17C92852"/>
    <w:rsid w:val="28051C10"/>
    <w:rsid w:val="291C5BD3"/>
    <w:rsid w:val="2CF25C5F"/>
    <w:rsid w:val="2F3B1223"/>
    <w:rsid w:val="30240361"/>
    <w:rsid w:val="329420A0"/>
    <w:rsid w:val="39A46410"/>
    <w:rsid w:val="3D417966"/>
    <w:rsid w:val="3D4E63DC"/>
    <w:rsid w:val="4DB05FCD"/>
    <w:rsid w:val="4E66508C"/>
    <w:rsid w:val="4EF91BB1"/>
    <w:rsid w:val="514E257E"/>
    <w:rsid w:val="55180399"/>
    <w:rsid w:val="5D656429"/>
    <w:rsid w:val="5F9C632F"/>
    <w:rsid w:val="61541C4D"/>
    <w:rsid w:val="62753BE7"/>
    <w:rsid w:val="63FD0F4B"/>
    <w:rsid w:val="69F03381"/>
    <w:rsid w:val="6A875E58"/>
    <w:rsid w:val="6BC57F1B"/>
    <w:rsid w:val="75F6221A"/>
    <w:rsid w:val="7749727F"/>
    <w:rsid w:val="77A376A1"/>
    <w:rsid w:val="782B4A4A"/>
    <w:rsid w:val="7A0B69FC"/>
    <w:rsid w:val="7A19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A74892"/>
  <w15:docId w15:val="{C8FE5F58-6AA0-FC41-84A0-CDAC9C2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character" w:styleId="ac">
    <w:name w:val="page number"/>
    <w:basedOn w:val="a0"/>
    <w:qFormat/>
  </w:style>
  <w:style w:type="character" w:styleId="ad">
    <w:name w:val="annotation reference"/>
    <w:basedOn w:val="a0"/>
    <w:qFormat/>
    <w:rPr>
      <w:sz w:val="21"/>
      <w:szCs w:val="21"/>
    </w:rPr>
  </w:style>
  <w:style w:type="character" w:customStyle="1" w:styleId="font171">
    <w:name w:val="font171"/>
    <w:basedOn w:val="a0"/>
    <w:qFormat/>
    <w:rPr>
      <w:rFonts w:ascii="方正小标宋简体" w:eastAsia="方正小标宋简体" w:hAnsi="方正小标宋简体" w:cs="方正小标宋简体"/>
      <w:color w:val="000000"/>
      <w:sz w:val="40"/>
      <w:szCs w:val="40"/>
      <w:u w:val="none"/>
    </w:rPr>
  </w:style>
  <w:style w:type="character" w:customStyle="1" w:styleId="font101">
    <w:name w:val="font101"/>
    <w:basedOn w:val="a0"/>
    <w:qFormat/>
    <w:rPr>
      <w:rFonts w:ascii="宋体" w:eastAsia="宋体" w:hAnsi="宋体" w:cs="宋体" w:hint="eastAsia"/>
      <w:color w:val="FF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91">
    <w:name w:val="font91"/>
    <w:basedOn w:val="a0"/>
    <w:qFormat/>
    <w:rPr>
      <w:rFonts w:ascii="宋体" w:eastAsia="宋体" w:hAnsi="宋体" w:cs="宋体" w:hint="eastAsia"/>
      <w:color w:val="00B0F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181">
    <w:name w:val="font181"/>
    <w:basedOn w:val="a0"/>
    <w:qFormat/>
    <w:rPr>
      <w:rFonts w:ascii="Times New Roman" w:hAnsi="Times New Roman" w:cs="Times New Roman" w:hint="default"/>
      <w:color w:val="000000"/>
      <w:sz w:val="18"/>
      <w:szCs w:val="18"/>
      <w:u w:val="none"/>
    </w:rPr>
  </w:style>
  <w:style w:type="character" w:customStyle="1" w:styleId="font121">
    <w:name w:val="font121"/>
    <w:basedOn w:val="a0"/>
    <w:qFormat/>
    <w:rPr>
      <w:rFonts w:ascii="宋体" w:eastAsia="宋体" w:hAnsi="宋体" w:cs="宋体" w:hint="eastAsia"/>
      <w:color w:val="000000"/>
      <w:sz w:val="18"/>
      <w:szCs w:val="18"/>
      <w:u w:val="none"/>
    </w:rPr>
  </w:style>
  <w:style w:type="character" w:customStyle="1" w:styleId="font112">
    <w:name w:val="font112"/>
    <w:basedOn w:val="a0"/>
    <w:qFormat/>
    <w:rPr>
      <w:rFonts w:ascii="Times New Roman" w:hAnsi="Times New Roman" w:cs="Times New Roman" w:hint="default"/>
      <w:color w:val="00B0F0"/>
      <w:sz w:val="18"/>
      <w:szCs w:val="18"/>
      <w:u w:val="none"/>
    </w:rPr>
  </w:style>
  <w:style w:type="character" w:customStyle="1" w:styleId="font191">
    <w:name w:val="font191"/>
    <w:basedOn w:val="a0"/>
    <w:qFormat/>
    <w:rPr>
      <w:rFonts w:ascii="宋体" w:eastAsia="宋体" w:hAnsi="宋体" w:cs="宋体" w:hint="eastAsia"/>
      <w:color w:val="000000"/>
      <w:sz w:val="18"/>
      <w:szCs w:val="18"/>
      <w:u w:val="none"/>
    </w:rPr>
  </w:style>
  <w:style w:type="character" w:customStyle="1" w:styleId="font201">
    <w:name w:val="font201"/>
    <w:basedOn w:val="a0"/>
    <w:qFormat/>
    <w:rPr>
      <w:rFonts w:ascii="Times New Roman" w:hAnsi="Times New Roman" w:cs="Times New Roman" w:hint="default"/>
      <w:color w:val="00CCFF"/>
      <w:sz w:val="18"/>
      <w:szCs w:val="18"/>
      <w:u w:val="none"/>
    </w:rPr>
  </w:style>
  <w:style w:type="character" w:customStyle="1" w:styleId="font212">
    <w:name w:val="font212"/>
    <w:basedOn w:val="a0"/>
    <w:qFormat/>
    <w:rPr>
      <w:rFonts w:ascii="宋体" w:eastAsia="宋体" w:hAnsi="宋体" w:cs="宋体" w:hint="eastAsia"/>
      <w:b/>
      <w:bCs/>
      <w:color w:val="00CCFF"/>
      <w:sz w:val="18"/>
      <w:szCs w:val="18"/>
      <w:u w:val="none"/>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 w:type="paragraph" w:customStyle="1" w:styleId="3">
    <w:name w:val="修订3"/>
    <w:hidden/>
    <w:uiPriority w:val="99"/>
    <w:semiHidden/>
    <w:qFormat/>
    <w:rPr>
      <w:rFonts w:asciiTheme="minorHAnsi" w:eastAsiaTheme="minorEastAsia" w:hAnsiTheme="minorHAnsi" w:cstheme="minorBidi"/>
      <w:kern w:val="2"/>
      <w:sz w:val="21"/>
      <w:szCs w:val="24"/>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paragraph" w:styleId="ae">
    <w:name w:val="Revision"/>
    <w:hidden/>
    <w:uiPriority w:val="99"/>
    <w:semiHidden/>
    <w:rsid w:val="005E712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6976</Words>
  <Characters>39765</Characters>
  <Application>Microsoft Office Word</Application>
  <DocSecurity>0</DocSecurity>
  <Lines>331</Lines>
  <Paragraphs>93</Paragraphs>
  <ScaleCrop>false</ScaleCrop>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无尤</dc:creator>
  <cp:lastModifiedBy>李艾霞 LI, Bonnie</cp:lastModifiedBy>
  <cp:revision>2</cp:revision>
  <cp:lastPrinted>2022-09-27T09:37:00Z</cp:lastPrinted>
  <dcterms:created xsi:type="dcterms:W3CDTF">2023-01-18T08:28:00Z</dcterms:created>
  <dcterms:modified xsi:type="dcterms:W3CDTF">2023-01-18T08:28:00Z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67BC2DA5863A47EB95E8364DFDB796A8</vt:lpwstr>
  </property>
</Properties>
</file>