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770" w:rsidRDefault="00151770">
      <w:pPr>
        <w:pStyle w:val="a5"/>
        <w:shd w:val="clear" w:color="auto" w:fill="FFFFFF"/>
        <w:spacing w:before="0" w:beforeAutospacing="0" w:after="0" w:afterAutospacing="0" w:line="700" w:lineRule="exact"/>
        <w:ind w:firstLine="482"/>
        <w:jc w:val="center"/>
        <w:rPr>
          <w:rFonts w:ascii="方正小标宋简体" w:eastAsia="方正小标宋简体" w:hAnsi="方正小标宋简体" w:cs="方正小标宋简体"/>
          <w:b/>
          <w:bCs/>
          <w:sz w:val="44"/>
          <w:szCs w:val="44"/>
          <w:shd w:val="clear" w:color="auto" w:fill="FFFFFF"/>
        </w:rPr>
      </w:pPr>
    </w:p>
    <w:p w:rsidR="00151770" w:rsidRDefault="009D4B9F">
      <w:pPr>
        <w:pStyle w:val="a5"/>
        <w:shd w:val="clear" w:color="auto" w:fill="FFFFFF"/>
        <w:spacing w:before="0" w:beforeAutospacing="0" w:after="0" w:afterAutospacing="0" w:line="700" w:lineRule="exact"/>
        <w:ind w:firstLine="482"/>
        <w:jc w:val="center"/>
        <w:rPr>
          <w:rFonts w:ascii="方正小标宋简体" w:eastAsia="方正小标宋简体" w:hAnsi="方正小标宋简体" w:cs="方正小标宋简体"/>
          <w:b/>
          <w:bCs/>
          <w:sz w:val="44"/>
          <w:szCs w:val="44"/>
          <w:shd w:val="clear" w:color="auto" w:fill="FFFFFF"/>
        </w:rPr>
      </w:pPr>
      <w:r>
        <w:rPr>
          <w:rFonts w:ascii="方正小标宋简体" w:eastAsia="方正小标宋简体" w:hAnsi="方正小标宋简体" w:cs="方正小标宋简体" w:hint="eastAsia"/>
          <w:b/>
          <w:bCs/>
          <w:sz w:val="44"/>
          <w:szCs w:val="44"/>
          <w:shd w:val="clear" w:color="auto" w:fill="FFFFFF"/>
        </w:rPr>
        <w:t>四川艺术基金传播交流推广资助项目</w:t>
      </w:r>
    </w:p>
    <w:p w:rsidR="00151770" w:rsidRDefault="009D4B9F">
      <w:pPr>
        <w:pStyle w:val="a5"/>
        <w:shd w:val="clear" w:color="auto" w:fill="FFFFFF"/>
        <w:spacing w:before="0" w:beforeAutospacing="0" w:after="0" w:afterAutospacing="0" w:line="700" w:lineRule="exact"/>
        <w:ind w:firstLine="482"/>
        <w:jc w:val="center"/>
        <w:rPr>
          <w:rFonts w:ascii="方正小标宋简体" w:eastAsia="方正小标宋简体" w:hAnsi="方正小标宋简体" w:cs="方正小标宋简体"/>
          <w:b/>
          <w:bCs/>
          <w:sz w:val="44"/>
          <w:szCs w:val="44"/>
          <w:shd w:val="clear" w:color="auto" w:fill="FFFFFF"/>
        </w:rPr>
      </w:pPr>
      <w:r>
        <w:rPr>
          <w:rFonts w:ascii="方正小标宋简体" w:eastAsia="方正小标宋简体" w:hAnsi="方正小标宋简体" w:cs="方正小标宋简体" w:hint="eastAsia"/>
          <w:b/>
          <w:bCs/>
          <w:sz w:val="44"/>
          <w:szCs w:val="44"/>
          <w:shd w:val="clear" w:color="auto" w:fill="FFFFFF"/>
        </w:rPr>
        <w:t>经费</w:t>
      </w:r>
      <w:r>
        <w:rPr>
          <w:rFonts w:ascii="方正小标宋简体" w:eastAsia="方正小标宋简体" w:hAnsi="方正小标宋简体" w:cs="方正小标宋简体" w:hint="eastAsia"/>
          <w:b/>
          <w:bCs/>
          <w:sz w:val="44"/>
          <w:szCs w:val="44"/>
          <w:shd w:val="clear" w:color="auto" w:fill="FFFFFF"/>
        </w:rPr>
        <w:t>使用</w:t>
      </w:r>
      <w:r>
        <w:rPr>
          <w:rFonts w:ascii="方正小标宋简体" w:eastAsia="方正小标宋简体" w:hAnsi="方正小标宋简体" w:cs="方正小标宋简体" w:hint="eastAsia"/>
          <w:b/>
          <w:bCs/>
          <w:sz w:val="44"/>
          <w:szCs w:val="44"/>
          <w:shd w:val="clear" w:color="auto" w:fill="FFFFFF"/>
        </w:rPr>
        <w:t>细则（试行）</w:t>
      </w:r>
    </w:p>
    <w:p w:rsidR="00151770" w:rsidRDefault="00151770">
      <w:pPr>
        <w:pStyle w:val="a5"/>
        <w:shd w:val="clear" w:color="auto" w:fill="FFFFFF"/>
        <w:spacing w:before="0" w:beforeAutospacing="0" w:after="0" w:afterAutospacing="0" w:line="700" w:lineRule="exact"/>
        <w:ind w:firstLine="482"/>
        <w:jc w:val="center"/>
        <w:rPr>
          <w:rFonts w:ascii="方正小标宋简体" w:eastAsia="方正小标宋简体" w:hAnsi="方正小标宋简体" w:cs="方正小标宋简体"/>
          <w:b/>
          <w:bCs/>
          <w:sz w:val="44"/>
          <w:szCs w:val="44"/>
          <w:shd w:val="clear" w:color="auto" w:fill="FFFFFF"/>
        </w:rPr>
      </w:pPr>
    </w:p>
    <w:p w:rsidR="00151770" w:rsidRDefault="009D4B9F">
      <w:pPr>
        <w:pStyle w:val="a5"/>
        <w:shd w:val="clear" w:color="auto" w:fill="FFFFFF"/>
        <w:spacing w:before="0" w:beforeAutospacing="0" w:after="0" w:afterAutospacing="0"/>
        <w:ind w:firstLine="480"/>
        <w:jc w:val="center"/>
        <w:rPr>
          <w:rFonts w:ascii="黑体" w:eastAsia="黑体" w:hAnsi="黑体" w:cs="黑体"/>
          <w:sz w:val="32"/>
          <w:szCs w:val="32"/>
        </w:rPr>
      </w:pPr>
      <w:r>
        <w:rPr>
          <w:rStyle w:val="a6"/>
          <w:rFonts w:ascii="黑体" w:eastAsia="黑体" w:hAnsi="黑体" w:cs="黑体" w:hint="eastAsia"/>
          <w:b w:val="0"/>
          <w:bCs w:val="0"/>
          <w:sz w:val="32"/>
          <w:szCs w:val="32"/>
        </w:rPr>
        <w:t>第一章</w:t>
      </w:r>
      <w:r>
        <w:rPr>
          <w:rStyle w:val="a6"/>
          <w:rFonts w:ascii="黑体" w:eastAsia="黑体" w:hAnsi="黑体" w:cs="黑体" w:hint="eastAsia"/>
          <w:b w:val="0"/>
          <w:bCs w:val="0"/>
          <w:sz w:val="32"/>
          <w:szCs w:val="32"/>
        </w:rPr>
        <w:t xml:space="preserve">  </w:t>
      </w:r>
      <w:r>
        <w:rPr>
          <w:rStyle w:val="a6"/>
          <w:rFonts w:ascii="黑体" w:eastAsia="黑体" w:hAnsi="黑体" w:cs="黑体" w:hint="eastAsia"/>
          <w:b w:val="0"/>
          <w:bCs w:val="0"/>
          <w:sz w:val="32"/>
          <w:szCs w:val="32"/>
        </w:rPr>
        <w:t>总则</w:t>
      </w:r>
    </w:p>
    <w:p w:rsidR="00151770" w:rsidRDefault="009D4B9F">
      <w:pPr>
        <w:pStyle w:val="a5"/>
        <w:shd w:val="clear" w:color="auto" w:fill="FFFFFF"/>
        <w:spacing w:before="0" w:beforeAutospacing="0" w:after="0" w:afterAutospacing="0"/>
        <w:ind w:firstLine="480"/>
        <w:jc w:val="both"/>
        <w:rPr>
          <w:rFonts w:ascii="仿宋" w:eastAsia="仿宋" w:hAnsi="仿宋"/>
          <w:sz w:val="32"/>
          <w:szCs w:val="32"/>
        </w:rPr>
      </w:pPr>
      <w:r>
        <w:rPr>
          <w:rStyle w:val="a6"/>
          <w:rFonts w:hint="eastAsia"/>
          <w:sz w:val="32"/>
          <w:szCs w:val="32"/>
        </w:rPr>
        <w:t>第一条</w:t>
      </w:r>
      <w:r>
        <w:rPr>
          <w:rStyle w:val="a6"/>
          <w:rFonts w:hint="eastAsia"/>
          <w:sz w:val="32"/>
          <w:szCs w:val="32"/>
        </w:rPr>
        <w:t>  </w:t>
      </w:r>
      <w:r>
        <w:rPr>
          <w:rFonts w:ascii="仿宋" w:eastAsia="仿宋" w:hAnsi="仿宋" w:hint="eastAsia"/>
          <w:sz w:val="32"/>
          <w:szCs w:val="32"/>
        </w:rPr>
        <w:t>为</w:t>
      </w:r>
      <w:r>
        <w:rPr>
          <w:rFonts w:ascii="仿宋" w:eastAsia="仿宋" w:hAnsi="仿宋" w:hint="eastAsia"/>
          <w:sz w:val="32"/>
          <w:szCs w:val="32"/>
        </w:rPr>
        <w:t>进一步</w:t>
      </w:r>
      <w:r>
        <w:rPr>
          <w:rFonts w:ascii="仿宋" w:eastAsia="仿宋" w:hAnsi="仿宋" w:hint="eastAsia"/>
          <w:sz w:val="32"/>
          <w:szCs w:val="32"/>
        </w:rPr>
        <w:t>规范和加强四川艺术基金（以下简称“艺术基金”）传播交流推广资助项目经费</w:t>
      </w:r>
      <w:r>
        <w:rPr>
          <w:rFonts w:ascii="仿宋" w:eastAsia="仿宋" w:hAnsi="仿宋" w:hint="eastAsia"/>
          <w:sz w:val="32"/>
          <w:szCs w:val="32"/>
        </w:rPr>
        <w:t>使用</w:t>
      </w:r>
      <w:r>
        <w:rPr>
          <w:rFonts w:ascii="仿宋" w:eastAsia="仿宋" w:hAnsi="仿宋" w:hint="eastAsia"/>
          <w:sz w:val="32"/>
          <w:szCs w:val="32"/>
        </w:rPr>
        <w:t>，提高资金使用效益，根据《中共四川省委四川省人民政府关于全面实施预算绩效管理的实施意见》《四川艺术基金章程》《四</w:t>
      </w:r>
      <w:proofErr w:type="gramStart"/>
      <w:r>
        <w:rPr>
          <w:rFonts w:ascii="仿宋" w:eastAsia="仿宋" w:hAnsi="仿宋" w:hint="eastAsia"/>
          <w:sz w:val="32"/>
          <w:szCs w:val="32"/>
        </w:rPr>
        <w:t>川艺术</w:t>
      </w:r>
      <w:proofErr w:type="gramEnd"/>
      <w:r>
        <w:rPr>
          <w:rFonts w:ascii="仿宋" w:eastAsia="仿宋" w:hAnsi="仿宋" w:hint="eastAsia"/>
          <w:sz w:val="32"/>
          <w:szCs w:val="32"/>
        </w:rPr>
        <w:t>基金财务管理办法</w:t>
      </w:r>
      <w:proofErr w:type="gramStart"/>
      <w:r>
        <w:rPr>
          <w:rFonts w:ascii="仿宋" w:eastAsia="仿宋" w:hAnsi="仿宋" w:hint="eastAsia"/>
          <w:sz w:val="32"/>
          <w:szCs w:val="32"/>
        </w:rPr>
        <w:t>》</w:t>
      </w:r>
      <w:proofErr w:type="gramEnd"/>
      <w:r>
        <w:rPr>
          <w:rFonts w:ascii="仿宋" w:eastAsia="仿宋" w:hAnsi="仿宋" w:hint="eastAsia"/>
          <w:sz w:val="32"/>
          <w:szCs w:val="32"/>
        </w:rPr>
        <w:t>及国家有关财务规章制度规定，制定本细则。</w:t>
      </w:r>
    </w:p>
    <w:p w:rsidR="00151770" w:rsidRDefault="009D4B9F">
      <w:pPr>
        <w:pStyle w:val="a5"/>
        <w:shd w:val="clear" w:color="auto" w:fill="FFFFFF"/>
        <w:spacing w:before="0" w:beforeAutospacing="0" w:after="0" w:afterAutospacing="0"/>
        <w:ind w:firstLine="480"/>
        <w:jc w:val="both"/>
        <w:rPr>
          <w:rFonts w:ascii="仿宋" w:eastAsia="仿宋" w:hAnsi="仿宋"/>
          <w:sz w:val="32"/>
          <w:szCs w:val="32"/>
        </w:rPr>
      </w:pPr>
      <w:r>
        <w:rPr>
          <w:rStyle w:val="a6"/>
          <w:rFonts w:hint="eastAsia"/>
          <w:sz w:val="32"/>
          <w:szCs w:val="32"/>
        </w:rPr>
        <w:t>第二条</w:t>
      </w:r>
      <w:r>
        <w:rPr>
          <w:rStyle w:val="a6"/>
          <w:rFonts w:hint="eastAsia"/>
          <w:sz w:val="32"/>
          <w:szCs w:val="32"/>
        </w:rPr>
        <w:t>  </w:t>
      </w:r>
      <w:r>
        <w:rPr>
          <w:rFonts w:ascii="仿宋" w:eastAsia="仿宋" w:hAnsi="仿宋" w:hint="eastAsia"/>
          <w:sz w:val="32"/>
          <w:szCs w:val="32"/>
        </w:rPr>
        <w:t>艺术基金的资金，主要来自四川省本级财政拨款。</w:t>
      </w:r>
    </w:p>
    <w:p w:rsidR="00151770" w:rsidRDefault="009D4B9F">
      <w:pPr>
        <w:pStyle w:val="a5"/>
        <w:shd w:val="clear" w:color="auto" w:fill="FFFFFF"/>
        <w:spacing w:before="0" w:beforeAutospacing="0" w:after="0" w:afterAutospacing="0"/>
        <w:ind w:firstLine="480"/>
        <w:jc w:val="both"/>
        <w:rPr>
          <w:rFonts w:ascii="仿宋" w:eastAsia="仿宋" w:hAnsi="仿宋"/>
          <w:sz w:val="32"/>
          <w:szCs w:val="32"/>
        </w:rPr>
      </w:pPr>
      <w:r>
        <w:rPr>
          <w:rStyle w:val="a6"/>
          <w:rFonts w:hint="eastAsia"/>
          <w:sz w:val="32"/>
          <w:szCs w:val="32"/>
        </w:rPr>
        <w:t>第三条</w:t>
      </w:r>
      <w:r>
        <w:rPr>
          <w:rStyle w:val="a6"/>
          <w:rFonts w:hint="eastAsia"/>
          <w:sz w:val="32"/>
          <w:szCs w:val="32"/>
        </w:rPr>
        <w:t>  </w:t>
      </w:r>
      <w:r>
        <w:rPr>
          <w:rFonts w:ascii="仿宋" w:eastAsia="仿宋" w:hAnsi="仿宋" w:hint="eastAsia"/>
          <w:sz w:val="32"/>
          <w:szCs w:val="32"/>
        </w:rPr>
        <w:t>本细则所称项目经费，是指艺术基金用于资助艺术作品展览、演出和通过互联网、运用新媒体传播等艺术交流推广活动的专项经费。</w:t>
      </w:r>
    </w:p>
    <w:p w:rsidR="00151770" w:rsidRDefault="009D4B9F">
      <w:pPr>
        <w:pStyle w:val="a5"/>
        <w:shd w:val="clear" w:color="auto" w:fill="FFFFFF"/>
        <w:spacing w:before="0" w:beforeAutospacing="0" w:after="0" w:afterAutospacing="0"/>
        <w:ind w:firstLine="480"/>
        <w:jc w:val="both"/>
        <w:rPr>
          <w:rFonts w:ascii="仿宋" w:eastAsia="仿宋" w:hAnsi="仿宋"/>
          <w:sz w:val="32"/>
          <w:szCs w:val="32"/>
        </w:rPr>
      </w:pPr>
      <w:r>
        <w:rPr>
          <w:rStyle w:val="a6"/>
          <w:rFonts w:hint="eastAsia"/>
          <w:sz w:val="32"/>
          <w:szCs w:val="32"/>
        </w:rPr>
        <w:t>第四条</w:t>
      </w:r>
      <w:r>
        <w:rPr>
          <w:rStyle w:val="a6"/>
          <w:rFonts w:hint="eastAsia"/>
          <w:sz w:val="32"/>
          <w:szCs w:val="32"/>
        </w:rPr>
        <w:t>  </w:t>
      </w:r>
      <w:r>
        <w:rPr>
          <w:rFonts w:ascii="仿宋" w:eastAsia="仿宋" w:hAnsi="仿宋" w:hint="eastAsia"/>
          <w:sz w:val="32"/>
          <w:szCs w:val="32"/>
        </w:rPr>
        <w:t>项目经费管理和使用各方应承担如下责任</w:t>
      </w:r>
      <w:r>
        <w:rPr>
          <w:rFonts w:ascii="仿宋" w:eastAsia="仿宋" w:hAnsi="仿宋" w:hint="eastAsia"/>
          <w:sz w:val="32"/>
          <w:szCs w:val="32"/>
        </w:rPr>
        <w:t>。</w:t>
      </w:r>
    </w:p>
    <w:p w:rsidR="00151770" w:rsidRDefault="009D4B9F">
      <w:pPr>
        <w:pStyle w:val="a5"/>
        <w:shd w:val="clear" w:color="auto" w:fill="FFFFFF"/>
        <w:spacing w:before="0" w:beforeAutospacing="0" w:after="0" w:afterAutospacing="0"/>
        <w:ind w:firstLine="480"/>
        <w:jc w:val="both"/>
        <w:rPr>
          <w:rFonts w:ascii="仿宋" w:eastAsia="仿宋" w:hAnsi="仿宋"/>
          <w:sz w:val="32"/>
          <w:szCs w:val="32"/>
        </w:rPr>
      </w:pPr>
      <w:r>
        <w:rPr>
          <w:rFonts w:ascii="仿宋" w:eastAsia="仿宋" w:hAnsi="仿宋" w:hint="eastAsia"/>
          <w:sz w:val="32"/>
          <w:szCs w:val="32"/>
        </w:rPr>
        <w:t>（一）四川艺术基金理事会作为艺术基金的决策机构，承担年度资助方案的审定和项目经费使用情况的审查职责。</w:t>
      </w:r>
    </w:p>
    <w:p w:rsidR="00151770" w:rsidRDefault="009D4B9F">
      <w:pPr>
        <w:pStyle w:val="a5"/>
        <w:shd w:val="clear" w:color="auto" w:fill="FFFFFF"/>
        <w:spacing w:before="0" w:beforeAutospacing="0" w:after="0" w:afterAutospacing="0"/>
        <w:ind w:firstLine="480"/>
        <w:jc w:val="both"/>
        <w:rPr>
          <w:rFonts w:ascii="仿宋" w:eastAsia="仿宋" w:hAnsi="仿宋"/>
          <w:sz w:val="32"/>
          <w:szCs w:val="32"/>
        </w:rPr>
      </w:pPr>
      <w:r>
        <w:rPr>
          <w:rFonts w:ascii="仿宋" w:eastAsia="仿宋" w:hAnsi="仿宋" w:hint="eastAsia"/>
          <w:sz w:val="32"/>
          <w:szCs w:val="32"/>
        </w:rPr>
        <w:t>（二）四川艺术基金专家</w:t>
      </w:r>
      <w:proofErr w:type="gramStart"/>
      <w:r>
        <w:rPr>
          <w:rFonts w:ascii="仿宋" w:eastAsia="仿宋" w:hAnsi="仿宋" w:hint="eastAsia"/>
          <w:sz w:val="32"/>
          <w:szCs w:val="32"/>
        </w:rPr>
        <w:t>库专家</w:t>
      </w:r>
      <w:proofErr w:type="gramEnd"/>
      <w:r>
        <w:rPr>
          <w:rFonts w:ascii="仿宋" w:eastAsia="仿宋" w:hAnsi="仿宋" w:hint="eastAsia"/>
          <w:sz w:val="32"/>
          <w:szCs w:val="32"/>
        </w:rPr>
        <w:t>承担咨询、评审、监督等相关职责。</w:t>
      </w:r>
    </w:p>
    <w:p w:rsidR="00151770" w:rsidRDefault="009D4B9F">
      <w:pPr>
        <w:widowControl/>
        <w:shd w:val="clear" w:color="auto" w:fill="FFFFFF"/>
        <w:ind w:firstLine="480"/>
        <w:rPr>
          <w:rFonts w:ascii="仿宋" w:eastAsia="仿宋" w:hAnsi="仿宋" w:cs="宋体"/>
          <w:kern w:val="0"/>
          <w:sz w:val="32"/>
          <w:szCs w:val="32"/>
        </w:rPr>
      </w:pPr>
      <w:r>
        <w:rPr>
          <w:rFonts w:ascii="仿宋" w:eastAsia="仿宋" w:hAnsi="仿宋" w:cs="宋体" w:hint="eastAsia"/>
          <w:kern w:val="0"/>
          <w:sz w:val="32"/>
          <w:szCs w:val="32"/>
        </w:rPr>
        <w:lastRenderedPageBreak/>
        <w:t>（三）四川省剧目工作室（四川艺术基金管理中心）和各市州</w:t>
      </w:r>
      <w:proofErr w:type="gramStart"/>
      <w:r>
        <w:rPr>
          <w:rFonts w:ascii="仿宋" w:eastAsia="仿宋" w:hAnsi="仿宋" w:cs="宋体" w:hint="eastAsia"/>
          <w:kern w:val="0"/>
          <w:sz w:val="32"/>
          <w:szCs w:val="32"/>
        </w:rPr>
        <w:t>文旅局</w:t>
      </w:r>
      <w:proofErr w:type="gramEnd"/>
      <w:r>
        <w:rPr>
          <w:rFonts w:ascii="仿宋" w:eastAsia="仿宋" w:hAnsi="仿宋" w:cs="宋体" w:hint="eastAsia"/>
          <w:kern w:val="0"/>
          <w:sz w:val="32"/>
          <w:szCs w:val="32"/>
        </w:rPr>
        <w:t>作为艺术基金管理和组织实施单位，承担对申报实施项目的政治导向管理、项目质量管理和经费使用的直接监督指导责任。</w:t>
      </w:r>
    </w:p>
    <w:p w:rsidR="00151770" w:rsidRDefault="009D4B9F">
      <w:pPr>
        <w:pStyle w:val="a5"/>
        <w:shd w:val="clear" w:color="auto" w:fill="FFFFFF"/>
        <w:spacing w:before="0" w:beforeAutospacing="0" w:after="0" w:afterAutospacing="0"/>
        <w:ind w:firstLine="480"/>
        <w:jc w:val="both"/>
        <w:rPr>
          <w:rFonts w:ascii="仿宋" w:eastAsia="仿宋" w:hAnsi="仿宋"/>
          <w:sz w:val="32"/>
          <w:szCs w:val="32"/>
        </w:rPr>
      </w:pPr>
      <w:r>
        <w:rPr>
          <w:rFonts w:ascii="仿宋" w:eastAsia="仿宋" w:hAnsi="仿宋" w:hint="eastAsia"/>
          <w:sz w:val="32"/>
          <w:szCs w:val="32"/>
        </w:rPr>
        <w:t>（四）项目主体按照“谁申报谁负责、谁实施谁负责”的原则，承担对申报实施项目的政治导向管理、项目质量管理和经费使用的主体责任。</w:t>
      </w:r>
    </w:p>
    <w:p w:rsidR="00151770" w:rsidRDefault="009D4B9F">
      <w:pPr>
        <w:pStyle w:val="a5"/>
        <w:shd w:val="clear" w:color="auto" w:fill="FFFFFF"/>
        <w:spacing w:before="0" w:beforeAutospacing="0" w:after="0" w:afterAutospacing="0"/>
        <w:ind w:firstLine="480"/>
        <w:jc w:val="both"/>
        <w:rPr>
          <w:rFonts w:ascii="仿宋" w:eastAsia="仿宋" w:hAnsi="仿宋"/>
          <w:sz w:val="32"/>
          <w:szCs w:val="32"/>
        </w:rPr>
      </w:pPr>
      <w:r>
        <w:rPr>
          <w:rStyle w:val="a6"/>
          <w:rFonts w:hint="eastAsia"/>
          <w:sz w:val="32"/>
          <w:szCs w:val="32"/>
        </w:rPr>
        <w:t>第五条</w:t>
      </w:r>
      <w:r>
        <w:rPr>
          <w:rStyle w:val="a6"/>
          <w:rFonts w:hint="eastAsia"/>
          <w:sz w:val="32"/>
          <w:szCs w:val="32"/>
        </w:rPr>
        <w:t>  </w:t>
      </w:r>
      <w:r>
        <w:rPr>
          <w:rFonts w:ascii="仿宋" w:eastAsia="仿宋" w:hAnsi="仿宋" w:hint="eastAsia"/>
          <w:sz w:val="32"/>
          <w:szCs w:val="32"/>
        </w:rPr>
        <w:t>传播交流推广资助项目实行匹配资助</w:t>
      </w:r>
      <w:r>
        <w:rPr>
          <w:rFonts w:ascii="仿宋" w:eastAsia="仿宋" w:hAnsi="仿宋" w:hint="eastAsia"/>
          <w:sz w:val="32"/>
          <w:szCs w:val="32"/>
        </w:rPr>
        <w:t>。</w:t>
      </w:r>
    </w:p>
    <w:p w:rsidR="00151770" w:rsidRDefault="009D4B9F">
      <w:pPr>
        <w:widowControl/>
        <w:shd w:val="clear" w:color="auto" w:fill="FFFFFF"/>
        <w:ind w:firstLine="480"/>
        <w:rPr>
          <w:rFonts w:ascii="仿宋" w:eastAsia="仿宋" w:hAnsi="仿宋" w:cs="宋体"/>
          <w:kern w:val="0"/>
          <w:sz w:val="32"/>
          <w:szCs w:val="32"/>
        </w:rPr>
      </w:pPr>
      <w:r>
        <w:rPr>
          <w:rFonts w:ascii="仿宋" w:eastAsia="仿宋" w:hAnsi="仿宋" w:cs="宋体" w:hint="eastAsia"/>
          <w:kern w:val="0"/>
          <w:sz w:val="32"/>
          <w:szCs w:val="32"/>
        </w:rPr>
        <w:t>对于立项资助项目，成本补偿额度不高于项目</w:t>
      </w:r>
      <w:proofErr w:type="gramStart"/>
      <w:r>
        <w:rPr>
          <w:rFonts w:ascii="仿宋" w:eastAsia="仿宋" w:hAnsi="仿宋" w:cs="宋体" w:hint="eastAsia"/>
          <w:kern w:val="0"/>
          <w:sz w:val="32"/>
          <w:szCs w:val="32"/>
        </w:rPr>
        <w:t>核定总</w:t>
      </w:r>
      <w:proofErr w:type="gramEnd"/>
      <w:r>
        <w:rPr>
          <w:rFonts w:ascii="仿宋" w:eastAsia="仿宋" w:hAnsi="仿宋" w:cs="宋体" w:hint="eastAsia"/>
          <w:kern w:val="0"/>
          <w:sz w:val="32"/>
          <w:szCs w:val="32"/>
        </w:rPr>
        <w:t>成本预算额度的</w:t>
      </w:r>
      <w:r>
        <w:rPr>
          <w:rFonts w:ascii="仿宋" w:eastAsia="仿宋" w:hAnsi="仿宋" w:cs="宋体" w:hint="eastAsia"/>
          <w:kern w:val="0"/>
          <w:sz w:val="32"/>
          <w:szCs w:val="32"/>
        </w:rPr>
        <w:t>50</w:t>
      </w:r>
      <w:r>
        <w:rPr>
          <w:rFonts w:ascii="仿宋" w:eastAsia="仿宋" w:hAnsi="仿宋" w:cs="宋体" w:hint="eastAsia"/>
          <w:kern w:val="0"/>
          <w:sz w:val="32"/>
          <w:szCs w:val="32"/>
        </w:rPr>
        <w:t>％</w:t>
      </w:r>
      <w:r>
        <w:rPr>
          <w:rFonts w:ascii="仿宋" w:eastAsia="仿宋" w:hAnsi="仿宋" w:cs="宋体" w:hint="eastAsia"/>
          <w:kern w:val="0"/>
          <w:sz w:val="32"/>
          <w:szCs w:val="32"/>
        </w:rPr>
        <w:t>。</w:t>
      </w:r>
    </w:p>
    <w:p w:rsidR="00151770" w:rsidRDefault="009D4B9F">
      <w:pPr>
        <w:pStyle w:val="a5"/>
        <w:shd w:val="clear" w:color="auto" w:fill="FFFFFF"/>
        <w:spacing w:before="0" w:beforeAutospacing="0" w:after="0" w:afterAutospacing="0"/>
        <w:ind w:firstLine="480"/>
        <w:jc w:val="both"/>
        <w:rPr>
          <w:rFonts w:ascii="仿宋" w:eastAsia="仿宋" w:hAnsi="仿宋"/>
          <w:sz w:val="32"/>
          <w:szCs w:val="32"/>
        </w:rPr>
      </w:pPr>
      <w:r>
        <w:rPr>
          <w:rFonts w:ascii="仿宋" w:eastAsia="仿宋" w:hAnsi="仿宋" w:hint="eastAsia"/>
          <w:sz w:val="32"/>
          <w:szCs w:val="32"/>
        </w:rPr>
        <w:t>项目主体申报时须提供已落实经费与资源配套证明，如银行存款证明、贷款协议或贷款意向函、与资金提供单位的合作意向书、政府有关部门的文件证明等。</w:t>
      </w:r>
    </w:p>
    <w:p w:rsidR="00151770" w:rsidRDefault="009D4B9F">
      <w:pPr>
        <w:pStyle w:val="a5"/>
        <w:shd w:val="clear" w:color="auto" w:fill="FFFFFF"/>
        <w:spacing w:before="0" w:beforeAutospacing="0" w:after="0" w:afterAutospacing="0"/>
        <w:ind w:firstLine="480"/>
        <w:jc w:val="both"/>
        <w:rPr>
          <w:rFonts w:ascii="仿宋" w:eastAsia="仿宋" w:hAnsi="仿宋"/>
          <w:sz w:val="32"/>
          <w:szCs w:val="32"/>
        </w:rPr>
      </w:pPr>
      <w:r>
        <w:rPr>
          <w:rStyle w:val="a6"/>
          <w:rFonts w:hint="eastAsia"/>
          <w:sz w:val="32"/>
          <w:szCs w:val="32"/>
        </w:rPr>
        <w:t>第六条</w:t>
      </w:r>
      <w:r>
        <w:rPr>
          <w:rStyle w:val="a6"/>
          <w:rFonts w:hint="eastAsia"/>
          <w:sz w:val="32"/>
          <w:szCs w:val="32"/>
        </w:rPr>
        <w:t>  </w:t>
      </w:r>
      <w:r>
        <w:rPr>
          <w:rFonts w:ascii="仿宋" w:eastAsia="仿宋" w:hAnsi="仿宋" w:hint="eastAsia"/>
          <w:sz w:val="32"/>
          <w:szCs w:val="32"/>
        </w:rPr>
        <w:t>项目经费管理和使用执行如下原则</w:t>
      </w:r>
      <w:r>
        <w:rPr>
          <w:rFonts w:ascii="仿宋" w:eastAsia="仿宋" w:hAnsi="仿宋" w:hint="eastAsia"/>
          <w:sz w:val="32"/>
          <w:szCs w:val="32"/>
        </w:rPr>
        <w:t>：</w:t>
      </w:r>
    </w:p>
    <w:p w:rsidR="00151770" w:rsidRDefault="009D4B9F">
      <w:pPr>
        <w:pStyle w:val="a5"/>
        <w:shd w:val="clear" w:color="auto" w:fill="FFFFFF"/>
        <w:spacing w:before="0" w:beforeAutospacing="0" w:after="0" w:afterAutospacing="0"/>
        <w:ind w:firstLine="480"/>
        <w:jc w:val="both"/>
        <w:rPr>
          <w:rFonts w:ascii="仿宋" w:eastAsia="仿宋" w:hAnsi="仿宋"/>
          <w:sz w:val="32"/>
          <w:szCs w:val="32"/>
        </w:rPr>
      </w:pPr>
      <w:r>
        <w:rPr>
          <w:rFonts w:ascii="仿宋" w:eastAsia="仿宋" w:hAnsi="仿宋" w:hint="eastAsia"/>
          <w:sz w:val="32"/>
          <w:szCs w:val="32"/>
        </w:rPr>
        <w:t>（一）科学安排，合理配置。项目主体应严格按照项目的实施计划和目标任务，科学合理地编制和</w:t>
      </w:r>
      <w:r>
        <w:rPr>
          <w:rFonts w:ascii="仿宋" w:eastAsia="仿宋" w:hAnsi="仿宋" w:hint="eastAsia"/>
          <w:sz w:val="32"/>
          <w:szCs w:val="32"/>
        </w:rPr>
        <w:t>安排预算。严格会议、差旅、培训等预算管理，控制相关支出规模。</w:t>
      </w:r>
    </w:p>
    <w:p w:rsidR="00151770" w:rsidRDefault="009D4B9F">
      <w:pPr>
        <w:pStyle w:val="a5"/>
        <w:shd w:val="clear" w:color="auto" w:fill="FFFFFF"/>
        <w:spacing w:before="0" w:beforeAutospacing="0" w:after="0" w:afterAutospacing="0"/>
        <w:ind w:firstLine="480"/>
        <w:jc w:val="both"/>
        <w:rPr>
          <w:rFonts w:ascii="仿宋" w:eastAsia="仿宋" w:hAnsi="仿宋"/>
          <w:sz w:val="32"/>
          <w:szCs w:val="32"/>
        </w:rPr>
      </w:pPr>
      <w:r>
        <w:rPr>
          <w:rFonts w:ascii="仿宋" w:eastAsia="仿宋" w:hAnsi="仿宋" w:hint="eastAsia"/>
          <w:sz w:val="32"/>
          <w:szCs w:val="32"/>
        </w:rPr>
        <w:t>（二）权责明确，讲求绩效。项目经费管理各方应权责明确，各负其责，加强对项目经费全过程绩效管理，提高资金使用效益。</w:t>
      </w:r>
    </w:p>
    <w:p w:rsidR="00151770" w:rsidRDefault="009D4B9F">
      <w:pPr>
        <w:pStyle w:val="a5"/>
        <w:shd w:val="clear" w:color="auto" w:fill="FFFFFF"/>
        <w:spacing w:before="0" w:beforeAutospacing="0" w:after="0" w:afterAutospacing="0"/>
        <w:ind w:firstLine="480"/>
        <w:jc w:val="both"/>
        <w:rPr>
          <w:rFonts w:ascii="仿宋" w:eastAsia="仿宋" w:hAnsi="仿宋"/>
          <w:sz w:val="32"/>
          <w:szCs w:val="32"/>
        </w:rPr>
      </w:pPr>
      <w:r>
        <w:rPr>
          <w:rFonts w:ascii="仿宋" w:eastAsia="仿宋" w:hAnsi="仿宋" w:hint="eastAsia"/>
          <w:sz w:val="32"/>
          <w:szCs w:val="32"/>
        </w:rPr>
        <w:t>（三）单独核算，专款专用。项目经费应当纳入项目主体财务，统一管理，单独核算，确保专款专用。</w:t>
      </w:r>
    </w:p>
    <w:p w:rsidR="00151770" w:rsidRDefault="009D4B9F">
      <w:pPr>
        <w:pStyle w:val="a5"/>
        <w:shd w:val="clear" w:color="auto" w:fill="FFFFFF"/>
        <w:spacing w:before="0" w:beforeAutospacing="0" w:after="0" w:afterAutospacing="0"/>
        <w:ind w:firstLine="480"/>
        <w:jc w:val="both"/>
        <w:rPr>
          <w:rFonts w:ascii="仿宋" w:eastAsia="仿宋" w:hAnsi="仿宋"/>
          <w:sz w:val="32"/>
          <w:szCs w:val="32"/>
        </w:rPr>
      </w:pPr>
      <w:r>
        <w:rPr>
          <w:rFonts w:ascii="仿宋" w:eastAsia="仿宋" w:hAnsi="仿宋" w:hint="eastAsia"/>
          <w:sz w:val="32"/>
          <w:szCs w:val="32"/>
        </w:rPr>
        <w:lastRenderedPageBreak/>
        <w:t>（四）一次核定，分期拨付。项目经费根据项目类型、艺术门类的传播规律及实际情况，按程序一次核定，按</w:t>
      </w:r>
      <w:r>
        <w:rPr>
          <w:rFonts w:ascii="仿宋" w:eastAsia="仿宋" w:hAnsi="仿宋" w:hint="eastAsia"/>
          <w:sz w:val="32"/>
          <w:szCs w:val="32"/>
        </w:rPr>
        <w:t>70</w:t>
      </w:r>
      <w:r>
        <w:rPr>
          <w:rFonts w:ascii="仿宋" w:eastAsia="仿宋" w:hAnsi="仿宋" w:hint="eastAsia"/>
          <w:sz w:val="32"/>
          <w:szCs w:val="32"/>
        </w:rPr>
        <w:t>％、</w:t>
      </w:r>
      <w:r>
        <w:rPr>
          <w:rFonts w:ascii="仿宋" w:eastAsia="仿宋" w:hAnsi="仿宋" w:hint="eastAsia"/>
          <w:sz w:val="32"/>
          <w:szCs w:val="32"/>
        </w:rPr>
        <w:t>30</w:t>
      </w:r>
      <w:r>
        <w:rPr>
          <w:rFonts w:ascii="仿宋" w:eastAsia="仿宋" w:hAnsi="仿宋" w:hint="eastAsia"/>
          <w:sz w:val="32"/>
          <w:szCs w:val="32"/>
        </w:rPr>
        <w:t>％的比例分立项款、</w:t>
      </w:r>
      <w:proofErr w:type="gramStart"/>
      <w:r>
        <w:rPr>
          <w:rFonts w:ascii="仿宋" w:eastAsia="仿宋" w:hAnsi="仿宋" w:hint="eastAsia"/>
          <w:sz w:val="32"/>
          <w:szCs w:val="32"/>
        </w:rPr>
        <w:t>结项款两</w:t>
      </w:r>
      <w:proofErr w:type="gramEnd"/>
      <w:r>
        <w:rPr>
          <w:rFonts w:ascii="仿宋" w:eastAsia="仿宋" w:hAnsi="仿宋" w:hint="eastAsia"/>
          <w:sz w:val="32"/>
          <w:szCs w:val="32"/>
        </w:rPr>
        <w:t>批次支付。</w:t>
      </w:r>
    </w:p>
    <w:p w:rsidR="00151770" w:rsidRDefault="00151770">
      <w:pPr>
        <w:pStyle w:val="a5"/>
        <w:shd w:val="clear" w:color="auto" w:fill="FFFFFF"/>
        <w:spacing w:before="0" w:beforeAutospacing="0" w:after="0" w:afterAutospacing="0"/>
        <w:ind w:firstLine="480"/>
        <w:jc w:val="both"/>
        <w:rPr>
          <w:rFonts w:ascii="仿宋" w:eastAsia="仿宋" w:hAnsi="仿宋"/>
          <w:sz w:val="32"/>
          <w:szCs w:val="32"/>
        </w:rPr>
      </w:pPr>
    </w:p>
    <w:p w:rsidR="00151770" w:rsidRDefault="009D4B9F">
      <w:pPr>
        <w:pStyle w:val="a5"/>
        <w:shd w:val="clear" w:color="auto" w:fill="FFFFFF"/>
        <w:spacing w:before="0" w:beforeAutospacing="0" w:after="0" w:afterAutospacing="0"/>
        <w:ind w:firstLine="480"/>
        <w:jc w:val="center"/>
        <w:rPr>
          <w:rFonts w:ascii="黑体" w:eastAsia="黑体" w:hAnsi="黑体" w:cs="黑体"/>
          <w:sz w:val="32"/>
          <w:szCs w:val="32"/>
        </w:rPr>
      </w:pPr>
      <w:r>
        <w:rPr>
          <w:rStyle w:val="a6"/>
          <w:rFonts w:ascii="黑体" w:eastAsia="黑体" w:hAnsi="黑体" w:cs="黑体" w:hint="eastAsia"/>
          <w:b w:val="0"/>
          <w:bCs w:val="0"/>
          <w:sz w:val="32"/>
          <w:szCs w:val="32"/>
        </w:rPr>
        <w:t>第二章</w:t>
      </w:r>
      <w:r>
        <w:rPr>
          <w:rStyle w:val="a6"/>
          <w:rFonts w:ascii="黑体" w:eastAsia="黑体" w:hAnsi="黑体" w:cs="黑体" w:hint="eastAsia"/>
          <w:b w:val="0"/>
          <w:bCs w:val="0"/>
          <w:sz w:val="32"/>
          <w:szCs w:val="32"/>
        </w:rPr>
        <w:t xml:space="preserve">  </w:t>
      </w:r>
      <w:r>
        <w:rPr>
          <w:rStyle w:val="a6"/>
          <w:rFonts w:ascii="黑体" w:eastAsia="黑体" w:hAnsi="黑体" w:cs="黑体" w:hint="eastAsia"/>
          <w:b w:val="0"/>
          <w:bCs w:val="0"/>
          <w:sz w:val="32"/>
          <w:szCs w:val="32"/>
        </w:rPr>
        <w:t>项目经费开支范围</w:t>
      </w:r>
    </w:p>
    <w:p w:rsidR="00151770" w:rsidRDefault="009D4B9F">
      <w:pPr>
        <w:pStyle w:val="a5"/>
        <w:shd w:val="clear" w:color="auto" w:fill="FFFFFF"/>
        <w:spacing w:before="0" w:beforeAutospacing="0" w:after="0" w:afterAutospacing="0"/>
        <w:ind w:firstLine="480"/>
        <w:jc w:val="both"/>
        <w:rPr>
          <w:rFonts w:ascii="仿宋" w:eastAsia="仿宋" w:hAnsi="仿宋"/>
          <w:sz w:val="32"/>
          <w:szCs w:val="32"/>
        </w:rPr>
      </w:pPr>
      <w:r>
        <w:rPr>
          <w:rStyle w:val="a6"/>
          <w:rFonts w:hint="eastAsia"/>
          <w:sz w:val="32"/>
          <w:szCs w:val="32"/>
        </w:rPr>
        <w:t>第七条</w:t>
      </w:r>
      <w:r>
        <w:rPr>
          <w:rStyle w:val="a6"/>
          <w:rFonts w:hint="eastAsia"/>
          <w:sz w:val="32"/>
          <w:szCs w:val="32"/>
        </w:rPr>
        <w:t>  </w:t>
      </w:r>
      <w:r>
        <w:rPr>
          <w:rFonts w:ascii="仿宋" w:eastAsia="仿宋" w:hAnsi="仿宋" w:hint="eastAsia"/>
          <w:sz w:val="32"/>
          <w:szCs w:val="32"/>
        </w:rPr>
        <w:t>项目经费支出是指与项目组织实施活动相关的、由项目资金支付的各项费用支出。项目经费分为直接费用和间接费用。</w:t>
      </w:r>
    </w:p>
    <w:p w:rsidR="00151770" w:rsidRDefault="009D4B9F">
      <w:pPr>
        <w:pStyle w:val="a5"/>
        <w:shd w:val="clear" w:color="auto" w:fill="FFFFFF"/>
        <w:spacing w:before="0" w:beforeAutospacing="0" w:after="0" w:afterAutospacing="0"/>
        <w:ind w:firstLine="480"/>
        <w:jc w:val="both"/>
        <w:rPr>
          <w:rFonts w:ascii="仿宋" w:eastAsia="仿宋" w:hAnsi="仿宋"/>
          <w:sz w:val="32"/>
          <w:szCs w:val="32"/>
        </w:rPr>
      </w:pPr>
      <w:r>
        <w:rPr>
          <w:rStyle w:val="a6"/>
          <w:rFonts w:hint="eastAsia"/>
          <w:sz w:val="32"/>
          <w:szCs w:val="32"/>
        </w:rPr>
        <w:t>第八条</w:t>
      </w:r>
      <w:r>
        <w:rPr>
          <w:rStyle w:val="a6"/>
          <w:rFonts w:hint="eastAsia"/>
          <w:sz w:val="32"/>
          <w:szCs w:val="32"/>
        </w:rPr>
        <w:t>  </w:t>
      </w:r>
      <w:r>
        <w:rPr>
          <w:rFonts w:ascii="仿宋" w:eastAsia="仿宋" w:hAnsi="仿宋" w:hint="eastAsia"/>
          <w:sz w:val="32"/>
          <w:szCs w:val="32"/>
        </w:rPr>
        <w:t>直接费用是指在项目实施过程中发生的与之直接相关的费用。</w:t>
      </w:r>
    </w:p>
    <w:p w:rsidR="00151770" w:rsidRDefault="009D4B9F">
      <w:pPr>
        <w:pStyle w:val="a5"/>
        <w:shd w:val="clear" w:color="auto" w:fill="FFFFFF"/>
        <w:spacing w:before="0" w:beforeAutospacing="0" w:after="0" w:afterAutospacing="0"/>
        <w:ind w:firstLine="480"/>
        <w:jc w:val="both"/>
        <w:rPr>
          <w:rFonts w:ascii="仿宋" w:eastAsia="仿宋" w:hAnsi="仿宋"/>
          <w:sz w:val="32"/>
          <w:szCs w:val="32"/>
        </w:rPr>
      </w:pPr>
      <w:r>
        <w:rPr>
          <w:rStyle w:val="a6"/>
          <w:rFonts w:hint="eastAsia"/>
          <w:sz w:val="32"/>
          <w:szCs w:val="32"/>
        </w:rPr>
        <w:t>第九条</w:t>
      </w:r>
      <w:r>
        <w:rPr>
          <w:rStyle w:val="a6"/>
          <w:rFonts w:hint="eastAsia"/>
          <w:sz w:val="32"/>
          <w:szCs w:val="32"/>
        </w:rPr>
        <w:t>  </w:t>
      </w:r>
      <w:r>
        <w:rPr>
          <w:rFonts w:ascii="仿宋" w:eastAsia="仿宋" w:hAnsi="仿宋" w:hint="eastAsia"/>
          <w:sz w:val="32"/>
          <w:szCs w:val="32"/>
        </w:rPr>
        <w:t>演出类项目的直接经费，具体用于</w:t>
      </w:r>
      <w:r>
        <w:rPr>
          <w:rFonts w:ascii="仿宋" w:eastAsia="仿宋" w:hAnsi="仿宋" w:hint="eastAsia"/>
          <w:sz w:val="32"/>
          <w:szCs w:val="32"/>
        </w:rPr>
        <w:t>如下：</w:t>
      </w:r>
    </w:p>
    <w:p w:rsidR="00151770" w:rsidRDefault="009D4B9F">
      <w:pPr>
        <w:pStyle w:val="a5"/>
        <w:shd w:val="clear" w:color="auto" w:fill="FFFFFF"/>
        <w:spacing w:before="0" w:beforeAutospacing="0" w:after="0" w:afterAutospacing="0"/>
        <w:ind w:firstLine="480"/>
        <w:jc w:val="both"/>
        <w:rPr>
          <w:rFonts w:ascii="仿宋" w:eastAsia="仿宋" w:hAnsi="仿宋"/>
          <w:sz w:val="32"/>
          <w:szCs w:val="32"/>
        </w:rPr>
      </w:pPr>
      <w:r>
        <w:rPr>
          <w:rFonts w:ascii="仿宋" w:eastAsia="仿宋" w:hAnsi="仿宋" w:hint="eastAsia"/>
          <w:sz w:val="32"/>
          <w:szCs w:val="32"/>
        </w:rPr>
        <w:t>（一）</w:t>
      </w:r>
      <w:r>
        <w:rPr>
          <w:rFonts w:ascii="仿宋" w:eastAsia="仿宋" w:hAnsi="仿宋" w:hint="eastAsia"/>
          <w:sz w:val="32"/>
          <w:szCs w:val="32"/>
        </w:rPr>
        <w:t>场馆租赁费</w:t>
      </w:r>
      <w:r>
        <w:rPr>
          <w:rFonts w:ascii="仿宋" w:eastAsia="仿宋" w:hAnsi="仿宋" w:hint="eastAsia"/>
          <w:sz w:val="32"/>
          <w:szCs w:val="32"/>
        </w:rPr>
        <w:t>：指场馆租赁与其他配套服务以及舞台呈现的费用；</w:t>
      </w:r>
    </w:p>
    <w:p w:rsidR="00151770" w:rsidRDefault="009D4B9F">
      <w:pPr>
        <w:pStyle w:val="a5"/>
        <w:shd w:val="clear" w:color="auto" w:fill="FFFFFF"/>
        <w:spacing w:before="0" w:beforeAutospacing="0" w:after="0" w:afterAutospacing="0"/>
        <w:ind w:firstLine="480"/>
        <w:jc w:val="both"/>
        <w:rPr>
          <w:rFonts w:ascii="仿宋" w:eastAsia="仿宋" w:hAnsi="仿宋"/>
          <w:sz w:val="32"/>
          <w:szCs w:val="32"/>
        </w:rPr>
      </w:pPr>
      <w:r>
        <w:rPr>
          <w:rFonts w:ascii="仿宋" w:eastAsia="仿宋" w:hAnsi="仿宋" w:hint="eastAsia"/>
          <w:sz w:val="32"/>
          <w:szCs w:val="32"/>
        </w:rPr>
        <w:t>（二）运输费：指舞台设备在进、出场馆期间的运输费用和运输过程中发生的保险费用；</w:t>
      </w:r>
    </w:p>
    <w:p w:rsidR="00151770" w:rsidRDefault="009D4B9F">
      <w:pPr>
        <w:pStyle w:val="a5"/>
        <w:shd w:val="clear" w:color="auto" w:fill="FFFFFF"/>
        <w:spacing w:before="0" w:beforeAutospacing="0" w:after="0" w:afterAutospacing="0"/>
        <w:ind w:firstLine="480"/>
        <w:jc w:val="both"/>
        <w:rPr>
          <w:rFonts w:ascii="仿宋" w:eastAsia="仿宋" w:hAnsi="仿宋"/>
          <w:sz w:val="32"/>
          <w:szCs w:val="32"/>
        </w:rPr>
      </w:pPr>
      <w:r>
        <w:rPr>
          <w:rFonts w:ascii="仿宋" w:eastAsia="仿宋" w:hAnsi="仿宋" w:hint="eastAsia"/>
          <w:sz w:val="32"/>
          <w:szCs w:val="32"/>
        </w:rPr>
        <w:t>（三）差旅费：</w:t>
      </w:r>
      <w:proofErr w:type="gramStart"/>
      <w:r>
        <w:rPr>
          <w:rFonts w:ascii="仿宋" w:eastAsia="仿宋" w:hAnsi="仿宋" w:hint="eastAsia"/>
          <w:sz w:val="32"/>
          <w:szCs w:val="32"/>
        </w:rPr>
        <w:t>指演出</w:t>
      </w:r>
      <w:proofErr w:type="gramEnd"/>
      <w:r>
        <w:rPr>
          <w:rFonts w:ascii="仿宋" w:eastAsia="仿宋" w:hAnsi="仿宋" w:hint="eastAsia"/>
          <w:sz w:val="32"/>
          <w:szCs w:val="32"/>
        </w:rPr>
        <w:t>期间发生的相关人员的城市间飞机、火车、轮船或租用车辆的费用、市内交通费、住宿费和伙食费；</w:t>
      </w:r>
    </w:p>
    <w:p w:rsidR="00151770" w:rsidRDefault="009D4B9F">
      <w:pPr>
        <w:pStyle w:val="a5"/>
        <w:shd w:val="clear" w:color="auto" w:fill="FFFFFF"/>
        <w:spacing w:before="0" w:beforeAutospacing="0" w:after="0" w:afterAutospacing="0"/>
        <w:ind w:firstLine="480"/>
        <w:jc w:val="both"/>
        <w:rPr>
          <w:rFonts w:ascii="仿宋" w:eastAsia="仿宋" w:hAnsi="仿宋"/>
          <w:sz w:val="32"/>
          <w:szCs w:val="32"/>
        </w:rPr>
      </w:pPr>
      <w:r>
        <w:rPr>
          <w:rFonts w:ascii="仿宋" w:eastAsia="仿宋" w:hAnsi="仿宋" w:hint="eastAsia"/>
          <w:sz w:val="32"/>
          <w:szCs w:val="32"/>
        </w:rPr>
        <w:t>（四）学术研讨费：指资助项目展演过程中</w:t>
      </w:r>
      <w:r>
        <w:rPr>
          <w:rFonts w:ascii="仿宋" w:eastAsia="仿宋" w:hAnsi="仿宋" w:hint="eastAsia"/>
          <w:sz w:val="32"/>
          <w:szCs w:val="32"/>
        </w:rPr>
        <w:t>召开的学术研讨会及资料录制制作的费用；</w:t>
      </w:r>
    </w:p>
    <w:p w:rsidR="00151770" w:rsidRDefault="009D4B9F">
      <w:pPr>
        <w:pStyle w:val="a5"/>
        <w:shd w:val="clear" w:color="auto" w:fill="FFFFFF"/>
        <w:spacing w:before="0" w:beforeAutospacing="0" w:after="0" w:afterAutospacing="0"/>
        <w:ind w:firstLine="480"/>
        <w:jc w:val="both"/>
        <w:rPr>
          <w:rFonts w:ascii="仿宋" w:eastAsia="仿宋" w:hAnsi="仿宋"/>
          <w:sz w:val="32"/>
          <w:szCs w:val="32"/>
        </w:rPr>
      </w:pPr>
      <w:r>
        <w:rPr>
          <w:rFonts w:ascii="仿宋" w:eastAsia="仿宋" w:hAnsi="仿宋" w:hint="eastAsia"/>
          <w:sz w:val="32"/>
          <w:szCs w:val="32"/>
        </w:rPr>
        <w:t>（五）宣传费：指资助项目展演相关的资料采集录制、印刷出版以及海报、宣传册、媒体报道等宣传活动的费用。</w:t>
      </w:r>
    </w:p>
    <w:p w:rsidR="00151770" w:rsidRDefault="009D4B9F">
      <w:pPr>
        <w:pStyle w:val="a5"/>
        <w:shd w:val="clear" w:color="auto" w:fill="FFFFFF"/>
        <w:spacing w:before="0" w:beforeAutospacing="0" w:after="0" w:afterAutospacing="0"/>
        <w:ind w:firstLine="480"/>
        <w:jc w:val="both"/>
        <w:rPr>
          <w:rFonts w:ascii="仿宋" w:eastAsia="仿宋" w:hAnsi="仿宋"/>
          <w:sz w:val="32"/>
          <w:szCs w:val="32"/>
        </w:rPr>
      </w:pPr>
      <w:r>
        <w:rPr>
          <w:rStyle w:val="a6"/>
          <w:rFonts w:hint="eastAsia"/>
          <w:sz w:val="32"/>
          <w:szCs w:val="32"/>
        </w:rPr>
        <w:lastRenderedPageBreak/>
        <w:t>第十条</w:t>
      </w:r>
      <w:r>
        <w:rPr>
          <w:rStyle w:val="a6"/>
          <w:rFonts w:hint="eastAsia"/>
          <w:sz w:val="32"/>
          <w:szCs w:val="32"/>
        </w:rPr>
        <w:t>  </w:t>
      </w:r>
      <w:r>
        <w:rPr>
          <w:rFonts w:ascii="仿宋" w:eastAsia="仿宋" w:hAnsi="仿宋" w:hint="eastAsia"/>
          <w:sz w:val="32"/>
          <w:szCs w:val="32"/>
        </w:rPr>
        <w:t>展览类项目的直接经费，具体用于</w:t>
      </w:r>
      <w:r>
        <w:rPr>
          <w:rFonts w:ascii="仿宋" w:eastAsia="仿宋" w:hAnsi="仿宋" w:hint="eastAsia"/>
          <w:sz w:val="32"/>
          <w:szCs w:val="32"/>
        </w:rPr>
        <w:t>：</w:t>
      </w:r>
    </w:p>
    <w:p w:rsidR="00151770" w:rsidRDefault="009D4B9F">
      <w:pPr>
        <w:pStyle w:val="a5"/>
        <w:shd w:val="clear" w:color="auto" w:fill="FFFFFF"/>
        <w:spacing w:before="0" w:beforeAutospacing="0" w:after="0" w:afterAutospacing="0"/>
        <w:ind w:firstLine="480"/>
        <w:jc w:val="both"/>
        <w:rPr>
          <w:rFonts w:ascii="仿宋" w:eastAsia="仿宋" w:hAnsi="仿宋"/>
          <w:sz w:val="32"/>
          <w:szCs w:val="32"/>
        </w:rPr>
      </w:pPr>
      <w:r>
        <w:rPr>
          <w:rFonts w:ascii="仿宋" w:eastAsia="仿宋" w:hAnsi="仿宋" w:hint="eastAsia"/>
          <w:sz w:val="32"/>
          <w:szCs w:val="32"/>
        </w:rPr>
        <w:t>（一）</w:t>
      </w:r>
      <w:r>
        <w:rPr>
          <w:rFonts w:ascii="仿宋" w:eastAsia="仿宋" w:hAnsi="仿宋" w:hint="eastAsia"/>
          <w:sz w:val="32"/>
          <w:szCs w:val="32"/>
        </w:rPr>
        <w:t>场馆租赁费</w:t>
      </w:r>
      <w:r>
        <w:rPr>
          <w:rFonts w:ascii="仿宋" w:eastAsia="仿宋" w:hAnsi="仿宋" w:hint="eastAsia"/>
          <w:sz w:val="32"/>
          <w:szCs w:val="32"/>
        </w:rPr>
        <w:t>：指场馆租赁与其他配套服务的费用；</w:t>
      </w:r>
    </w:p>
    <w:p w:rsidR="00151770" w:rsidRDefault="009D4B9F">
      <w:pPr>
        <w:pStyle w:val="a5"/>
        <w:shd w:val="clear" w:color="auto" w:fill="FFFFFF"/>
        <w:spacing w:before="0" w:beforeAutospacing="0" w:after="0" w:afterAutospacing="0"/>
        <w:ind w:firstLine="480"/>
        <w:jc w:val="both"/>
        <w:rPr>
          <w:rFonts w:ascii="仿宋" w:eastAsia="仿宋" w:hAnsi="仿宋"/>
          <w:sz w:val="32"/>
          <w:szCs w:val="32"/>
        </w:rPr>
      </w:pPr>
      <w:r>
        <w:rPr>
          <w:rFonts w:ascii="仿宋" w:eastAsia="仿宋" w:hAnsi="仿宋" w:hint="eastAsia"/>
          <w:sz w:val="32"/>
          <w:szCs w:val="32"/>
        </w:rPr>
        <w:t>（二）策展费：</w:t>
      </w:r>
      <w:proofErr w:type="gramStart"/>
      <w:r>
        <w:rPr>
          <w:rFonts w:ascii="仿宋" w:eastAsia="仿宋" w:hAnsi="仿宋" w:hint="eastAsia"/>
          <w:sz w:val="32"/>
          <w:szCs w:val="32"/>
        </w:rPr>
        <w:t>指策展人员</w:t>
      </w:r>
      <w:proofErr w:type="gramEnd"/>
      <w:r>
        <w:rPr>
          <w:rFonts w:ascii="仿宋" w:eastAsia="仿宋" w:hAnsi="仿宋" w:hint="eastAsia"/>
          <w:sz w:val="32"/>
          <w:szCs w:val="32"/>
        </w:rPr>
        <w:t>对整体展览项目进行构思、统筹与管理的费用；</w:t>
      </w:r>
    </w:p>
    <w:p w:rsidR="00151770" w:rsidRDefault="009D4B9F">
      <w:pPr>
        <w:pStyle w:val="a5"/>
        <w:shd w:val="clear" w:color="auto" w:fill="FFFFFF"/>
        <w:spacing w:before="0" w:beforeAutospacing="0" w:after="0" w:afterAutospacing="0"/>
        <w:ind w:firstLine="480"/>
        <w:jc w:val="both"/>
        <w:rPr>
          <w:rFonts w:ascii="仿宋" w:eastAsia="仿宋" w:hAnsi="仿宋"/>
          <w:sz w:val="32"/>
          <w:szCs w:val="32"/>
        </w:rPr>
      </w:pPr>
      <w:r>
        <w:rPr>
          <w:rFonts w:ascii="仿宋" w:eastAsia="仿宋" w:hAnsi="仿宋" w:hint="eastAsia"/>
          <w:sz w:val="32"/>
          <w:szCs w:val="32"/>
        </w:rPr>
        <w:t>（三）布（撤）展费：指展览布、撤展期间内，进行展品、辅助展品的布置与陈列，展柜、展具、灯光器材等辅助设备的安装、拆卸与整修等工作的费用；</w:t>
      </w:r>
    </w:p>
    <w:p w:rsidR="00151770" w:rsidRDefault="009D4B9F">
      <w:pPr>
        <w:pStyle w:val="a5"/>
        <w:shd w:val="clear" w:color="auto" w:fill="FFFFFF"/>
        <w:spacing w:before="0" w:beforeAutospacing="0" w:after="0" w:afterAutospacing="0"/>
        <w:ind w:firstLine="480"/>
        <w:jc w:val="both"/>
        <w:rPr>
          <w:rFonts w:ascii="仿宋" w:eastAsia="仿宋" w:hAnsi="仿宋"/>
          <w:sz w:val="32"/>
          <w:szCs w:val="32"/>
        </w:rPr>
      </w:pPr>
      <w:r>
        <w:rPr>
          <w:rFonts w:ascii="仿宋" w:eastAsia="仿宋" w:hAnsi="仿宋" w:hint="eastAsia"/>
          <w:sz w:val="32"/>
          <w:szCs w:val="32"/>
        </w:rPr>
        <w:t>（四）运输费：指展品（与展品密不可分的包装物）等在进、出场馆期间的运</w:t>
      </w:r>
      <w:r>
        <w:rPr>
          <w:rFonts w:ascii="仿宋" w:eastAsia="仿宋" w:hAnsi="仿宋" w:hint="eastAsia"/>
          <w:sz w:val="32"/>
          <w:szCs w:val="32"/>
        </w:rPr>
        <w:t>输费用和运输过程中发生的保险费用；</w:t>
      </w:r>
    </w:p>
    <w:p w:rsidR="00151770" w:rsidRDefault="009D4B9F">
      <w:pPr>
        <w:pStyle w:val="a5"/>
        <w:shd w:val="clear" w:color="auto" w:fill="FFFFFF"/>
        <w:spacing w:before="0" w:beforeAutospacing="0" w:after="0" w:afterAutospacing="0"/>
        <w:ind w:firstLine="480"/>
        <w:jc w:val="both"/>
        <w:rPr>
          <w:rFonts w:ascii="仿宋" w:eastAsia="仿宋" w:hAnsi="仿宋"/>
          <w:sz w:val="32"/>
          <w:szCs w:val="32"/>
        </w:rPr>
      </w:pPr>
      <w:r>
        <w:rPr>
          <w:rFonts w:ascii="仿宋" w:eastAsia="仿宋" w:hAnsi="仿宋" w:hint="eastAsia"/>
          <w:sz w:val="32"/>
          <w:szCs w:val="32"/>
        </w:rPr>
        <w:t>（五）差旅费：指展览期间发生的相关人员的城市间飞机、火车、轮船或租用车辆的费用、市内交通费、住宿费和伙食费；</w:t>
      </w:r>
    </w:p>
    <w:p w:rsidR="00151770" w:rsidRDefault="009D4B9F">
      <w:pPr>
        <w:pStyle w:val="a5"/>
        <w:shd w:val="clear" w:color="auto" w:fill="FFFFFF"/>
        <w:spacing w:before="0" w:beforeAutospacing="0" w:after="0" w:afterAutospacing="0"/>
        <w:ind w:firstLine="480"/>
        <w:jc w:val="both"/>
        <w:rPr>
          <w:rFonts w:ascii="仿宋" w:eastAsia="仿宋" w:hAnsi="仿宋"/>
          <w:sz w:val="32"/>
          <w:szCs w:val="32"/>
        </w:rPr>
      </w:pPr>
      <w:r>
        <w:rPr>
          <w:rFonts w:ascii="仿宋" w:eastAsia="仿宋" w:hAnsi="仿宋" w:hint="eastAsia"/>
          <w:sz w:val="32"/>
          <w:szCs w:val="32"/>
        </w:rPr>
        <w:t>（六）展品制作（装裱、洗印）费：指展品征集到具体展</w:t>
      </w:r>
      <w:proofErr w:type="gramStart"/>
      <w:r>
        <w:rPr>
          <w:rFonts w:ascii="仿宋" w:eastAsia="仿宋" w:hAnsi="仿宋" w:hint="eastAsia"/>
          <w:sz w:val="32"/>
          <w:szCs w:val="32"/>
        </w:rPr>
        <w:t>陈期间</w:t>
      </w:r>
      <w:proofErr w:type="gramEnd"/>
      <w:r>
        <w:rPr>
          <w:rFonts w:ascii="仿宋" w:eastAsia="仿宋" w:hAnsi="仿宋" w:hint="eastAsia"/>
          <w:sz w:val="32"/>
          <w:szCs w:val="32"/>
        </w:rPr>
        <w:t>发生的制作、装裱（架上书画类作品）、洗印翻印（摄影作品）等活动的费用；</w:t>
      </w:r>
    </w:p>
    <w:p w:rsidR="00151770" w:rsidRDefault="009D4B9F">
      <w:pPr>
        <w:pStyle w:val="a5"/>
        <w:shd w:val="clear" w:color="auto" w:fill="FFFFFF"/>
        <w:spacing w:before="0" w:beforeAutospacing="0" w:after="0" w:afterAutospacing="0"/>
        <w:ind w:firstLine="480"/>
        <w:jc w:val="both"/>
        <w:rPr>
          <w:rFonts w:ascii="仿宋" w:eastAsia="仿宋" w:hAnsi="仿宋"/>
          <w:sz w:val="32"/>
          <w:szCs w:val="32"/>
        </w:rPr>
      </w:pPr>
      <w:r>
        <w:rPr>
          <w:rFonts w:ascii="仿宋" w:eastAsia="仿宋" w:hAnsi="仿宋" w:hint="eastAsia"/>
          <w:sz w:val="32"/>
          <w:szCs w:val="32"/>
        </w:rPr>
        <w:t>（七）学术研讨费：指资助项目展览过程中召开的学术研讨会及资料录制制作的费用；</w:t>
      </w:r>
    </w:p>
    <w:p w:rsidR="00151770" w:rsidRDefault="009D4B9F">
      <w:pPr>
        <w:pStyle w:val="a5"/>
        <w:shd w:val="clear" w:color="auto" w:fill="FFFFFF"/>
        <w:spacing w:before="0" w:beforeAutospacing="0" w:after="0" w:afterAutospacing="0"/>
        <w:ind w:firstLine="480"/>
        <w:jc w:val="both"/>
        <w:rPr>
          <w:rFonts w:ascii="仿宋" w:eastAsia="仿宋" w:hAnsi="仿宋"/>
          <w:sz w:val="32"/>
          <w:szCs w:val="32"/>
        </w:rPr>
      </w:pPr>
      <w:r>
        <w:rPr>
          <w:rFonts w:ascii="仿宋" w:eastAsia="仿宋" w:hAnsi="仿宋" w:hint="eastAsia"/>
          <w:sz w:val="32"/>
          <w:szCs w:val="32"/>
        </w:rPr>
        <w:t>（八）宣传费：指资助项目展览相关的资料采集录制、印刷出版以及海报、宣传册、媒体报道等宣传活动的费用。</w:t>
      </w:r>
    </w:p>
    <w:p w:rsidR="00151770" w:rsidRDefault="009D4B9F">
      <w:pPr>
        <w:pStyle w:val="a5"/>
        <w:shd w:val="clear" w:color="auto" w:fill="FFFFFF"/>
        <w:spacing w:before="0" w:beforeAutospacing="0" w:after="0" w:afterAutospacing="0"/>
        <w:ind w:firstLine="480"/>
        <w:jc w:val="both"/>
        <w:rPr>
          <w:rFonts w:ascii="仿宋" w:eastAsia="仿宋" w:hAnsi="仿宋"/>
          <w:sz w:val="32"/>
          <w:szCs w:val="32"/>
        </w:rPr>
      </w:pPr>
      <w:r>
        <w:rPr>
          <w:rStyle w:val="a6"/>
          <w:rFonts w:hint="eastAsia"/>
          <w:sz w:val="32"/>
          <w:szCs w:val="32"/>
        </w:rPr>
        <w:t>第十</w:t>
      </w:r>
      <w:r w:rsidR="001F26FD">
        <w:rPr>
          <w:rStyle w:val="a6"/>
          <w:rFonts w:hint="eastAsia"/>
          <w:sz w:val="32"/>
          <w:szCs w:val="32"/>
        </w:rPr>
        <w:t>一</w:t>
      </w:r>
      <w:r>
        <w:rPr>
          <w:rStyle w:val="a6"/>
          <w:rFonts w:hint="eastAsia"/>
          <w:sz w:val="32"/>
          <w:szCs w:val="32"/>
        </w:rPr>
        <w:t>条</w:t>
      </w:r>
      <w:r>
        <w:rPr>
          <w:rStyle w:val="a6"/>
          <w:rFonts w:hint="eastAsia"/>
          <w:sz w:val="32"/>
          <w:szCs w:val="32"/>
        </w:rPr>
        <w:t>  </w:t>
      </w:r>
      <w:r>
        <w:rPr>
          <w:rFonts w:ascii="仿宋" w:eastAsia="仿宋" w:hAnsi="仿宋" w:hint="eastAsia"/>
          <w:sz w:val="32"/>
          <w:szCs w:val="32"/>
        </w:rPr>
        <w:t>直接费用下各科目应在相应的标准内支出，实行分科目控制。</w:t>
      </w:r>
    </w:p>
    <w:p w:rsidR="00151770" w:rsidRDefault="009D4B9F">
      <w:pPr>
        <w:pStyle w:val="a5"/>
        <w:shd w:val="clear" w:color="auto" w:fill="FFFFFF"/>
        <w:spacing w:before="0" w:beforeAutospacing="0" w:after="0" w:afterAutospacing="0"/>
        <w:ind w:firstLine="480"/>
        <w:jc w:val="both"/>
        <w:rPr>
          <w:rFonts w:ascii="仿宋" w:eastAsia="仿宋" w:hAnsi="仿宋"/>
          <w:sz w:val="32"/>
          <w:szCs w:val="32"/>
        </w:rPr>
      </w:pPr>
      <w:r>
        <w:rPr>
          <w:rStyle w:val="a6"/>
          <w:rFonts w:hint="eastAsia"/>
          <w:sz w:val="32"/>
          <w:szCs w:val="32"/>
        </w:rPr>
        <w:lastRenderedPageBreak/>
        <w:t>第十</w:t>
      </w:r>
      <w:r w:rsidR="001F26FD">
        <w:rPr>
          <w:rStyle w:val="a6"/>
          <w:rFonts w:hint="eastAsia"/>
          <w:sz w:val="32"/>
          <w:szCs w:val="32"/>
        </w:rPr>
        <w:t>二</w:t>
      </w:r>
      <w:r>
        <w:rPr>
          <w:rStyle w:val="a6"/>
          <w:rFonts w:hint="eastAsia"/>
          <w:sz w:val="32"/>
          <w:szCs w:val="32"/>
        </w:rPr>
        <w:t>条</w:t>
      </w:r>
      <w:r>
        <w:rPr>
          <w:rStyle w:val="a6"/>
          <w:rFonts w:hint="eastAsia"/>
          <w:sz w:val="32"/>
          <w:szCs w:val="32"/>
        </w:rPr>
        <w:t>  </w:t>
      </w:r>
      <w:r>
        <w:rPr>
          <w:rFonts w:ascii="仿宋" w:eastAsia="仿宋" w:hAnsi="仿宋" w:hint="eastAsia"/>
          <w:sz w:val="32"/>
          <w:szCs w:val="32"/>
        </w:rPr>
        <w:t>间接费用是指项目主体在组织实施项目过程中发生的无法在直接费用中列支的相关费用。用于项目实施所产生的相关税费、专项审计费用等。</w:t>
      </w:r>
    </w:p>
    <w:p w:rsidR="00151770" w:rsidRDefault="009D4B9F">
      <w:pPr>
        <w:pStyle w:val="a5"/>
        <w:shd w:val="clear" w:color="auto" w:fill="FFFFFF"/>
        <w:spacing w:before="0" w:beforeAutospacing="0" w:after="0" w:afterAutospacing="0"/>
        <w:ind w:firstLine="480"/>
        <w:jc w:val="both"/>
        <w:rPr>
          <w:rFonts w:ascii="仿宋" w:eastAsia="仿宋" w:hAnsi="仿宋"/>
          <w:sz w:val="32"/>
          <w:szCs w:val="32"/>
        </w:rPr>
      </w:pPr>
      <w:r>
        <w:rPr>
          <w:rStyle w:val="a6"/>
          <w:rFonts w:hint="eastAsia"/>
          <w:sz w:val="32"/>
          <w:szCs w:val="32"/>
        </w:rPr>
        <w:t>第十</w:t>
      </w:r>
      <w:r w:rsidR="001F26FD">
        <w:rPr>
          <w:rStyle w:val="a6"/>
          <w:rFonts w:hint="eastAsia"/>
          <w:sz w:val="32"/>
          <w:szCs w:val="32"/>
        </w:rPr>
        <w:t>三</w:t>
      </w:r>
      <w:r>
        <w:rPr>
          <w:rStyle w:val="a6"/>
          <w:rFonts w:hint="eastAsia"/>
          <w:sz w:val="32"/>
          <w:szCs w:val="32"/>
        </w:rPr>
        <w:t>条</w:t>
      </w:r>
      <w:r>
        <w:rPr>
          <w:rStyle w:val="a6"/>
          <w:rFonts w:hint="eastAsia"/>
          <w:sz w:val="32"/>
          <w:szCs w:val="32"/>
        </w:rPr>
        <w:t>  </w:t>
      </w:r>
      <w:r>
        <w:rPr>
          <w:rFonts w:ascii="仿宋" w:eastAsia="仿宋" w:hAnsi="仿宋" w:hint="eastAsia"/>
          <w:sz w:val="32"/>
          <w:szCs w:val="32"/>
        </w:rPr>
        <w:t>间接费用实行总额控制，不得超过资助资金总额的</w:t>
      </w:r>
      <w:r>
        <w:rPr>
          <w:rFonts w:ascii="仿宋" w:eastAsia="仿宋" w:hAnsi="仿宋" w:hint="eastAsia"/>
          <w:sz w:val="32"/>
          <w:szCs w:val="32"/>
        </w:rPr>
        <w:t>5</w:t>
      </w:r>
      <w:r>
        <w:rPr>
          <w:rFonts w:ascii="仿宋" w:eastAsia="仿宋" w:hAnsi="仿宋" w:hint="eastAsia"/>
          <w:sz w:val="32"/>
          <w:szCs w:val="32"/>
        </w:rPr>
        <w:t>％。</w:t>
      </w:r>
    </w:p>
    <w:p w:rsidR="00151770" w:rsidRDefault="00151770">
      <w:pPr>
        <w:pStyle w:val="a5"/>
        <w:shd w:val="clear" w:color="auto" w:fill="FFFFFF"/>
        <w:spacing w:before="0" w:beforeAutospacing="0" w:after="0" w:afterAutospacing="0"/>
        <w:ind w:firstLine="480"/>
        <w:jc w:val="both"/>
        <w:rPr>
          <w:rFonts w:ascii="仿宋" w:eastAsia="仿宋" w:hAnsi="仿宋"/>
          <w:sz w:val="32"/>
          <w:szCs w:val="32"/>
        </w:rPr>
      </w:pPr>
    </w:p>
    <w:p w:rsidR="00151770" w:rsidRDefault="009D4B9F">
      <w:pPr>
        <w:pStyle w:val="a5"/>
        <w:shd w:val="clear" w:color="auto" w:fill="FFFFFF"/>
        <w:spacing w:before="0" w:beforeAutospacing="0" w:after="0" w:afterAutospacing="0"/>
        <w:ind w:firstLine="480"/>
        <w:jc w:val="center"/>
        <w:rPr>
          <w:rFonts w:ascii="黑体" w:eastAsia="黑体" w:hAnsi="黑体" w:cs="黑体"/>
          <w:sz w:val="32"/>
          <w:szCs w:val="32"/>
        </w:rPr>
      </w:pPr>
      <w:r>
        <w:rPr>
          <w:rStyle w:val="a6"/>
          <w:rFonts w:ascii="黑体" w:eastAsia="黑体" w:hAnsi="黑体" w:cs="黑体" w:hint="eastAsia"/>
          <w:b w:val="0"/>
          <w:bCs w:val="0"/>
          <w:sz w:val="32"/>
          <w:szCs w:val="32"/>
        </w:rPr>
        <w:t>第三章</w:t>
      </w:r>
      <w:r>
        <w:rPr>
          <w:rStyle w:val="a6"/>
          <w:rFonts w:ascii="黑体" w:eastAsia="黑体" w:hAnsi="黑体" w:cs="黑体" w:hint="eastAsia"/>
          <w:b w:val="0"/>
          <w:bCs w:val="0"/>
          <w:sz w:val="32"/>
          <w:szCs w:val="32"/>
        </w:rPr>
        <w:t xml:space="preserve">  </w:t>
      </w:r>
      <w:r>
        <w:rPr>
          <w:rStyle w:val="a6"/>
          <w:rFonts w:ascii="黑体" w:eastAsia="黑体" w:hAnsi="黑体" w:cs="黑体" w:hint="eastAsia"/>
          <w:b w:val="0"/>
          <w:bCs w:val="0"/>
          <w:sz w:val="32"/>
          <w:szCs w:val="32"/>
        </w:rPr>
        <w:t>项目经费预算编制和支付</w:t>
      </w:r>
    </w:p>
    <w:p w:rsidR="00151770" w:rsidRDefault="001F26FD">
      <w:pPr>
        <w:pStyle w:val="a5"/>
        <w:shd w:val="clear" w:color="auto" w:fill="FFFFFF"/>
        <w:spacing w:before="0" w:beforeAutospacing="0" w:after="0" w:afterAutospacing="0"/>
        <w:ind w:firstLine="480"/>
        <w:jc w:val="both"/>
        <w:rPr>
          <w:rFonts w:ascii="仿宋" w:eastAsia="仿宋" w:hAnsi="仿宋"/>
          <w:sz w:val="32"/>
          <w:szCs w:val="32"/>
        </w:rPr>
      </w:pPr>
      <w:r>
        <w:rPr>
          <w:rStyle w:val="a6"/>
          <w:rFonts w:hint="eastAsia"/>
          <w:sz w:val="32"/>
          <w:szCs w:val="32"/>
        </w:rPr>
        <w:t>第十四</w:t>
      </w:r>
      <w:r w:rsidR="009D4B9F">
        <w:rPr>
          <w:rStyle w:val="a6"/>
          <w:rFonts w:hint="eastAsia"/>
          <w:sz w:val="32"/>
          <w:szCs w:val="32"/>
        </w:rPr>
        <w:t>条</w:t>
      </w:r>
      <w:r w:rsidR="009D4B9F">
        <w:rPr>
          <w:rStyle w:val="a6"/>
          <w:rFonts w:hint="eastAsia"/>
          <w:sz w:val="32"/>
          <w:szCs w:val="32"/>
        </w:rPr>
        <w:t>  </w:t>
      </w:r>
      <w:r w:rsidR="009D4B9F">
        <w:rPr>
          <w:rFonts w:ascii="仿宋" w:eastAsia="仿宋" w:hAnsi="仿宋" w:hint="eastAsia"/>
          <w:sz w:val="32"/>
          <w:szCs w:val="32"/>
        </w:rPr>
        <w:t>项目主体根据艺术基金年度资助项目申报指南的要求，以及资助项目申报书中预算申请表的开支内容，结合项目实施计划，合理安排项目执行各阶段的经费需求，确定预算内容和开支额度，如实填报预算。</w:t>
      </w:r>
    </w:p>
    <w:p w:rsidR="00151770" w:rsidRDefault="001F26FD">
      <w:pPr>
        <w:pStyle w:val="a5"/>
        <w:shd w:val="clear" w:color="auto" w:fill="FFFFFF"/>
        <w:spacing w:before="0" w:beforeAutospacing="0" w:after="0" w:afterAutospacing="0"/>
        <w:ind w:firstLine="480"/>
        <w:jc w:val="both"/>
        <w:rPr>
          <w:rFonts w:ascii="仿宋" w:eastAsia="仿宋" w:hAnsi="仿宋"/>
          <w:sz w:val="32"/>
          <w:szCs w:val="32"/>
        </w:rPr>
      </w:pPr>
      <w:r>
        <w:rPr>
          <w:rStyle w:val="a6"/>
          <w:rFonts w:hint="eastAsia"/>
          <w:sz w:val="32"/>
          <w:szCs w:val="32"/>
        </w:rPr>
        <w:t>第十五</w:t>
      </w:r>
      <w:r w:rsidR="009D4B9F">
        <w:rPr>
          <w:rStyle w:val="a6"/>
          <w:rFonts w:hint="eastAsia"/>
          <w:sz w:val="32"/>
          <w:szCs w:val="32"/>
        </w:rPr>
        <w:t>条</w:t>
      </w:r>
      <w:r w:rsidR="009D4B9F">
        <w:rPr>
          <w:rStyle w:val="a6"/>
          <w:rFonts w:hint="eastAsia"/>
          <w:sz w:val="32"/>
          <w:szCs w:val="32"/>
        </w:rPr>
        <w:t>  </w:t>
      </w:r>
      <w:r w:rsidR="009D4B9F">
        <w:rPr>
          <w:rFonts w:ascii="仿宋" w:eastAsia="仿宋" w:hAnsi="仿宋" w:hint="eastAsia"/>
          <w:sz w:val="32"/>
          <w:szCs w:val="32"/>
        </w:rPr>
        <w:t>经费预算编制应坚持目标相关性、政策相符性和支出合理性原则，由项目主体财务部门与业务部门共同编制。</w:t>
      </w:r>
    </w:p>
    <w:p w:rsidR="00151770" w:rsidRDefault="001F26FD">
      <w:pPr>
        <w:pStyle w:val="a5"/>
        <w:shd w:val="clear" w:color="auto" w:fill="FFFFFF"/>
        <w:spacing w:before="0" w:beforeAutospacing="0" w:after="0" w:afterAutospacing="0"/>
        <w:ind w:firstLine="480"/>
        <w:jc w:val="both"/>
        <w:rPr>
          <w:rFonts w:ascii="仿宋" w:eastAsia="仿宋" w:hAnsi="仿宋"/>
          <w:sz w:val="32"/>
          <w:szCs w:val="32"/>
        </w:rPr>
      </w:pPr>
      <w:r>
        <w:rPr>
          <w:rStyle w:val="a6"/>
          <w:rFonts w:hint="eastAsia"/>
          <w:sz w:val="32"/>
          <w:szCs w:val="32"/>
        </w:rPr>
        <w:t>第十六</w:t>
      </w:r>
      <w:r w:rsidR="009D4B9F">
        <w:rPr>
          <w:rStyle w:val="a6"/>
          <w:rFonts w:hint="eastAsia"/>
          <w:sz w:val="32"/>
          <w:szCs w:val="32"/>
        </w:rPr>
        <w:t>条</w:t>
      </w:r>
      <w:r w:rsidR="009D4B9F">
        <w:rPr>
          <w:rStyle w:val="a6"/>
          <w:rFonts w:hint="eastAsia"/>
          <w:sz w:val="32"/>
          <w:szCs w:val="32"/>
        </w:rPr>
        <w:t>  </w:t>
      </w:r>
      <w:r w:rsidR="009D4B9F">
        <w:rPr>
          <w:rFonts w:ascii="仿宋" w:eastAsia="仿宋" w:hAnsi="仿宋" w:hint="eastAsia"/>
          <w:sz w:val="32"/>
          <w:szCs w:val="32"/>
        </w:rPr>
        <w:t>四川省剧目工作室（四川艺术基金管理中心）组织专家综合艺术门类、人数、场次、地点等因素，对演出类项目预算进行核定，综合地点、场次、时长、展品数量等因素，对展览类项目预算进行核定，提出建议资助金额，报四川艺术基金理事会审议和四川省文化和旅游厅审定。</w:t>
      </w:r>
    </w:p>
    <w:p w:rsidR="00151770" w:rsidRDefault="001F26FD">
      <w:pPr>
        <w:pStyle w:val="a5"/>
        <w:shd w:val="clear" w:color="auto" w:fill="FFFFFF"/>
        <w:spacing w:before="0" w:beforeAutospacing="0" w:after="0" w:afterAutospacing="0"/>
        <w:ind w:firstLine="480"/>
        <w:jc w:val="both"/>
        <w:rPr>
          <w:rFonts w:ascii="仿宋" w:eastAsia="仿宋" w:hAnsi="仿宋"/>
          <w:sz w:val="32"/>
          <w:szCs w:val="32"/>
        </w:rPr>
      </w:pPr>
      <w:r>
        <w:rPr>
          <w:rStyle w:val="a6"/>
          <w:rFonts w:hint="eastAsia"/>
          <w:sz w:val="32"/>
          <w:szCs w:val="32"/>
        </w:rPr>
        <w:t>第十七</w:t>
      </w:r>
      <w:r w:rsidR="009D4B9F">
        <w:rPr>
          <w:rStyle w:val="a6"/>
          <w:rFonts w:hint="eastAsia"/>
          <w:sz w:val="32"/>
          <w:szCs w:val="32"/>
        </w:rPr>
        <w:t>条</w:t>
      </w:r>
      <w:r w:rsidR="009D4B9F">
        <w:rPr>
          <w:rStyle w:val="a6"/>
          <w:rFonts w:hint="eastAsia"/>
          <w:sz w:val="32"/>
          <w:szCs w:val="32"/>
        </w:rPr>
        <w:t>  </w:t>
      </w:r>
      <w:r w:rsidR="009D4B9F">
        <w:rPr>
          <w:rFonts w:ascii="仿宋" w:eastAsia="仿宋" w:hAnsi="仿宋" w:hint="eastAsia"/>
          <w:sz w:val="32"/>
          <w:szCs w:val="32"/>
        </w:rPr>
        <w:t>项目主体应根据批复后的资助金额调整项目预算方案，并与四川省剧目工作室（四川艺术基金管理中心）</w:t>
      </w:r>
      <w:proofErr w:type="gramStart"/>
      <w:r w:rsidR="009D4B9F">
        <w:rPr>
          <w:rFonts w:ascii="仿宋" w:eastAsia="仿宋" w:hAnsi="仿宋" w:hint="eastAsia"/>
          <w:sz w:val="32"/>
          <w:szCs w:val="32"/>
        </w:rPr>
        <w:t>签定</w:t>
      </w:r>
      <w:proofErr w:type="gramEnd"/>
      <w:r w:rsidR="009D4B9F">
        <w:rPr>
          <w:rFonts w:ascii="仿宋" w:eastAsia="仿宋" w:hAnsi="仿宋" w:hint="eastAsia"/>
          <w:sz w:val="32"/>
          <w:szCs w:val="32"/>
        </w:rPr>
        <w:t>《四川艺术基金资助项目协议书》。</w:t>
      </w:r>
    </w:p>
    <w:p w:rsidR="00151770" w:rsidRDefault="001F26FD">
      <w:pPr>
        <w:pStyle w:val="a5"/>
        <w:shd w:val="clear" w:color="auto" w:fill="FFFFFF"/>
        <w:spacing w:before="0" w:beforeAutospacing="0" w:after="0" w:afterAutospacing="0"/>
        <w:ind w:firstLine="480"/>
        <w:jc w:val="both"/>
        <w:rPr>
          <w:rFonts w:ascii="仿宋" w:eastAsia="仿宋" w:hAnsi="仿宋"/>
          <w:sz w:val="32"/>
          <w:szCs w:val="32"/>
        </w:rPr>
      </w:pPr>
      <w:r>
        <w:rPr>
          <w:rStyle w:val="a6"/>
          <w:rFonts w:hint="eastAsia"/>
          <w:sz w:val="32"/>
          <w:szCs w:val="32"/>
        </w:rPr>
        <w:lastRenderedPageBreak/>
        <w:t>第十八</w:t>
      </w:r>
      <w:r w:rsidR="009D4B9F">
        <w:rPr>
          <w:rStyle w:val="a6"/>
          <w:rFonts w:hint="eastAsia"/>
          <w:sz w:val="32"/>
          <w:szCs w:val="32"/>
        </w:rPr>
        <w:t>条</w:t>
      </w:r>
      <w:r w:rsidR="009D4B9F">
        <w:rPr>
          <w:rStyle w:val="a6"/>
          <w:rFonts w:hint="eastAsia"/>
          <w:sz w:val="32"/>
          <w:szCs w:val="32"/>
        </w:rPr>
        <w:t>  </w:t>
      </w:r>
      <w:r w:rsidR="009D4B9F">
        <w:rPr>
          <w:rFonts w:ascii="仿宋" w:eastAsia="仿宋" w:hAnsi="仿宋" w:hint="eastAsia"/>
          <w:sz w:val="32"/>
          <w:szCs w:val="32"/>
        </w:rPr>
        <w:t>四</w:t>
      </w:r>
      <w:r w:rsidR="009D4B9F">
        <w:rPr>
          <w:rFonts w:ascii="仿宋" w:eastAsia="仿宋" w:hAnsi="仿宋" w:hint="eastAsia"/>
          <w:sz w:val="32"/>
          <w:szCs w:val="32"/>
        </w:rPr>
        <w:t>川省剧目工作室（四川艺术基金管理中心）与项目主体</w:t>
      </w:r>
      <w:proofErr w:type="gramStart"/>
      <w:r w:rsidR="009D4B9F">
        <w:rPr>
          <w:rFonts w:ascii="仿宋" w:eastAsia="仿宋" w:hAnsi="仿宋" w:hint="eastAsia"/>
          <w:sz w:val="32"/>
          <w:szCs w:val="32"/>
        </w:rPr>
        <w:t>签定</w:t>
      </w:r>
      <w:proofErr w:type="gramEnd"/>
      <w:r w:rsidR="009D4B9F">
        <w:rPr>
          <w:rFonts w:ascii="仿宋" w:eastAsia="仿宋" w:hAnsi="仿宋" w:hint="eastAsia"/>
          <w:sz w:val="32"/>
          <w:szCs w:val="32"/>
        </w:rPr>
        <w:t>《四川艺术基金资助项目协议书》后，支付立项经费。结合项目监督</w:t>
      </w:r>
      <w:proofErr w:type="gramStart"/>
      <w:r w:rsidR="009D4B9F">
        <w:rPr>
          <w:rFonts w:ascii="仿宋" w:eastAsia="仿宋" w:hAnsi="仿宋" w:hint="eastAsia"/>
          <w:sz w:val="32"/>
          <w:szCs w:val="32"/>
        </w:rPr>
        <w:t>和结项验收</w:t>
      </w:r>
      <w:proofErr w:type="gramEnd"/>
      <w:r w:rsidR="009D4B9F">
        <w:rPr>
          <w:rFonts w:ascii="仿宋" w:eastAsia="仿宋" w:hAnsi="仿宋" w:hint="eastAsia"/>
          <w:sz w:val="32"/>
          <w:szCs w:val="32"/>
        </w:rPr>
        <w:t>情况，支付项目后续经费。项目经费的支付按照国库集中支付制度有关规定执行。</w:t>
      </w:r>
    </w:p>
    <w:p w:rsidR="00151770" w:rsidRDefault="00151770">
      <w:pPr>
        <w:pStyle w:val="a5"/>
        <w:shd w:val="clear" w:color="auto" w:fill="FFFFFF"/>
        <w:spacing w:before="0" w:beforeAutospacing="0" w:after="0" w:afterAutospacing="0"/>
        <w:ind w:firstLine="480"/>
        <w:jc w:val="both"/>
        <w:rPr>
          <w:rFonts w:ascii="仿宋" w:eastAsia="仿宋" w:hAnsi="仿宋"/>
          <w:sz w:val="32"/>
          <w:szCs w:val="32"/>
        </w:rPr>
      </w:pPr>
    </w:p>
    <w:p w:rsidR="00151770" w:rsidRDefault="009D4B9F">
      <w:pPr>
        <w:pStyle w:val="a5"/>
        <w:shd w:val="clear" w:color="auto" w:fill="FFFFFF"/>
        <w:spacing w:before="0" w:beforeAutospacing="0" w:after="0" w:afterAutospacing="0"/>
        <w:ind w:firstLine="480"/>
        <w:jc w:val="center"/>
        <w:rPr>
          <w:rFonts w:ascii="黑体" w:eastAsia="黑体" w:hAnsi="黑体" w:cs="黑体"/>
          <w:sz w:val="32"/>
          <w:szCs w:val="32"/>
        </w:rPr>
      </w:pPr>
      <w:r>
        <w:rPr>
          <w:rStyle w:val="a6"/>
          <w:rFonts w:ascii="黑体" w:eastAsia="黑体" w:hAnsi="黑体" w:cs="黑体" w:hint="eastAsia"/>
          <w:b w:val="0"/>
          <w:bCs w:val="0"/>
          <w:sz w:val="32"/>
          <w:szCs w:val="32"/>
        </w:rPr>
        <w:t>第四章</w:t>
      </w:r>
      <w:r>
        <w:rPr>
          <w:rStyle w:val="a6"/>
          <w:rFonts w:ascii="黑体" w:eastAsia="黑体" w:hAnsi="黑体" w:cs="黑体" w:hint="eastAsia"/>
          <w:b w:val="0"/>
          <w:bCs w:val="0"/>
          <w:sz w:val="32"/>
          <w:szCs w:val="32"/>
        </w:rPr>
        <w:t xml:space="preserve">  </w:t>
      </w:r>
      <w:r>
        <w:rPr>
          <w:rStyle w:val="a6"/>
          <w:rFonts w:ascii="黑体" w:eastAsia="黑体" w:hAnsi="黑体" w:cs="黑体" w:hint="eastAsia"/>
          <w:b w:val="0"/>
          <w:bCs w:val="0"/>
          <w:sz w:val="32"/>
          <w:szCs w:val="32"/>
        </w:rPr>
        <w:t>项目经费管理与监督</w:t>
      </w:r>
    </w:p>
    <w:p w:rsidR="00151770" w:rsidRDefault="009D4B9F">
      <w:pPr>
        <w:pStyle w:val="a5"/>
        <w:shd w:val="clear" w:color="auto" w:fill="FFFFFF"/>
        <w:spacing w:before="0" w:beforeAutospacing="0" w:after="0" w:afterAutospacing="0"/>
        <w:ind w:firstLine="480"/>
        <w:jc w:val="both"/>
        <w:rPr>
          <w:rFonts w:ascii="仿宋" w:eastAsia="仿宋" w:hAnsi="仿宋"/>
          <w:sz w:val="32"/>
          <w:szCs w:val="32"/>
        </w:rPr>
      </w:pPr>
      <w:r>
        <w:rPr>
          <w:rStyle w:val="a6"/>
          <w:rFonts w:hint="eastAsia"/>
          <w:sz w:val="32"/>
          <w:szCs w:val="32"/>
        </w:rPr>
        <w:t>第</w:t>
      </w:r>
      <w:r w:rsidR="001F26FD">
        <w:rPr>
          <w:rStyle w:val="a6"/>
          <w:rFonts w:hint="eastAsia"/>
          <w:sz w:val="32"/>
          <w:szCs w:val="32"/>
        </w:rPr>
        <w:t>十九</w:t>
      </w:r>
      <w:r>
        <w:rPr>
          <w:rStyle w:val="a6"/>
          <w:rFonts w:hint="eastAsia"/>
          <w:sz w:val="32"/>
          <w:szCs w:val="32"/>
        </w:rPr>
        <w:t>条</w:t>
      </w:r>
      <w:r>
        <w:rPr>
          <w:rStyle w:val="a6"/>
          <w:rFonts w:hint="eastAsia"/>
          <w:sz w:val="32"/>
          <w:szCs w:val="32"/>
        </w:rPr>
        <w:t>  </w:t>
      </w:r>
      <w:r>
        <w:rPr>
          <w:rFonts w:ascii="仿宋" w:eastAsia="仿宋" w:hAnsi="仿宋" w:hint="eastAsia"/>
          <w:sz w:val="32"/>
          <w:szCs w:val="32"/>
        </w:rPr>
        <w:t>项目主体须严格按照预算执行。各科目支出额度，一般不予调整，确需调整的严格履行相关程序：</w:t>
      </w:r>
    </w:p>
    <w:p w:rsidR="00151770" w:rsidRDefault="009D4B9F">
      <w:pPr>
        <w:pStyle w:val="a5"/>
        <w:shd w:val="clear" w:color="auto" w:fill="FFFFFF"/>
        <w:spacing w:before="0" w:beforeAutospacing="0" w:after="0" w:afterAutospacing="0"/>
        <w:ind w:firstLine="480"/>
        <w:jc w:val="both"/>
        <w:rPr>
          <w:rFonts w:ascii="仿宋" w:eastAsia="仿宋" w:hAnsi="仿宋"/>
          <w:sz w:val="32"/>
          <w:szCs w:val="32"/>
        </w:rPr>
      </w:pPr>
      <w:r>
        <w:rPr>
          <w:rFonts w:ascii="仿宋" w:eastAsia="仿宋" w:hAnsi="仿宋" w:hint="eastAsia"/>
          <w:sz w:val="32"/>
          <w:szCs w:val="32"/>
        </w:rPr>
        <w:t>（一）科目限额内的预算调整，履行备案程序；</w:t>
      </w:r>
    </w:p>
    <w:p w:rsidR="00151770" w:rsidRDefault="009D4B9F">
      <w:pPr>
        <w:pStyle w:val="a5"/>
        <w:shd w:val="clear" w:color="auto" w:fill="FFFFFF"/>
        <w:spacing w:before="0" w:beforeAutospacing="0" w:after="0" w:afterAutospacing="0"/>
        <w:ind w:firstLine="480"/>
        <w:jc w:val="both"/>
        <w:rPr>
          <w:rFonts w:ascii="仿宋" w:eastAsia="仿宋" w:hAnsi="仿宋"/>
          <w:sz w:val="32"/>
          <w:szCs w:val="32"/>
        </w:rPr>
      </w:pPr>
      <w:r>
        <w:rPr>
          <w:rFonts w:ascii="仿宋" w:eastAsia="仿宋" w:hAnsi="仿宋" w:hint="eastAsia"/>
          <w:sz w:val="32"/>
          <w:szCs w:val="32"/>
        </w:rPr>
        <w:t>（二）科目限额外的预算调整，应按程序报四川省剧目工作室（四川艺术基金管理中心），由管理中心组织专家予以核定。</w:t>
      </w:r>
    </w:p>
    <w:p w:rsidR="00151770" w:rsidRDefault="001F26FD">
      <w:pPr>
        <w:pStyle w:val="a5"/>
        <w:shd w:val="clear" w:color="auto" w:fill="FFFFFF"/>
        <w:spacing w:before="0" w:beforeAutospacing="0" w:after="0" w:afterAutospacing="0"/>
        <w:ind w:firstLine="480"/>
        <w:jc w:val="both"/>
        <w:rPr>
          <w:rFonts w:ascii="仿宋" w:eastAsia="仿宋" w:hAnsi="仿宋"/>
          <w:sz w:val="32"/>
          <w:szCs w:val="32"/>
        </w:rPr>
      </w:pPr>
      <w:r>
        <w:rPr>
          <w:rStyle w:val="a6"/>
          <w:rFonts w:hint="eastAsia"/>
          <w:sz w:val="32"/>
          <w:szCs w:val="32"/>
        </w:rPr>
        <w:t>第二十</w:t>
      </w:r>
      <w:r w:rsidR="009D4B9F">
        <w:rPr>
          <w:rStyle w:val="a6"/>
          <w:rFonts w:hint="eastAsia"/>
          <w:sz w:val="32"/>
          <w:szCs w:val="32"/>
        </w:rPr>
        <w:t>条</w:t>
      </w:r>
      <w:r w:rsidR="009D4B9F">
        <w:rPr>
          <w:rStyle w:val="a6"/>
          <w:rFonts w:hint="eastAsia"/>
          <w:sz w:val="32"/>
          <w:szCs w:val="32"/>
        </w:rPr>
        <w:t>  </w:t>
      </w:r>
      <w:r w:rsidR="009D4B9F">
        <w:rPr>
          <w:rFonts w:ascii="仿宋" w:eastAsia="仿宋" w:hAnsi="仿宋" w:hint="eastAsia"/>
          <w:sz w:val="32"/>
          <w:szCs w:val="32"/>
        </w:rPr>
        <w:t>项目经费支出过程</w:t>
      </w:r>
      <w:r w:rsidR="009D4B9F">
        <w:rPr>
          <w:rFonts w:ascii="仿宋" w:eastAsia="仿宋" w:hAnsi="仿宋" w:hint="eastAsia"/>
          <w:sz w:val="32"/>
          <w:szCs w:val="32"/>
        </w:rPr>
        <w:t>中，属于政府采购范围的，按照政府采购有关法律法规和制度规定执行。对于交通费、住宿费等四川已出台相关支出标准的，参照四川规定的标准执行。</w:t>
      </w:r>
    </w:p>
    <w:p w:rsidR="00151770" w:rsidRDefault="001F26FD">
      <w:pPr>
        <w:pStyle w:val="a5"/>
        <w:shd w:val="clear" w:color="auto" w:fill="FFFFFF"/>
        <w:spacing w:before="0" w:beforeAutospacing="0" w:after="0" w:afterAutospacing="0"/>
        <w:ind w:firstLine="480"/>
        <w:jc w:val="both"/>
        <w:rPr>
          <w:rFonts w:ascii="仿宋" w:eastAsia="仿宋" w:hAnsi="仿宋"/>
          <w:sz w:val="32"/>
          <w:szCs w:val="32"/>
        </w:rPr>
      </w:pPr>
      <w:r>
        <w:rPr>
          <w:rStyle w:val="a6"/>
          <w:rFonts w:hint="eastAsia"/>
          <w:sz w:val="32"/>
          <w:szCs w:val="32"/>
        </w:rPr>
        <w:t>第二十一</w:t>
      </w:r>
      <w:r w:rsidR="009D4B9F">
        <w:rPr>
          <w:rStyle w:val="a6"/>
          <w:rFonts w:hint="eastAsia"/>
          <w:sz w:val="32"/>
          <w:szCs w:val="32"/>
        </w:rPr>
        <w:t>条</w:t>
      </w:r>
      <w:r w:rsidR="009D4B9F">
        <w:rPr>
          <w:rStyle w:val="a6"/>
          <w:rFonts w:hint="eastAsia"/>
          <w:sz w:val="32"/>
          <w:szCs w:val="32"/>
        </w:rPr>
        <w:t>  </w:t>
      </w:r>
      <w:r w:rsidR="009D4B9F">
        <w:rPr>
          <w:rFonts w:ascii="仿宋" w:eastAsia="仿宋" w:hAnsi="仿宋" w:hint="eastAsia"/>
          <w:sz w:val="32"/>
          <w:szCs w:val="32"/>
        </w:rPr>
        <w:t>项目经费不得用于支付各种罚款、捐款、赞助、投资等支出，不得用于项目主体行政事务管理工作支出，不得用于四川规定禁止列支的其他支出。</w:t>
      </w:r>
    </w:p>
    <w:p w:rsidR="00151770" w:rsidRDefault="001F26FD">
      <w:pPr>
        <w:pStyle w:val="a5"/>
        <w:shd w:val="clear" w:color="auto" w:fill="FFFFFF"/>
        <w:spacing w:before="0" w:beforeAutospacing="0" w:after="0" w:afterAutospacing="0"/>
        <w:ind w:firstLine="480"/>
        <w:jc w:val="both"/>
        <w:rPr>
          <w:rFonts w:ascii="仿宋" w:eastAsia="仿宋" w:hAnsi="仿宋"/>
          <w:sz w:val="32"/>
          <w:szCs w:val="32"/>
        </w:rPr>
      </w:pPr>
      <w:r>
        <w:rPr>
          <w:rStyle w:val="a6"/>
          <w:rFonts w:hint="eastAsia"/>
          <w:sz w:val="32"/>
          <w:szCs w:val="32"/>
        </w:rPr>
        <w:lastRenderedPageBreak/>
        <w:t>第二十二</w:t>
      </w:r>
      <w:r w:rsidR="009D4B9F">
        <w:rPr>
          <w:rStyle w:val="a6"/>
          <w:rFonts w:hint="eastAsia"/>
          <w:sz w:val="32"/>
          <w:szCs w:val="32"/>
        </w:rPr>
        <w:t>条</w:t>
      </w:r>
      <w:r w:rsidR="009D4B9F">
        <w:rPr>
          <w:rStyle w:val="a6"/>
          <w:rFonts w:hint="eastAsia"/>
          <w:sz w:val="32"/>
          <w:szCs w:val="32"/>
        </w:rPr>
        <w:t>  </w:t>
      </w:r>
      <w:r w:rsidR="009D4B9F">
        <w:rPr>
          <w:rFonts w:ascii="仿宋" w:eastAsia="仿宋" w:hAnsi="仿宋" w:hint="eastAsia"/>
          <w:sz w:val="32"/>
          <w:szCs w:val="32"/>
        </w:rPr>
        <w:t>项目实施期间，项目主体应定期将项目预算执行情况报送四川省剧目工作室（四川艺术基金管理中心）。</w:t>
      </w:r>
    </w:p>
    <w:p w:rsidR="00151770" w:rsidRDefault="001F26FD">
      <w:pPr>
        <w:pStyle w:val="a5"/>
        <w:shd w:val="clear" w:color="auto" w:fill="FFFFFF"/>
        <w:spacing w:before="0" w:beforeAutospacing="0" w:after="0" w:afterAutospacing="0"/>
        <w:ind w:firstLine="480"/>
        <w:jc w:val="both"/>
        <w:rPr>
          <w:rFonts w:ascii="仿宋" w:eastAsia="仿宋" w:hAnsi="仿宋"/>
          <w:sz w:val="32"/>
          <w:szCs w:val="32"/>
        </w:rPr>
      </w:pPr>
      <w:r>
        <w:rPr>
          <w:rStyle w:val="a6"/>
          <w:rFonts w:hint="eastAsia"/>
          <w:sz w:val="32"/>
          <w:szCs w:val="32"/>
        </w:rPr>
        <w:t>第二十三</w:t>
      </w:r>
      <w:r w:rsidR="009D4B9F">
        <w:rPr>
          <w:rStyle w:val="a6"/>
          <w:rFonts w:hint="eastAsia"/>
          <w:sz w:val="32"/>
          <w:szCs w:val="32"/>
        </w:rPr>
        <w:t>条</w:t>
      </w:r>
      <w:r w:rsidR="009D4B9F">
        <w:rPr>
          <w:rStyle w:val="a6"/>
          <w:rFonts w:hint="eastAsia"/>
          <w:sz w:val="32"/>
          <w:szCs w:val="32"/>
        </w:rPr>
        <w:t>  </w:t>
      </w:r>
      <w:r w:rsidR="009D4B9F">
        <w:rPr>
          <w:rFonts w:ascii="仿宋" w:eastAsia="仿宋" w:hAnsi="仿宋" w:hint="eastAsia"/>
          <w:sz w:val="32"/>
          <w:szCs w:val="32"/>
        </w:rPr>
        <w:t>项目完成后，项目主体应根据四川省剧目工作室（四川艺术基金管理中心）</w:t>
      </w:r>
      <w:proofErr w:type="gramStart"/>
      <w:r w:rsidR="009D4B9F">
        <w:rPr>
          <w:rFonts w:ascii="仿宋" w:eastAsia="仿宋" w:hAnsi="仿宋" w:hint="eastAsia"/>
          <w:sz w:val="32"/>
          <w:szCs w:val="32"/>
        </w:rPr>
        <w:t>结项验收</w:t>
      </w:r>
      <w:proofErr w:type="gramEnd"/>
      <w:r w:rsidR="009D4B9F">
        <w:rPr>
          <w:rFonts w:ascii="仿宋" w:eastAsia="仿宋" w:hAnsi="仿宋" w:hint="eastAsia"/>
          <w:sz w:val="32"/>
          <w:szCs w:val="32"/>
        </w:rPr>
        <w:t>有关规定，编报</w:t>
      </w:r>
      <w:proofErr w:type="gramStart"/>
      <w:r w:rsidR="009D4B9F">
        <w:rPr>
          <w:rFonts w:ascii="仿宋" w:eastAsia="仿宋" w:hAnsi="仿宋" w:hint="eastAsia"/>
          <w:sz w:val="32"/>
          <w:szCs w:val="32"/>
        </w:rPr>
        <w:t>项目结项材料</w:t>
      </w:r>
      <w:proofErr w:type="gramEnd"/>
      <w:r w:rsidR="009D4B9F">
        <w:rPr>
          <w:rFonts w:ascii="仿宋" w:eastAsia="仿宋" w:hAnsi="仿宋" w:hint="eastAsia"/>
          <w:sz w:val="32"/>
          <w:szCs w:val="32"/>
        </w:rPr>
        <w:t>。</w:t>
      </w:r>
    </w:p>
    <w:p w:rsidR="00151770" w:rsidRDefault="009D4B9F">
      <w:pPr>
        <w:pStyle w:val="a5"/>
        <w:shd w:val="clear" w:color="auto" w:fill="FFFFFF"/>
        <w:spacing w:before="0" w:beforeAutospacing="0" w:after="0" w:afterAutospacing="0"/>
        <w:ind w:firstLine="480"/>
        <w:jc w:val="both"/>
        <w:rPr>
          <w:rFonts w:ascii="仿宋" w:eastAsia="仿宋" w:hAnsi="仿宋"/>
          <w:sz w:val="32"/>
          <w:szCs w:val="32"/>
        </w:rPr>
      </w:pPr>
      <w:r>
        <w:rPr>
          <w:rStyle w:val="a6"/>
          <w:rFonts w:hint="eastAsia"/>
          <w:sz w:val="32"/>
          <w:szCs w:val="32"/>
        </w:rPr>
        <w:t>第二十</w:t>
      </w:r>
      <w:r w:rsidR="001F26FD">
        <w:rPr>
          <w:rStyle w:val="a6"/>
          <w:rFonts w:hint="eastAsia"/>
          <w:sz w:val="32"/>
          <w:szCs w:val="32"/>
        </w:rPr>
        <w:t>四</w:t>
      </w:r>
      <w:r>
        <w:rPr>
          <w:rStyle w:val="a6"/>
          <w:rFonts w:hint="eastAsia"/>
          <w:sz w:val="32"/>
          <w:szCs w:val="32"/>
        </w:rPr>
        <w:t>条</w:t>
      </w:r>
      <w:r>
        <w:rPr>
          <w:rStyle w:val="a6"/>
          <w:rFonts w:hint="eastAsia"/>
          <w:sz w:val="32"/>
          <w:szCs w:val="32"/>
        </w:rPr>
        <w:t>  </w:t>
      </w:r>
      <w:r>
        <w:rPr>
          <w:rFonts w:ascii="仿宋" w:eastAsia="仿宋" w:hAnsi="仿宋" w:hint="eastAsia"/>
          <w:sz w:val="32"/>
          <w:szCs w:val="32"/>
        </w:rPr>
        <w:t>项目</w:t>
      </w:r>
      <w:proofErr w:type="gramStart"/>
      <w:r>
        <w:rPr>
          <w:rFonts w:ascii="仿宋" w:eastAsia="仿宋" w:hAnsi="仿宋" w:hint="eastAsia"/>
          <w:sz w:val="32"/>
          <w:szCs w:val="32"/>
        </w:rPr>
        <w:t>通过结项验收</w:t>
      </w:r>
      <w:proofErr w:type="gramEnd"/>
      <w:r>
        <w:rPr>
          <w:rFonts w:ascii="仿宋" w:eastAsia="仿宋" w:hAnsi="仿宋" w:hint="eastAsia"/>
          <w:sz w:val="32"/>
          <w:szCs w:val="32"/>
        </w:rPr>
        <w:t>后，尚未用完的经费，应按原渠道退回，退回资金按照财政部关于结余资金管理的有关规定执行。</w:t>
      </w:r>
    </w:p>
    <w:p w:rsidR="00151770" w:rsidRDefault="001F26FD">
      <w:pPr>
        <w:pStyle w:val="a5"/>
        <w:shd w:val="clear" w:color="auto" w:fill="FFFFFF"/>
        <w:spacing w:before="0" w:beforeAutospacing="0" w:after="0" w:afterAutospacing="0"/>
        <w:ind w:firstLine="480"/>
        <w:jc w:val="both"/>
        <w:rPr>
          <w:rFonts w:ascii="仿宋" w:eastAsia="仿宋" w:hAnsi="仿宋"/>
          <w:sz w:val="32"/>
          <w:szCs w:val="32"/>
        </w:rPr>
      </w:pPr>
      <w:r>
        <w:rPr>
          <w:rStyle w:val="a6"/>
          <w:rFonts w:hint="eastAsia"/>
          <w:sz w:val="32"/>
          <w:szCs w:val="32"/>
        </w:rPr>
        <w:t>第二十五</w:t>
      </w:r>
      <w:r w:rsidR="009D4B9F">
        <w:rPr>
          <w:rStyle w:val="a6"/>
          <w:rFonts w:hint="eastAsia"/>
          <w:sz w:val="32"/>
          <w:szCs w:val="32"/>
        </w:rPr>
        <w:t>条</w:t>
      </w:r>
      <w:r w:rsidR="009D4B9F">
        <w:rPr>
          <w:rStyle w:val="a6"/>
          <w:rFonts w:hint="eastAsia"/>
          <w:sz w:val="32"/>
          <w:szCs w:val="32"/>
        </w:rPr>
        <w:t>  </w:t>
      </w:r>
      <w:r w:rsidR="009D4B9F">
        <w:rPr>
          <w:rFonts w:ascii="仿宋" w:eastAsia="仿宋" w:hAnsi="仿宋" w:hint="eastAsia"/>
          <w:sz w:val="32"/>
          <w:szCs w:val="32"/>
        </w:rPr>
        <w:t>四川省剧目工作室（四川艺术基金管理中心）对违反本细则及四川艺术基金其他有关管理规定的项目主体，视情节轻重分别采取书面警告、通报批评、停止拨款、撤销项目、追回全部已拨经费、暂停或取消申报资格等处理措施。</w:t>
      </w:r>
    </w:p>
    <w:p w:rsidR="00151770" w:rsidRDefault="009D4B9F">
      <w:pPr>
        <w:pStyle w:val="a5"/>
        <w:shd w:val="clear" w:color="auto" w:fill="FFFFFF"/>
        <w:spacing w:before="0" w:beforeAutospacing="0" w:after="0" w:afterAutospacing="0"/>
        <w:ind w:firstLine="480"/>
        <w:jc w:val="both"/>
        <w:rPr>
          <w:rFonts w:ascii="仿宋" w:eastAsia="仿宋" w:hAnsi="仿宋"/>
          <w:sz w:val="32"/>
          <w:szCs w:val="32"/>
        </w:rPr>
      </w:pPr>
      <w:r>
        <w:rPr>
          <w:rFonts w:ascii="仿宋" w:eastAsia="仿宋" w:hAnsi="仿宋" w:hint="eastAsia"/>
          <w:sz w:val="32"/>
          <w:szCs w:val="32"/>
        </w:rPr>
        <w:t>有下列情形之一的，报四川艺术基金理事会批准后追回已拨经费，并暂停项目主体三年以上申报资格，涉嫌违法违纪的，移交有关部门处理。</w:t>
      </w:r>
    </w:p>
    <w:p w:rsidR="00151770" w:rsidRDefault="009D4B9F">
      <w:pPr>
        <w:pStyle w:val="a5"/>
        <w:shd w:val="clear" w:color="auto" w:fill="FFFFFF"/>
        <w:spacing w:before="0" w:beforeAutospacing="0" w:after="0" w:afterAutospacing="0"/>
        <w:ind w:firstLine="480"/>
        <w:jc w:val="both"/>
        <w:rPr>
          <w:rFonts w:ascii="仿宋" w:eastAsia="仿宋" w:hAnsi="仿宋"/>
          <w:sz w:val="32"/>
          <w:szCs w:val="32"/>
        </w:rPr>
      </w:pPr>
      <w:r>
        <w:rPr>
          <w:rFonts w:ascii="仿宋" w:eastAsia="仿宋" w:hAnsi="仿宋" w:hint="eastAsia"/>
          <w:sz w:val="32"/>
          <w:szCs w:val="32"/>
        </w:rPr>
        <w:t>（一）项目内容及实施过程中出现政治导向问题；</w:t>
      </w:r>
    </w:p>
    <w:p w:rsidR="00151770" w:rsidRDefault="009D4B9F">
      <w:pPr>
        <w:pStyle w:val="a5"/>
        <w:shd w:val="clear" w:color="auto" w:fill="FFFFFF"/>
        <w:spacing w:before="0" w:beforeAutospacing="0" w:after="0" w:afterAutospacing="0"/>
        <w:ind w:firstLine="480"/>
        <w:jc w:val="both"/>
        <w:rPr>
          <w:rFonts w:ascii="仿宋" w:eastAsia="仿宋" w:hAnsi="仿宋"/>
          <w:sz w:val="32"/>
          <w:szCs w:val="32"/>
        </w:rPr>
      </w:pPr>
      <w:r>
        <w:rPr>
          <w:rFonts w:ascii="仿宋" w:eastAsia="仿宋" w:hAnsi="仿宋" w:hint="eastAsia"/>
          <w:sz w:val="32"/>
          <w:szCs w:val="32"/>
        </w:rPr>
        <w:t>（二）严重违反财务会计制度规定；</w:t>
      </w:r>
    </w:p>
    <w:p w:rsidR="00151770" w:rsidRDefault="009D4B9F">
      <w:pPr>
        <w:pStyle w:val="a5"/>
        <w:shd w:val="clear" w:color="auto" w:fill="FFFFFF"/>
        <w:spacing w:before="0" w:beforeAutospacing="0" w:after="0" w:afterAutospacing="0"/>
        <w:ind w:firstLine="480"/>
        <w:jc w:val="both"/>
        <w:rPr>
          <w:rFonts w:ascii="仿宋" w:eastAsia="仿宋" w:hAnsi="仿宋"/>
          <w:sz w:val="32"/>
          <w:szCs w:val="32"/>
        </w:rPr>
      </w:pPr>
      <w:r>
        <w:rPr>
          <w:rFonts w:ascii="仿宋" w:eastAsia="仿宋" w:hAnsi="仿宋" w:hint="eastAsia"/>
          <w:sz w:val="32"/>
          <w:szCs w:val="32"/>
        </w:rPr>
        <w:t>（三）截留、挪用、侵占、套取项目经费；</w:t>
      </w:r>
    </w:p>
    <w:p w:rsidR="00151770" w:rsidRDefault="009D4B9F">
      <w:pPr>
        <w:pStyle w:val="a5"/>
        <w:shd w:val="clear" w:color="auto" w:fill="FFFFFF"/>
        <w:spacing w:before="0" w:beforeAutospacing="0" w:after="0" w:afterAutospacing="0"/>
        <w:ind w:firstLine="480"/>
        <w:jc w:val="both"/>
        <w:rPr>
          <w:rFonts w:ascii="仿宋" w:eastAsia="仿宋" w:hAnsi="仿宋"/>
          <w:sz w:val="32"/>
          <w:szCs w:val="32"/>
        </w:rPr>
      </w:pPr>
      <w:r>
        <w:rPr>
          <w:rFonts w:ascii="仿宋" w:eastAsia="仿宋" w:hAnsi="仿宋" w:hint="eastAsia"/>
          <w:sz w:val="32"/>
          <w:szCs w:val="32"/>
        </w:rPr>
        <w:t>（四）拒不配合四川省剧目工作室（四川艺术基金管理中心）项目管理工作；</w:t>
      </w:r>
    </w:p>
    <w:p w:rsidR="00151770" w:rsidRDefault="009D4B9F">
      <w:pPr>
        <w:pStyle w:val="a5"/>
        <w:shd w:val="clear" w:color="auto" w:fill="FFFFFF"/>
        <w:spacing w:before="0" w:beforeAutospacing="0" w:after="0" w:afterAutospacing="0"/>
        <w:ind w:firstLine="480"/>
        <w:jc w:val="both"/>
        <w:rPr>
          <w:rFonts w:ascii="仿宋" w:eastAsia="仿宋" w:hAnsi="仿宋"/>
          <w:sz w:val="32"/>
          <w:szCs w:val="32"/>
        </w:rPr>
      </w:pPr>
      <w:r>
        <w:rPr>
          <w:rFonts w:ascii="仿宋" w:eastAsia="仿宋" w:hAnsi="仿宋" w:hint="eastAsia"/>
          <w:sz w:val="32"/>
          <w:szCs w:val="32"/>
        </w:rPr>
        <w:lastRenderedPageBreak/>
        <w:t>（五）其他违反国家法律、法规及党规党纪的事项。</w:t>
      </w:r>
    </w:p>
    <w:p w:rsidR="00151770" w:rsidRDefault="001F26FD">
      <w:pPr>
        <w:pStyle w:val="a5"/>
        <w:shd w:val="clear" w:color="auto" w:fill="FFFFFF"/>
        <w:spacing w:before="0" w:beforeAutospacing="0" w:after="0" w:afterAutospacing="0"/>
        <w:ind w:firstLine="480"/>
        <w:jc w:val="both"/>
        <w:rPr>
          <w:rFonts w:ascii="仿宋" w:eastAsia="仿宋" w:hAnsi="仿宋"/>
          <w:sz w:val="32"/>
          <w:szCs w:val="32"/>
        </w:rPr>
      </w:pPr>
      <w:r>
        <w:rPr>
          <w:rStyle w:val="a6"/>
          <w:rFonts w:hint="eastAsia"/>
          <w:sz w:val="32"/>
          <w:szCs w:val="32"/>
        </w:rPr>
        <w:t>第二十六</w:t>
      </w:r>
      <w:r w:rsidR="009D4B9F">
        <w:rPr>
          <w:rStyle w:val="a6"/>
          <w:rFonts w:hint="eastAsia"/>
          <w:sz w:val="32"/>
          <w:szCs w:val="32"/>
        </w:rPr>
        <w:t>条</w:t>
      </w:r>
      <w:r w:rsidR="009D4B9F">
        <w:rPr>
          <w:rStyle w:val="a6"/>
          <w:rFonts w:hint="eastAsia"/>
          <w:sz w:val="32"/>
          <w:szCs w:val="32"/>
        </w:rPr>
        <w:t>  </w:t>
      </w:r>
      <w:r w:rsidR="009D4B9F">
        <w:rPr>
          <w:rFonts w:ascii="仿宋" w:eastAsia="仿宋" w:hAnsi="仿宋" w:hint="eastAsia"/>
          <w:sz w:val="32"/>
          <w:szCs w:val="32"/>
        </w:rPr>
        <w:t>四川省剧目工作室（四川艺术基金管理中心）按年度检查项目经费的管理和使用情况，项目主体应当积极配合，如实反映情况，提供相关材料。</w:t>
      </w:r>
    </w:p>
    <w:p w:rsidR="00151770" w:rsidRDefault="001F26FD">
      <w:pPr>
        <w:pStyle w:val="a5"/>
        <w:shd w:val="clear" w:color="auto" w:fill="FFFFFF"/>
        <w:spacing w:before="0" w:beforeAutospacing="0" w:after="0" w:afterAutospacing="0"/>
        <w:ind w:firstLine="480"/>
        <w:jc w:val="both"/>
        <w:rPr>
          <w:rFonts w:ascii="仿宋" w:eastAsia="仿宋" w:hAnsi="仿宋"/>
          <w:sz w:val="32"/>
          <w:szCs w:val="32"/>
        </w:rPr>
      </w:pPr>
      <w:r>
        <w:rPr>
          <w:rStyle w:val="a6"/>
          <w:rFonts w:hint="eastAsia"/>
          <w:sz w:val="32"/>
          <w:szCs w:val="32"/>
        </w:rPr>
        <w:t>第二十七</w:t>
      </w:r>
      <w:r w:rsidR="009D4B9F">
        <w:rPr>
          <w:rStyle w:val="a6"/>
          <w:rFonts w:hint="eastAsia"/>
          <w:sz w:val="32"/>
          <w:szCs w:val="32"/>
        </w:rPr>
        <w:t>条</w:t>
      </w:r>
      <w:r w:rsidR="009D4B9F">
        <w:rPr>
          <w:rStyle w:val="a6"/>
          <w:rFonts w:hint="eastAsia"/>
          <w:sz w:val="32"/>
          <w:szCs w:val="32"/>
        </w:rPr>
        <w:t>  </w:t>
      </w:r>
      <w:r w:rsidR="009D4B9F">
        <w:rPr>
          <w:rFonts w:ascii="仿宋" w:eastAsia="仿宋" w:hAnsi="仿宋" w:hint="eastAsia"/>
          <w:sz w:val="32"/>
          <w:szCs w:val="32"/>
        </w:rPr>
        <w:t>四川省剧目工作室（四川艺术基金管理中心）组织对项目实施全过程预算绩效管理，开展绩效运行监控，结合项目监督</w:t>
      </w:r>
      <w:proofErr w:type="gramStart"/>
      <w:r w:rsidR="009D4B9F">
        <w:rPr>
          <w:rFonts w:ascii="仿宋" w:eastAsia="仿宋" w:hAnsi="仿宋" w:hint="eastAsia"/>
          <w:sz w:val="32"/>
          <w:szCs w:val="32"/>
        </w:rPr>
        <w:t>和结项验收</w:t>
      </w:r>
      <w:proofErr w:type="gramEnd"/>
      <w:r w:rsidR="009D4B9F">
        <w:rPr>
          <w:rFonts w:ascii="仿宋" w:eastAsia="仿宋" w:hAnsi="仿宋" w:hint="eastAsia"/>
          <w:sz w:val="32"/>
          <w:szCs w:val="32"/>
        </w:rPr>
        <w:t>情况，对项目实施绩效自评和重点绩效评价，加强绩效评</w:t>
      </w:r>
      <w:r w:rsidR="009D4B9F">
        <w:rPr>
          <w:rFonts w:ascii="仿宋" w:eastAsia="仿宋" w:hAnsi="仿宋" w:hint="eastAsia"/>
          <w:sz w:val="32"/>
          <w:szCs w:val="32"/>
        </w:rPr>
        <w:t>价结果反馈应用，定期向四川省文化和旅游厅、财政厅和四川艺术基金理事会报送当年资助项目经费使用、决算情况与绩效目标实现情况，并向社会公告。</w:t>
      </w:r>
    </w:p>
    <w:p w:rsidR="00151770" w:rsidRDefault="00151770">
      <w:pPr>
        <w:pStyle w:val="a5"/>
        <w:shd w:val="clear" w:color="auto" w:fill="FFFFFF"/>
        <w:spacing w:before="0" w:beforeAutospacing="0" w:after="0" w:afterAutospacing="0"/>
        <w:ind w:firstLine="480"/>
        <w:jc w:val="both"/>
        <w:rPr>
          <w:rFonts w:ascii="仿宋" w:eastAsia="仿宋" w:hAnsi="仿宋"/>
          <w:sz w:val="32"/>
          <w:szCs w:val="32"/>
        </w:rPr>
      </w:pPr>
    </w:p>
    <w:p w:rsidR="00151770" w:rsidRDefault="009D4B9F">
      <w:pPr>
        <w:pStyle w:val="a5"/>
        <w:shd w:val="clear" w:color="auto" w:fill="FFFFFF"/>
        <w:spacing w:before="0" w:beforeAutospacing="0" w:after="0" w:afterAutospacing="0"/>
        <w:ind w:firstLine="480"/>
        <w:jc w:val="center"/>
        <w:rPr>
          <w:rFonts w:ascii="黑体" w:eastAsia="黑体" w:hAnsi="黑体" w:cs="黑体"/>
          <w:sz w:val="32"/>
          <w:szCs w:val="32"/>
        </w:rPr>
      </w:pPr>
      <w:r>
        <w:rPr>
          <w:rStyle w:val="a6"/>
          <w:rFonts w:ascii="黑体" w:eastAsia="黑体" w:hAnsi="黑体" w:cs="黑体" w:hint="eastAsia"/>
          <w:b w:val="0"/>
          <w:bCs w:val="0"/>
          <w:sz w:val="32"/>
          <w:szCs w:val="32"/>
        </w:rPr>
        <w:t>第五章</w:t>
      </w:r>
      <w:r>
        <w:rPr>
          <w:rStyle w:val="a6"/>
          <w:rFonts w:ascii="黑体" w:eastAsia="黑体" w:hAnsi="黑体" w:cs="黑体" w:hint="eastAsia"/>
          <w:b w:val="0"/>
          <w:bCs w:val="0"/>
          <w:sz w:val="32"/>
          <w:szCs w:val="32"/>
        </w:rPr>
        <w:t xml:space="preserve">  </w:t>
      </w:r>
      <w:r>
        <w:rPr>
          <w:rStyle w:val="a6"/>
          <w:rFonts w:ascii="黑体" w:eastAsia="黑体" w:hAnsi="黑体" w:cs="黑体" w:hint="eastAsia"/>
          <w:b w:val="0"/>
          <w:bCs w:val="0"/>
          <w:sz w:val="32"/>
          <w:szCs w:val="32"/>
        </w:rPr>
        <w:t>附则</w:t>
      </w:r>
    </w:p>
    <w:p w:rsidR="00151770" w:rsidRDefault="001F26FD">
      <w:pPr>
        <w:pStyle w:val="a5"/>
        <w:shd w:val="clear" w:color="auto" w:fill="FFFFFF"/>
        <w:spacing w:before="0" w:beforeAutospacing="0" w:after="0" w:afterAutospacing="0"/>
        <w:ind w:firstLine="480"/>
        <w:jc w:val="both"/>
        <w:rPr>
          <w:rFonts w:ascii="仿宋" w:eastAsia="仿宋" w:hAnsi="仿宋"/>
          <w:sz w:val="32"/>
          <w:szCs w:val="32"/>
        </w:rPr>
      </w:pPr>
      <w:r>
        <w:rPr>
          <w:rStyle w:val="a6"/>
          <w:rFonts w:hint="eastAsia"/>
          <w:sz w:val="32"/>
          <w:szCs w:val="32"/>
        </w:rPr>
        <w:t>第二十八</w:t>
      </w:r>
      <w:r w:rsidR="009D4B9F">
        <w:rPr>
          <w:rStyle w:val="a6"/>
          <w:rFonts w:hint="eastAsia"/>
          <w:sz w:val="32"/>
          <w:szCs w:val="32"/>
        </w:rPr>
        <w:t>条</w:t>
      </w:r>
      <w:r w:rsidR="009D4B9F">
        <w:rPr>
          <w:rStyle w:val="a6"/>
          <w:rFonts w:hint="eastAsia"/>
          <w:sz w:val="32"/>
          <w:szCs w:val="32"/>
        </w:rPr>
        <w:t>  </w:t>
      </w:r>
      <w:r w:rsidR="009D4B9F">
        <w:rPr>
          <w:rFonts w:ascii="仿宋" w:eastAsia="仿宋" w:hAnsi="仿宋" w:hint="eastAsia"/>
          <w:sz w:val="32"/>
          <w:szCs w:val="32"/>
        </w:rPr>
        <w:t>本细则由四川省剧目工作室（四川艺术基金管理中心）负责解释。</w:t>
      </w:r>
    </w:p>
    <w:p w:rsidR="00151770" w:rsidRDefault="001F26FD">
      <w:pPr>
        <w:pStyle w:val="a5"/>
        <w:shd w:val="clear" w:color="auto" w:fill="FFFFFF"/>
        <w:spacing w:before="0" w:beforeAutospacing="0" w:after="0" w:afterAutospacing="0"/>
        <w:ind w:firstLine="480"/>
        <w:jc w:val="both"/>
        <w:rPr>
          <w:rFonts w:ascii="仿宋" w:eastAsia="仿宋" w:hAnsi="仿宋"/>
          <w:sz w:val="32"/>
          <w:szCs w:val="32"/>
        </w:rPr>
      </w:pPr>
      <w:r>
        <w:rPr>
          <w:rStyle w:val="a6"/>
          <w:rFonts w:hint="eastAsia"/>
          <w:sz w:val="32"/>
          <w:szCs w:val="32"/>
        </w:rPr>
        <w:t>第二十九</w:t>
      </w:r>
      <w:bookmarkStart w:id="0" w:name="_GoBack"/>
      <w:bookmarkEnd w:id="0"/>
      <w:r w:rsidR="009D4B9F">
        <w:rPr>
          <w:rStyle w:val="a6"/>
          <w:rFonts w:hint="eastAsia"/>
          <w:sz w:val="32"/>
          <w:szCs w:val="32"/>
        </w:rPr>
        <w:t>条</w:t>
      </w:r>
      <w:r w:rsidR="009D4B9F">
        <w:rPr>
          <w:rStyle w:val="a6"/>
          <w:rFonts w:hint="eastAsia"/>
          <w:sz w:val="32"/>
          <w:szCs w:val="32"/>
        </w:rPr>
        <w:t>  </w:t>
      </w:r>
      <w:r w:rsidR="009D4B9F">
        <w:rPr>
          <w:rFonts w:ascii="仿宋" w:eastAsia="仿宋" w:hAnsi="仿宋" w:hint="eastAsia"/>
          <w:sz w:val="32"/>
          <w:szCs w:val="32"/>
        </w:rPr>
        <w:t>本细则自发布之日起试行。</w:t>
      </w:r>
    </w:p>
    <w:p w:rsidR="00151770" w:rsidRDefault="00151770"/>
    <w:sectPr w:rsidR="0015177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B9F" w:rsidRDefault="009D4B9F">
      <w:r>
        <w:separator/>
      </w:r>
    </w:p>
  </w:endnote>
  <w:endnote w:type="continuationSeparator" w:id="0">
    <w:p w:rsidR="009D4B9F" w:rsidRDefault="009D4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auto"/>
    <w:pitch w:val="default"/>
    <w:sig w:usb0="00000000"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770" w:rsidRDefault="009D4B9F">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51770" w:rsidRDefault="009D4B9F">
                          <w:pPr>
                            <w:pStyle w:val="a3"/>
                          </w:pPr>
                          <w:r>
                            <w:rPr>
                              <w:rFonts w:hint="eastAsia"/>
                            </w:rPr>
                            <w:fldChar w:fldCharType="begin"/>
                          </w:r>
                          <w:r>
                            <w:rPr>
                              <w:rFonts w:hint="eastAsia"/>
                            </w:rPr>
                            <w:instrText xml:space="preserve"> PAGE  \* MERGEFORMAT </w:instrText>
                          </w:r>
                          <w:r>
                            <w:rPr>
                              <w:rFonts w:hint="eastAsia"/>
                            </w:rPr>
                            <w:fldChar w:fldCharType="separate"/>
                          </w:r>
                          <w:r w:rsidR="001F26FD">
                            <w:rPr>
                              <w:noProof/>
                            </w:rPr>
                            <w:t>5</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151770" w:rsidRDefault="009D4B9F">
                    <w:pPr>
                      <w:pStyle w:val="a3"/>
                    </w:pPr>
                    <w:r>
                      <w:rPr>
                        <w:rFonts w:hint="eastAsia"/>
                      </w:rPr>
                      <w:fldChar w:fldCharType="begin"/>
                    </w:r>
                    <w:r>
                      <w:rPr>
                        <w:rFonts w:hint="eastAsia"/>
                      </w:rPr>
                      <w:instrText xml:space="preserve"> PAGE  \* MERGEFORMAT </w:instrText>
                    </w:r>
                    <w:r>
                      <w:rPr>
                        <w:rFonts w:hint="eastAsia"/>
                      </w:rPr>
                      <w:fldChar w:fldCharType="separate"/>
                    </w:r>
                    <w:r w:rsidR="001F26FD">
                      <w:rPr>
                        <w:noProof/>
                      </w:rPr>
                      <w:t>5</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B9F" w:rsidRDefault="009D4B9F">
      <w:r>
        <w:separator/>
      </w:r>
    </w:p>
  </w:footnote>
  <w:footnote w:type="continuationSeparator" w:id="0">
    <w:p w:rsidR="009D4B9F" w:rsidRDefault="009D4B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FCC"/>
    <w:rsid w:val="00056818"/>
    <w:rsid w:val="00151770"/>
    <w:rsid w:val="00164D79"/>
    <w:rsid w:val="001F26FD"/>
    <w:rsid w:val="00277312"/>
    <w:rsid w:val="0029392F"/>
    <w:rsid w:val="00297A15"/>
    <w:rsid w:val="00350EBC"/>
    <w:rsid w:val="00361EDB"/>
    <w:rsid w:val="003C0FCC"/>
    <w:rsid w:val="003D7853"/>
    <w:rsid w:val="00475DD4"/>
    <w:rsid w:val="004D6809"/>
    <w:rsid w:val="005B2088"/>
    <w:rsid w:val="00635779"/>
    <w:rsid w:val="00721879"/>
    <w:rsid w:val="00800CA1"/>
    <w:rsid w:val="00893E30"/>
    <w:rsid w:val="00933F7F"/>
    <w:rsid w:val="009D4B9F"/>
    <w:rsid w:val="00A44172"/>
    <w:rsid w:val="00A94250"/>
    <w:rsid w:val="00B75072"/>
    <w:rsid w:val="00BA0B6B"/>
    <w:rsid w:val="00BA2102"/>
    <w:rsid w:val="00C00D9F"/>
    <w:rsid w:val="00D3750D"/>
    <w:rsid w:val="00E15063"/>
    <w:rsid w:val="00E71AC5"/>
    <w:rsid w:val="00F943C5"/>
    <w:rsid w:val="036E604C"/>
    <w:rsid w:val="04337480"/>
    <w:rsid w:val="056848CE"/>
    <w:rsid w:val="1C5C609A"/>
    <w:rsid w:val="202D72B0"/>
    <w:rsid w:val="212C53FA"/>
    <w:rsid w:val="28F01DAB"/>
    <w:rsid w:val="297F62F1"/>
    <w:rsid w:val="2C4C3F35"/>
    <w:rsid w:val="2F995FDB"/>
    <w:rsid w:val="3D4E6120"/>
    <w:rsid w:val="3FC24D03"/>
    <w:rsid w:val="46604AC3"/>
    <w:rsid w:val="56BA4D83"/>
    <w:rsid w:val="609953B6"/>
    <w:rsid w:val="624D14E0"/>
    <w:rsid w:val="62A2520C"/>
    <w:rsid w:val="69FE67E6"/>
    <w:rsid w:val="71866B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rPr>
  </w:style>
  <w:style w:type="paragraph" w:styleId="a4">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rPr>
  </w:style>
  <w:style w:type="paragraph" w:styleId="a4">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499</Words>
  <Characters>2845</Characters>
  <Application>Microsoft Office Word</Application>
  <DocSecurity>0</DocSecurity>
  <Lines>23</Lines>
  <Paragraphs>6</Paragraphs>
  <ScaleCrop>false</ScaleCrop>
  <Company/>
  <LinksUpToDate>false</LinksUpToDate>
  <CharactersWithSpaces>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2022-08-30T07:05:00Z</dcterms:created>
  <dcterms:modified xsi:type="dcterms:W3CDTF">2022-08-30T07:05:00Z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