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pStyle w:val="2"/>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阿坝州四姑娘山旅游景区基本情况</w:t>
      </w:r>
    </w:p>
    <w:bookmarkEnd w:id="0"/>
    <w:p>
      <w:pPr>
        <w:pStyle w:val="2"/>
        <w:jc w:val="center"/>
        <w:rPr>
          <w:rFonts w:ascii="方正小标宋简体" w:hAnsi="方正小标宋简体" w:eastAsia="方正小标宋简体" w:cs="方正小标宋简体"/>
          <w:sz w:val="44"/>
          <w:szCs w:val="44"/>
        </w:rPr>
      </w:pPr>
    </w:p>
    <w:p>
      <w:pPr>
        <w:pStyle w:val="2"/>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numPr>
          <w:ilvl w:val="255"/>
          <w:numId w:val="0"/>
        </w:numPr>
        <w:autoSpaceDE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四姑娘山景区位于阿坝藏族羌族自治州小金县境内，是四川西部旅游环线的核心节点，距省会成都</w:t>
      </w:r>
      <w:r>
        <w:rPr>
          <w:rFonts w:ascii="Times New Roman" w:hAnsi="Times New Roman" w:eastAsia="仿宋_GB2312"/>
          <w:sz w:val="32"/>
          <w:szCs w:val="32"/>
        </w:rPr>
        <w:t>175</w:t>
      </w:r>
      <w:r>
        <w:rPr>
          <w:rFonts w:hint="eastAsia" w:ascii="仿宋_GB2312" w:hAnsi="Times New Roman" w:eastAsia="仿宋_GB2312"/>
          <w:sz w:val="32"/>
          <w:szCs w:val="32"/>
        </w:rPr>
        <w:t>公里。景区由四姑娘山、双桥沟、长坪沟和海子沟四部分组成，创建国家</w:t>
      </w:r>
      <w:r>
        <w:rPr>
          <w:rFonts w:ascii="Times New Roman" w:hAnsi="Times New Roman" w:eastAsia="仿宋_GB2312"/>
          <w:sz w:val="32"/>
          <w:szCs w:val="32"/>
        </w:rPr>
        <w:t>5A</w:t>
      </w:r>
      <w:r>
        <w:rPr>
          <w:rFonts w:hint="eastAsia" w:ascii="仿宋_GB2312" w:hAnsi="Times New Roman" w:eastAsia="仿宋_GB2312"/>
          <w:sz w:val="32"/>
          <w:szCs w:val="32"/>
        </w:rPr>
        <w:t>级旅游景区规划面积</w:t>
      </w:r>
      <w:r>
        <w:rPr>
          <w:rFonts w:ascii="Times New Roman" w:hAnsi="Times New Roman" w:eastAsia="仿宋_GB2312"/>
          <w:sz w:val="32"/>
          <w:szCs w:val="32"/>
        </w:rPr>
        <w:t>56.8</w:t>
      </w:r>
      <w:r>
        <w:rPr>
          <w:rFonts w:hint="eastAsia" w:ascii="仿宋_GB2312" w:hAnsi="Times New Roman" w:eastAsia="仿宋_GB2312"/>
          <w:sz w:val="32"/>
          <w:szCs w:val="32"/>
        </w:rPr>
        <w:t>平方公里。</w:t>
      </w:r>
    </w:p>
    <w:p>
      <w:pPr>
        <w:spacing w:line="6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景区自然资源与人文资源得天独厚，旅游资源要素组合极佳，观赏游憩价值和历史文化科学价值极高。</w:t>
      </w:r>
      <w:r>
        <w:rPr>
          <w:rFonts w:hint="eastAsia" w:ascii="仿宋_GB2312" w:hAnsi="仿宋" w:eastAsia="仿宋_GB2312" w:cs="宋体"/>
          <w:color w:val="000000" w:themeColor="text1"/>
          <w:kern w:val="0"/>
          <w:sz w:val="32"/>
          <w:szCs w:val="32"/>
          <w14:textFill>
            <w14:solidFill>
              <w14:schemeClr w14:val="tx1"/>
            </w14:solidFill>
          </w14:textFill>
        </w:rPr>
        <w:t>景区有距大都市最近且规模最大的雪山群，是“雪山的博物馆”；中国沙棘和方枝柏等古树成片分布，是“古树的陈列室”；</w:t>
      </w:r>
      <w:r>
        <w:rPr>
          <w:rFonts w:ascii="仿宋_GB2312" w:hAnsi="华文仿宋" w:eastAsia="仿宋_GB2312"/>
          <w:sz w:val="32"/>
          <w:szCs w:val="32"/>
        </w:rPr>
        <w:t>有高等植物</w:t>
      </w:r>
      <w:r>
        <w:rPr>
          <w:rFonts w:ascii="Times New Roman" w:hAnsi="Times New Roman" w:eastAsia="仿宋_GB2312"/>
          <w:sz w:val="32"/>
          <w:szCs w:val="32"/>
        </w:rPr>
        <w:t>2000</w:t>
      </w:r>
      <w:r>
        <w:rPr>
          <w:rFonts w:ascii="仿宋_GB2312" w:hAnsi="华文仿宋" w:eastAsia="仿宋_GB2312"/>
          <w:sz w:val="32"/>
          <w:szCs w:val="32"/>
        </w:rPr>
        <w:t>余种</w:t>
      </w:r>
      <w:r>
        <w:rPr>
          <w:rFonts w:hint="eastAsia" w:ascii="仿宋_GB2312" w:hAnsi="华文仿宋" w:eastAsia="仿宋_GB2312"/>
          <w:sz w:val="32"/>
          <w:szCs w:val="32"/>
        </w:rPr>
        <w:t>，是</w:t>
      </w:r>
      <w:r>
        <w:rPr>
          <w:rFonts w:hint="eastAsia" w:ascii="仿宋_GB2312" w:hAnsi="仿宋" w:eastAsia="仿宋_GB2312" w:cs="宋体"/>
          <w:color w:val="000000" w:themeColor="text1"/>
          <w:kern w:val="0"/>
          <w:sz w:val="32"/>
          <w:szCs w:val="32"/>
          <w14:textFill>
            <w14:solidFill>
              <w14:schemeClr w14:val="tx1"/>
            </w14:solidFill>
          </w14:textFill>
        </w:rPr>
        <w:t>“植物的展览地”；</w:t>
      </w:r>
      <w:r>
        <w:rPr>
          <w:rFonts w:ascii="仿宋_GB2312" w:hAnsi="华文仿宋" w:eastAsia="仿宋_GB2312"/>
          <w:sz w:val="32"/>
          <w:szCs w:val="32"/>
        </w:rPr>
        <w:t>有野生脊椎动物</w:t>
      </w:r>
      <w:r>
        <w:rPr>
          <w:rFonts w:ascii="Times New Roman" w:hAnsi="Times New Roman" w:eastAsia="仿宋_GB2312"/>
          <w:color w:val="000000" w:themeColor="text1"/>
          <w:sz w:val="32"/>
          <w:szCs w:val="32"/>
          <w14:textFill>
            <w14:solidFill>
              <w14:schemeClr w14:val="tx1"/>
            </w14:solidFill>
          </w14:textFill>
        </w:rPr>
        <w:t>145</w:t>
      </w:r>
      <w:r>
        <w:rPr>
          <w:rFonts w:ascii="仿宋_GB2312" w:hAnsi="华文仿宋" w:eastAsia="仿宋_GB2312"/>
          <w:sz w:val="32"/>
          <w:szCs w:val="32"/>
        </w:rPr>
        <w:t>种</w:t>
      </w:r>
      <w:r>
        <w:rPr>
          <w:rFonts w:hint="eastAsia" w:ascii="仿宋_GB2312" w:hAnsi="华文仿宋" w:eastAsia="仿宋_GB2312"/>
          <w:sz w:val="32"/>
          <w:szCs w:val="32"/>
        </w:rPr>
        <w:t>，是</w:t>
      </w:r>
      <w:r>
        <w:rPr>
          <w:rFonts w:hint="eastAsia" w:ascii="仿宋_GB2312" w:hAnsi="仿宋" w:eastAsia="仿宋_GB2312" w:cs="宋体"/>
          <w:color w:val="000000" w:themeColor="text1"/>
          <w:kern w:val="0"/>
          <w:sz w:val="32"/>
          <w:szCs w:val="32"/>
          <w14:textFill>
            <w14:solidFill>
              <w14:schemeClr w14:val="tx1"/>
            </w14:solidFill>
          </w14:textFill>
        </w:rPr>
        <w:t>“动物的生态园”。</w:t>
      </w:r>
    </w:p>
    <w:p>
      <w:pPr>
        <w:spacing w:line="6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景区高等级旅游资源众多，</w:t>
      </w:r>
      <w:r>
        <w:rPr>
          <w:rFonts w:ascii="仿宋_GB2312" w:hAnsi="Times New Roman" w:eastAsia="仿宋_GB2312"/>
          <w:bCs/>
          <w:color w:val="000000" w:themeColor="text1"/>
          <w:sz w:val="32"/>
          <w:szCs w:val="32"/>
          <w14:textFill>
            <w14:solidFill>
              <w14:schemeClr w14:val="tx1"/>
            </w14:solidFill>
          </w14:textFill>
        </w:rPr>
        <w:t>五级</w:t>
      </w:r>
      <w:r>
        <w:rPr>
          <w:rFonts w:hint="eastAsia" w:ascii="仿宋_GB2312" w:hAnsi="Times New Roman" w:eastAsia="仿宋_GB2312"/>
          <w:bCs/>
          <w:color w:val="000000" w:themeColor="text1"/>
          <w:sz w:val="32"/>
          <w:szCs w:val="32"/>
          <w14:textFill>
            <w14:solidFill>
              <w14:schemeClr w14:val="tx1"/>
            </w14:solidFill>
          </w14:textFill>
        </w:rPr>
        <w:t>旅游</w:t>
      </w:r>
      <w:r>
        <w:rPr>
          <w:rFonts w:ascii="仿宋_GB2312" w:hAnsi="Times New Roman" w:eastAsia="仿宋_GB2312"/>
          <w:bCs/>
          <w:color w:val="000000" w:themeColor="text1"/>
          <w:sz w:val="32"/>
          <w:szCs w:val="32"/>
          <w14:textFill>
            <w14:solidFill>
              <w14:schemeClr w14:val="tx1"/>
            </w14:solidFill>
          </w14:textFill>
        </w:rPr>
        <w:t>资源</w:t>
      </w:r>
      <w:r>
        <w:rPr>
          <w:rFonts w:ascii="Times New Roman" w:hAnsi="Times New Roman" w:eastAsia="仿宋_GB2312"/>
          <w:bCs/>
          <w:color w:val="000000" w:themeColor="text1"/>
          <w:sz w:val="32"/>
          <w:szCs w:val="32"/>
          <w14:textFill>
            <w14:solidFill>
              <w14:schemeClr w14:val="tx1"/>
            </w14:solidFill>
          </w14:textFill>
        </w:rPr>
        <w:t>8</w:t>
      </w:r>
      <w:r>
        <w:rPr>
          <w:rFonts w:ascii="仿宋_GB2312" w:hAnsi="Times New Roman" w:eastAsia="仿宋_GB2312"/>
          <w:bCs/>
          <w:color w:val="000000" w:themeColor="text1"/>
          <w:sz w:val="32"/>
          <w:szCs w:val="32"/>
          <w14:textFill>
            <w14:solidFill>
              <w14:schemeClr w14:val="tx1"/>
            </w14:solidFill>
          </w14:textFill>
        </w:rPr>
        <w:t>个</w:t>
      </w:r>
      <w:r>
        <w:rPr>
          <w:rFonts w:hint="eastAsia" w:ascii="仿宋_GB2312" w:hAnsi="Times New Roman" w:eastAsia="仿宋_GB2312"/>
          <w:bCs/>
          <w:color w:val="000000" w:themeColor="text1"/>
          <w:sz w:val="32"/>
          <w:szCs w:val="32"/>
          <w14:textFill>
            <w14:solidFill>
              <w14:schemeClr w14:val="tx1"/>
            </w14:solidFill>
          </w14:textFill>
        </w:rPr>
        <w:t>、</w:t>
      </w:r>
      <w:r>
        <w:rPr>
          <w:rFonts w:ascii="仿宋_GB2312" w:hAnsi="Times New Roman" w:eastAsia="仿宋_GB2312"/>
          <w:bCs/>
          <w:color w:val="000000" w:themeColor="text1"/>
          <w:sz w:val="32"/>
          <w:szCs w:val="32"/>
          <w14:textFill>
            <w14:solidFill>
              <w14:schemeClr w14:val="tx1"/>
            </w14:solidFill>
          </w14:textFill>
        </w:rPr>
        <w:t>四级</w:t>
      </w:r>
      <w:r>
        <w:rPr>
          <w:rFonts w:hint="eastAsia" w:ascii="仿宋_GB2312" w:hAnsi="Times New Roman" w:eastAsia="仿宋_GB2312"/>
          <w:bCs/>
          <w:color w:val="000000" w:themeColor="text1"/>
          <w:sz w:val="32"/>
          <w:szCs w:val="32"/>
          <w14:textFill>
            <w14:solidFill>
              <w14:schemeClr w14:val="tx1"/>
            </w14:solidFill>
          </w14:textFill>
        </w:rPr>
        <w:t>旅游</w:t>
      </w:r>
      <w:r>
        <w:rPr>
          <w:rFonts w:ascii="仿宋_GB2312" w:hAnsi="Times New Roman" w:eastAsia="仿宋_GB2312"/>
          <w:bCs/>
          <w:color w:val="000000" w:themeColor="text1"/>
          <w:sz w:val="32"/>
          <w:szCs w:val="32"/>
          <w14:textFill>
            <w14:solidFill>
              <w14:schemeClr w14:val="tx1"/>
            </w14:solidFill>
          </w14:textFill>
        </w:rPr>
        <w:t>资源</w:t>
      </w:r>
      <w:r>
        <w:rPr>
          <w:rFonts w:ascii="Times New Roman" w:hAnsi="Times New Roman" w:eastAsia="仿宋_GB2312"/>
          <w:bCs/>
          <w:color w:val="000000" w:themeColor="text1"/>
          <w:sz w:val="32"/>
          <w:szCs w:val="32"/>
          <w14:textFill>
            <w14:solidFill>
              <w14:schemeClr w14:val="tx1"/>
            </w14:solidFill>
          </w14:textFill>
        </w:rPr>
        <w:t>38</w:t>
      </w:r>
      <w:r>
        <w:rPr>
          <w:rFonts w:ascii="仿宋_GB2312" w:hAnsi="Times New Roman" w:eastAsia="仿宋_GB2312"/>
          <w:bCs/>
          <w:color w:val="000000" w:themeColor="text1"/>
          <w:sz w:val="32"/>
          <w:szCs w:val="32"/>
          <w14:textFill>
            <w14:solidFill>
              <w14:schemeClr w14:val="tx1"/>
            </w14:solidFill>
          </w14:textFill>
        </w:rPr>
        <w:t>个</w:t>
      </w:r>
      <w:r>
        <w:rPr>
          <w:rFonts w:hint="eastAsia" w:ascii="仿宋_GB2312" w:hAnsi="Times New Roman" w:eastAsia="仿宋_GB2312"/>
          <w:bCs/>
          <w:color w:val="000000" w:themeColor="text1"/>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具有区域垄断性和不可替代性。享有“东方圣山·户外天堂”“世界植物最丰富最具多样性的地区之一”“</w:t>
      </w:r>
      <w:r>
        <w:rPr>
          <w:rFonts w:hint="eastAsia" w:ascii="仿宋_GB2312" w:hAnsi="Times New Roman" w:eastAsia="仿宋_GB2312"/>
          <w:sz w:val="32"/>
          <w:szCs w:val="32"/>
        </w:rPr>
        <w:t>中国十大登山名山</w:t>
      </w:r>
      <w:r>
        <w:rPr>
          <w:rFonts w:hint="eastAsia" w:ascii="仿宋_GB2312" w:hAnsi="仿宋" w:eastAsia="仿宋_GB2312" w:cs="宋体"/>
          <w:color w:val="000000" w:themeColor="text1"/>
          <w:kern w:val="0"/>
          <w:sz w:val="32"/>
          <w:szCs w:val="32"/>
          <w14:textFill>
            <w14:solidFill>
              <w14:schemeClr w14:val="tx1"/>
            </w14:solidFill>
          </w14:textFill>
        </w:rPr>
        <w:t>”等诸多美誉。</w:t>
      </w:r>
      <w:r>
        <w:rPr>
          <w:rFonts w:hint="eastAsia" w:ascii="仿宋_GB2312" w:hAnsi="Times New Roman" w:eastAsia="仿宋_GB2312"/>
          <w:bCs/>
          <w:color w:val="000000" w:themeColor="text1"/>
          <w:sz w:val="32"/>
          <w:szCs w:val="32"/>
          <w14:textFill>
            <w14:solidFill>
              <w14:schemeClr w14:val="tx1"/>
            </w14:solidFill>
          </w14:textFill>
        </w:rPr>
        <w:t>先后被评为</w:t>
      </w:r>
      <w:r>
        <w:rPr>
          <w:rFonts w:hint="eastAsia" w:ascii="仿宋_GB2312" w:hAnsi="Times New Roman" w:eastAsia="仿宋_GB2312"/>
          <w:sz w:val="32"/>
          <w:szCs w:val="32"/>
        </w:rPr>
        <w:t>国家级风景名胜区、国家级自然保护区、国家首批</w:t>
      </w:r>
      <w:r>
        <w:rPr>
          <w:rFonts w:ascii="Times New Roman" w:hAnsi="Times New Roman" w:eastAsia="仿宋_GB2312"/>
          <w:sz w:val="32"/>
          <w:szCs w:val="32"/>
        </w:rPr>
        <w:t>4A</w:t>
      </w:r>
      <w:r>
        <w:rPr>
          <w:rFonts w:hint="eastAsia" w:ascii="仿宋_GB2312" w:hAnsi="Times New Roman" w:eastAsia="仿宋_GB2312"/>
          <w:sz w:val="32"/>
          <w:szCs w:val="32"/>
        </w:rPr>
        <w:t>级旅游景区、国家地质公园、</w:t>
      </w:r>
      <w:r>
        <w:rPr>
          <w:rFonts w:hint="eastAsia" w:ascii="仿宋_GB2312" w:hAnsi="仿宋" w:eastAsia="仿宋_GB2312" w:cs="宋体"/>
          <w:color w:val="000000" w:themeColor="text1"/>
          <w:kern w:val="0"/>
          <w:sz w:val="32"/>
          <w:szCs w:val="32"/>
          <w14:textFill>
            <w14:solidFill>
              <w14:schemeClr w14:val="tx1"/>
            </w14:solidFill>
          </w14:textFill>
        </w:rPr>
        <w:t>大熊猫栖息地世界自然遗产地以及</w:t>
      </w:r>
      <w:r>
        <w:rPr>
          <w:rFonts w:hint="eastAsia" w:ascii="仿宋_GB2312" w:hAnsi="仿宋" w:eastAsia="仿宋_GB2312" w:cs="仿宋"/>
          <w:sz w:val="32"/>
          <w:szCs w:val="32"/>
          <w:lang w:val="zh-TW"/>
        </w:rPr>
        <w:t>四川省首个现代山岳冰川研学旅行实践基地、</w:t>
      </w:r>
      <w:r>
        <w:rPr>
          <w:rFonts w:hint="eastAsia" w:ascii="仿宋_GB2312" w:hAnsi="仿宋" w:eastAsia="仿宋_GB2312" w:cs="宋体"/>
          <w:color w:val="000000" w:themeColor="text1"/>
          <w:kern w:val="0"/>
          <w:sz w:val="32"/>
          <w:szCs w:val="32"/>
          <w14:textFill>
            <w14:solidFill>
              <w14:schemeClr w14:val="tx1"/>
            </w14:solidFill>
          </w14:textFill>
        </w:rPr>
        <w:t>国土资源科普基地、国家生态环境科普基地等。</w:t>
      </w:r>
    </w:p>
    <w:p>
      <w:pPr>
        <w:spacing w:line="6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景区位于嘉绒藏族核心区，民族文化特色鲜明，以古碉楼、土司官寨、嘉绒锅庄为代表的特色文化保存完整，对研究中国民族融合发展具有极高价值。</w:t>
      </w:r>
    </w:p>
    <w:p>
      <w:pPr>
        <w:spacing w:line="600" w:lineRule="exact"/>
        <w:ind w:firstLine="640" w:firstLineChars="200"/>
        <w:rPr>
          <w:rFonts w:ascii="仿宋_GB2312" w:hAnsi="Times New Roman" w:eastAsia="仿宋_GB2312"/>
          <w:sz w:val="32"/>
          <w:szCs w:val="32"/>
        </w:rPr>
      </w:pPr>
      <w:r>
        <w:rPr>
          <w:rFonts w:hint="eastAsia" w:ascii="仿宋_GB2312" w:hAnsi="仿宋" w:eastAsia="仿宋_GB2312" w:cs="宋体"/>
          <w:color w:val="000000" w:themeColor="text1"/>
          <w:kern w:val="0"/>
          <w:sz w:val="32"/>
          <w:szCs w:val="32"/>
          <w14:textFill>
            <w14:solidFill>
              <w14:schemeClr w14:val="tx1"/>
            </w14:solidFill>
          </w14:textFill>
        </w:rPr>
        <w:t>景区</w:t>
      </w:r>
      <w:r>
        <w:rPr>
          <w:rFonts w:hint="eastAsia" w:ascii="仿宋_GB2312" w:hAnsi="Times New Roman" w:eastAsia="仿宋_GB2312"/>
          <w:bCs/>
          <w:color w:val="000000" w:themeColor="text1"/>
          <w:sz w:val="32"/>
          <w:szCs w:val="32"/>
          <w14:textFill>
            <w14:solidFill>
              <w14:schemeClr w14:val="tx1"/>
            </w14:solidFill>
          </w14:textFill>
        </w:rPr>
        <w:t>坚持生态保护优先原则，坚定不移走生态优先，绿色发展之路</w:t>
      </w:r>
      <w:r>
        <w:rPr>
          <w:rFonts w:hint="eastAsia" w:ascii="仿宋_GB2312" w:hAnsi="Times New Roman" w:eastAsia="仿宋_GB2312"/>
          <w:sz w:val="32"/>
          <w:szCs w:val="32"/>
        </w:rPr>
        <w:t>。依托景区极高的观赏游憩价值、良好的生态环境、丰富的户外运动资源和便捷的交通条件，以雪山观光、户外体验为主，开发有登山、攀冰、攀岩、漂流、穿越、露营、山地自行车等户外休闲运动项目，同时以科普研学、嘉绒藏族主题文化体验为补充，构建起多元立体的旅游供给产品体系，完全能够满足不同消费群体的消费需求。</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景区始终坚持将旅游发展同社区发展同安排同部署，引导村民共同参与旅游景区保护和建设，共吸纳景区周边</w:t>
      </w:r>
      <w:r>
        <w:rPr>
          <w:rFonts w:ascii="Times New Roman" w:hAnsi="Times New Roman" w:eastAsia="仿宋_GB2312"/>
          <w:sz w:val="32"/>
          <w:szCs w:val="32"/>
        </w:rPr>
        <w:t>5</w:t>
      </w:r>
      <w:r>
        <w:rPr>
          <w:rFonts w:hint="eastAsia" w:ascii="仿宋_GB2312" w:hAnsi="Times New Roman" w:eastAsia="仿宋_GB2312"/>
          <w:sz w:val="32"/>
          <w:szCs w:val="32"/>
        </w:rPr>
        <w:t>个行政建制村</w:t>
      </w:r>
      <w:r>
        <w:rPr>
          <w:rFonts w:ascii="Times New Roman" w:hAnsi="Times New Roman" w:eastAsia="仿宋_GB2312"/>
          <w:sz w:val="32"/>
          <w:szCs w:val="32"/>
        </w:rPr>
        <w:t>95%</w:t>
      </w:r>
      <w:r>
        <w:rPr>
          <w:rFonts w:hint="eastAsia" w:ascii="仿宋_GB2312" w:hAnsi="Times New Roman" w:eastAsia="仿宋_GB2312"/>
          <w:sz w:val="32"/>
          <w:szCs w:val="32"/>
        </w:rPr>
        <w:t>以上的老百姓吃上旅游饭，实现景区发展与社区发展、群众脱贫致富“双赢”目的。</w:t>
      </w:r>
    </w:p>
    <w:p>
      <w:pPr>
        <w:autoSpaceDE w:val="0"/>
        <w:spacing w:line="600" w:lineRule="exact"/>
        <w:ind w:firstLine="640" w:firstLineChars="200"/>
        <w:rPr>
          <w:sz w:val="32"/>
          <w:szCs w:val="32"/>
        </w:rPr>
      </w:pPr>
      <w:r>
        <w:rPr>
          <w:rFonts w:hint="eastAsia" w:ascii="黑体" w:hAnsi="黑体" w:eastAsia="黑体" w:cs="黑体"/>
          <w:bCs/>
          <w:sz w:val="32"/>
          <w:szCs w:val="32"/>
        </w:rPr>
        <w:t>二、创建情况</w:t>
      </w:r>
    </w:p>
    <w:p>
      <w:pPr>
        <w:autoSpaceDE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四姑娘山景区申创国家</w:t>
      </w:r>
      <w:r>
        <w:rPr>
          <w:rFonts w:ascii="Times New Roman" w:hAnsi="Times New Roman" w:eastAsia="仿宋_GB2312"/>
          <w:sz w:val="32"/>
          <w:szCs w:val="32"/>
        </w:rPr>
        <w:t>5A</w:t>
      </w:r>
      <w:r>
        <w:rPr>
          <w:rFonts w:hint="eastAsia" w:ascii="仿宋_GB2312" w:hAnsi="Times New Roman" w:eastAsia="仿宋_GB2312"/>
          <w:sz w:val="32"/>
          <w:szCs w:val="32"/>
        </w:rPr>
        <w:t>级旅游景区以来，在国家、省旅游主管部门的关心支持下，全州上下紧盯创建难点、补齐创建短板，用心用力开展创建工作。景区旅游设施提档升级，面貌焕然一新。</w:t>
      </w:r>
    </w:p>
    <w:p>
      <w:pPr>
        <w:autoSpaceDE w:val="0"/>
        <w:spacing w:line="60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（一）建立组织机构，统筹推进创建。</w:t>
      </w:r>
      <w:r>
        <w:rPr>
          <w:rFonts w:hint="eastAsia" w:ascii="仿宋_GB2312" w:hAnsi="Times New Roman" w:eastAsia="仿宋_GB2312"/>
          <w:sz w:val="32"/>
          <w:szCs w:val="32"/>
        </w:rPr>
        <w:t>州委、州政府高度重视</w:t>
      </w:r>
      <w:r>
        <w:rPr>
          <w:rFonts w:ascii="Times New Roman" w:hAnsi="Times New Roman" w:eastAsia="仿宋_GB2312"/>
          <w:sz w:val="32"/>
          <w:szCs w:val="32"/>
        </w:rPr>
        <w:t>5A</w:t>
      </w:r>
      <w:r>
        <w:rPr>
          <w:rFonts w:hint="eastAsia" w:ascii="仿宋_GB2312" w:hAnsi="Times New Roman" w:eastAsia="仿宋_GB2312"/>
          <w:sz w:val="32"/>
          <w:szCs w:val="32"/>
        </w:rPr>
        <w:t>创建工作，</w:t>
      </w:r>
      <w:r>
        <w:rPr>
          <w:rFonts w:ascii="Times New Roman" w:hAnsi="Times New Roman" w:eastAsia="仿宋_GB2312"/>
          <w:sz w:val="32"/>
          <w:szCs w:val="32"/>
        </w:rPr>
        <w:t>2015</w:t>
      </w:r>
      <w:r>
        <w:rPr>
          <w:rFonts w:hint="eastAsia" w:ascii="仿宋_GB2312" w:hAnsi="Times New Roman" w:eastAsia="仿宋_GB2312"/>
          <w:sz w:val="32"/>
          <w:szCs w:val="32"/>
        </w:rPr>
        <w:t>年便成立以州委分管领导任组长、州政府分管领导任副组长，州文体旅局、州财政局等州直相关部门主要负责人为成员的创建工作领导小组；建立小金县、四姑娘山管理局、大九寨旅游集团公司三方联席会议机制，定期召开州级</w:t>
      </w:r>
      <w:r>
        <w:rPr>
          <w:rFonts w:ascii="Times New Roman" w:hAnsi="Times New Roman" w:eastAsia="仿宋_GB2312"/>
          <w:sz w:val="32"/>
          <w:szCs w:val="32"/>
        </w:rPr>
        <w:t>5A</w:t>
      </w:r>
      <w:r>
        <w:rPr>
          <w:rFonts w:hint="eastAsia" w:ascii="仿宋_GB2312" w:hAnsi="Times New Roman" w:eastAsia="仿宋_GB2312"/>
          <w:sz w:val="32"/>
          <w:szCs w:val="32"/>
        </w:rPr>
        <w:t>创建工作领导小组会、三方联席会，统筹推进各项工作。确保组织到位、措施到位、管理到位。截至目前，共召开州创建领导小组会</w:t>
      </w:r>
      <w:r>
        <w:rPr>
          <w:rFonts w:ascii="Times New Roman" w:hAnsi="Times New Roman" w:eastAsia="仿宋_GB2312"/>
          <w:color w:val="000000" w:themeColor="text1"/>
          <w:sz w:val="32"/>
          <w:szCs w:val="32"/>
          <w14:textFill>
            <w14:solidFill>
              <w14:schemeClr w14:val="tx1"/>
            </w14:solidFill>
          </w14:textFill>
        </w:rPr>
        <w:t>5</w:t>
      </w:r>
      <w:r>
        <w:rPr>
          <w:rFonts w:hint="eastAsia" w:ascii="仿宋_GB2312" w:hAnsi="Times New Roman" w:eastAsia="仿宋_GB2312"/>
          <w:sz w:val="32"/>
          <w:szCs w:val="32"/>
        </w:rPr>
        <w:t>次，三方联席会</w:t>
      </w:r>
      <w:r>
        <w:rPr>
          <w:rFonts w:ascii="Times New Roman" w:hAnsi="Times New Roman" w:eastAsia="仿宋_GB2312"/>
          <w:color w:val="000000" w:themeColor="text1"/>
          <w:sz w:val="32"/>
          <w:szCs w:val="32"/>
          <w14:textFill>
            <w14:solidFill>
              <w14:schemeClr w14:val="tx1"/>
            </w14:solidFill>
          </w14:textFill>
        </w:rPr>
        <w:t>13</w:t>
      </w:r>
      <w:r>
        <w:rPr>
          <w:rFonts w:hint="eastAsia" w:ascii="仿宋_GB2312" w:hAnsi="Times New Roman" w:eastAsia="仿宋_GB2312"/>
          <w:sz w:val="32"/>
          <w:szCs w:val="32"/>
        </w:rPr>
        <w:t>次，工作推进协调会</w:t>
      </w:r>
      <w:r>
        <w:rPr>
          <w:rFonts w:ascii="Times New Roman" w:hAnsi="Times New Roman" w:eastAsia="仿宋_GB2312"/>
          <w:sz w:val="32"/>
          <w:szCs w:val="32"/>
        </w:rPr>
        <w:t>66</w:t>
      </w:r>
      <w:r>
        <w:rPr>
          <w:rFonts w:hint="eastAsia" w:ascii="仿宋_GB2312" w:hAnsi="Times New Roman" w:eastAsia="仿宋_GB2312"/>
          <w:sz w:val="32"/>
          <w:szCs w:val="32"/>
        </w:rPr>
        <w:t>次。</w:t>
      </w:r>
    </w:p>
    <w:p>
      <w:pPr>
        <w:autoSpaceDE w:val="0"/>
        <w:spacing w:line="60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（二）完善管理机制，明确责任分工</w:t>
      </w:r>
      <w:r>
        <w:rPr>
          <w:rFonts w:hint="eastAsia" w:ascii="楷体_GB2312" w:hAnsi="Times New Roman" w:eastAsia="楷体_GB2312"/>
          <w:sz w:val="32"/>
          <w:szCs w:val="32"/>
        </w:rPr>
        <w:t>。</w:t>
      </w:r>
      <w:r>
        <w:rPr>
          <w:rFonts w:hint="eastAsia" w:ascii="仿宋_GB2312" w:hAnsi="Times New Roman" w:eastAsia="仿宋_GB2312"/>
          <w:sz w:val="32"/>
          <w:szCs w:val="32"/>
        </w:rPr>
        <w:t>明确四姑娘山风景名胜区管理局作为创建实施主体和景区行政管理主体，负责景区的保护、开发、利用、管理、建设等工作，避免管理上的分散、交叉和出现管理盲区；小金县人民政府负责旅游集镇的管理、建设提升和特色打造；大九寨旅游集团公司承担景区观光车运营、景区餐饮服务等经营性项目开发，按照景区最大游客承载量配置运力，提供安全优质的观光和导游讲解服务。</w:t>
      </w:r>
    </w:p>
    <w:p>
      <w:pPr>
        <w:spacing w:line="60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（三）依托专业公司，科学开展创建</w:t>
      </w:r>
      <w:r>
        <w:rPr>
          <w:rFonts w:hint="eastAsia" w:ascii="楷体_GB2312" w:hAnsi="Times New Roman" w:eastAsia="楷体_GB2312"/>
          <w:sz w:val="32"/>
          <w:szCs w:val="32"/>
        </w:rPr>
        <w:t>。</w:t>
      </w:r>
      <w:r>
        <w:rPr>
          <w:rFonts w:hint="eastAsia" w:ascii="仿宋_GB2312" w:hAnsi="Times New Roman" w:eastAsia="仿宋_GB2312"/>
          <w:sz w:val="32"/>
          <w:szCs w:val="32"/>
        </w:rPr>
        <w:t>聘请甲级旅游规划设计公司对标编制完成《四姑娘山旅游景区创建国家</w:t>
      </w:r>
      <w:r>
        <w:rPr>
          <w:rFonts w:ascii="Times New Roman" w:hAnsi="Times New Roman" w:eastAsia="仿宋_GB2312"/>
          <w:sz w:val="32"/>
          <w:szCs w:val="32"/>
        </w:rPr>
        <w:t>5A</w:t>
      </w:r>
      <w:r>
        <w:rPr>
          <w:rFonts w:hint="eastAsia" w:ascii="仿宋_GB2312" w:hAnsi="Times New Roman" w:eastAsia="仿宋_GB2312"/>
          <w:sz w:val="32"/>
          <w:szCs w:val="32"/>
        </w:rPr>
        <w:t>级旅游景区总体规划》《</w:t>
      </w:r>
      <w:r>
        <w:rPr>
          <w:rFonts w:hint="eastAsia" w:ascii="仿宋_GB2312" w:eastAsia="仿宋_GB2312"/>
          <w:sz w:val="32"/>
          <w:szCs w:val="32"/>
        </w:rPr>
        <w:t>四姑娘山旅游景区创建国家</w:t>
      </w:r>
      <w:r>
        <w:rPr>
          <w:rFonts w:ascii="Times New Roman" w:hAnsi="Times New Roman" w:eastAsia="仿宋_GB2312"/>
          <w:sz w:val="32"/>
          <w:szCs w:val="32"/>
        </w:rPr>
        <w:t>5A</w:t>
      </w:r>
      <w:r>
        <w:rPr>
          <w:rFonts w:hint="eastAsia" w:ascii="仿宋_GB2312" w:eastAsia="仿宋_GB2312"/>
          <w:sz w:val="32"/>
          <w:szCs w:val="32"/>
        </w:rPr>
        <w:t>级旅游景区实施方案</w:t>
      </w:r>
      <w:r>
        <w:rPr>
          <w:rFonts w:hint="eastAsia" w:ascii="仿宋_GB2312" w:hAnsi="Times New Roman" w:eastAsia="仿宋_GB2312"/>
          <w:sz w:val="32"/>
          <w:szCs w:val="32"/>
        </w:rPr>
        <w:t>》。引进专业辅导公司，对标对表开展创建工作驻场指导。对照5Ａ级旅游景区评定标准，提前介入，严把规划设计关、项目施工关，确保创建质量和标准。邀请指导公司对标编制评定报告书等创建内业资料，确保软件资料全面达标。聘请省内文化、民俗、户外、摄影、环保等领域专家担任创建顾问，多领域、多元化指导</w:t>
      </w:r>
      <w:r>
        <w:rPr>
          <w:rFonts w:ascii="Times New Roman" w:hAnsi="Times New Roman" w:eastAsia="仿宋_GB2312"/>
          <w:sz w:val="32"/>
          <w:szCs w:val="32"/>
        </w:rPr>
        <w:t>5A</w:t>
      </w:r>
      <w:r>
        <w:rPr>
          <w:rFonts w:hint="eastAsia" w:ascii="仿宋_GB2312" w:hAnsi="Times New Roman" w:eastAsia="仿宋_GB2312"/>
          <w:sz w:val="32"/>
          <w:szCs w:val="32"/>
        </w:rPr>
        <w:t>创建工作。</w:t>
      </w:r>
    </w:p>
    <w:p>
      <w:pPr>
        <w:spacing w:line="60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（四）强化督查督办，促进工作落实</w:t>
      </w:r>
      <w:r>
        <w:rPr>
          <w:rFonts w:hint="eastAsia" w:ascii="楷体_GB2312" w:hAnsi="Times New Roman" w:eastAsia="楷体_GB2312"/>
          <w:sz w:val="32"/>
          <w:szCs w:val="32"/>
        </w:rPr>
        <w:t>。</w:t>
      </w:r>
      <w:r>
        <w:rPr>
          <w:rFonts w:hint="eastAsia" w:ascii="仿宋_GB2312" w:hAnsi="Times New Roman" w:eastAsia="仿宋_GB2312"/>
          <w:sz w:val="32"/>
          <w:szCs w:val="32"/>
        </w:rPr>
        <w:t>由州创建工作领导小组办公室牵头，建立工作推进督查督办机制，完善</w:t>
      </w:r>
      <w:r>
        <w:rPr>
          <w:rFonts w:ascii="Times New Roman" w:hAnsi="Times New Roman" w:eastAsia="仿宋_GB2312"/>
          <w:sz w:val="32"/>
          <w:szCs w:val="32"/>
        </w:rPr>
        <w:t>5A</w:t>
      </w:r>
      <w:r>
        <w:rPr>
          <w:rFonts w:hint="eastAsia" w:ascii="仿宋_GB2312" w:hAnsi="Times New Roman" w:eastAsia="仿宋_GB2312"/>
          <w:sz w:val="32"/>
          <w:szCs w:val="32"/>
        </w:rPr>
        <w:t>创建工作任务清单制、销号制，将创建任务细化分解下达到各成员单位，做到“任务、责任、时限、成效”四落实。州创建办定期、不定期会同纪检部门对各单位创建工作开展情况进行督导检查，实行一月一报制，每月形成督查专报，确保各项工作按时有序推进。</w:t>
      </w:r>
    </w:p>
    <w:p>
      <w:pPr>
        <w:pStyle w:val="2"/>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三、创建成效</w:t>
      </w:r>
    </w:p>
    <w:p>
      <w:pPr>
        <w:autoSpaceDE w:val="0"/>
        <w:spacing w:line="60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（一）旅游基础设施全面完善。</w:t>
      </w:r>
      <w:r>
        <w:rPr>
          <w:rFonts w:hint="eastAsia" w:ascii="仿宋_GB2312" w:hAnsi="Times New Roman" w:eastAsia="仿宋_GB2312"/>
          <w:sz w:val="32"/>
          <w:szCs w:val="32"/>
        </w:rPr>
        <w:t>创建工作启动以来，共实施基础设施建设项目</w:t>
      </w:r>
      <w:r>
        <w:rPr>
          <w:rFonts w:ascii="Times New Roman" w:hAnsi="Times New Roman" w:eastAsia="仿宋_GB2312"/>
          <w:sz w:val="32"/>
          <w:szCs w:val="32"/>
        </w:rPr>
        <w:t>67</w:t>
      </w:r>
      <w:r>
        <w:rPr>
          <w:rFonts w:hint="eastAsia" w:ascii="仿宋_GB2312" w:hAnsi="Times New Roman" w:eastAsia="仿宋_GB2312"/>
          <w:sz w:val="32"/>
          <w:szCs w:val="32"/>
        </w:rPr>
        <w:t>个，完成投资</w:t>
      </w:r>
      <w:r>
        <w:rPr>
          <w:rFonts w:ascii="Times New Roman" w:hAnsi="Times New Roman" w:eastAsia="仿宋_GB2312"/>
          <w:sz w:val="32"/>
          <w:szCs w:val="32"/>
        </w:rPr>
        <w:t>13.04</w:t>
      </w:r>
      <w:r>
        <w:rPr>
          <w:rFonts w:hint="eastAsia" w:ascii="仿宋_GB2312" w:hAnsi="Times New Roman" w:eastAsia="仿宋_GB2312"/>
          <w:sz w:val="32"/>
          <w:szCs w:val="32"/>
        </w:rPr>
        <w:t>亿元，创建区域基础设施和公共服务设施全面提升。完成景区电力设施、通讯设施、道路边坡以及景观设施提升改造；完成景区道路、游步道、生态栈道等内部交通和游览系统改造；完成景区集镇提升改造，有效改善景区旅游环境；完成景区外部通景公路及配套设施建设；新建</w:t>
      </w:r>
      <w:r>
        <w:rPr>
          <w:rFonts w:ascii="Times New Roman" w:hAnsi="Times New Roman" w:eastAsia="仿宋_GB2312"/>
          <w:sz w:val="32"/>
          <w:szCs w:val="32"/>
        </w:rPr>
        <w:t>4</w:t>
      </w:r>
      <w:r>
        <w:rPr>
          <w:rFonts w:hint="eastAsia" w:ascii="仿宋_GB2312" w:hAnsi="Times New Roman" w:eastAsia="仿宋_GB2312"/>
          <w:sz w:val="32"/>
          <w:szCs w:val="32"/>
        </w:rPr>
        <w:t>个生态（立体）停车场；开通景区旅游直通车，完成旅游交通内外无缝衔接，为游客提供优质、便捷的旅游交通服务，努力打造舒心、舒适的游览空间；改造提升一级游客中心</w:t>
      </w:r>
      <w:r>
        <w:rPr>
          <w:rFonts w:ascii="Times New Roman" w:hAnsi="Times New Roman" w:eastAsia="仿宋_GB2312"/>
          <w:sz w:val="32"/>
          <w:szCs w:val="32"/>
        </w:rPr>
        <w:t>1</w:t>
      </w:r>
      <w:r>
        <w:rPr>
          <w:rFonts w:hint="eastAsia" w:ascii="仿宋_GB2312" w:hAnsi="Times New Roman" w:eastAsia="仿宋_GB2312"/>
          <w:sz w:val="32"/>
          <w:szCs w:val="32"/>
        </w:rPr>
        <w:t>个，新建二级游客中心</w:t>
      </w:r>
      <w:r>
        <w:rPr>
          <w:rFonts w:ascii="Times New Roman" w:hAnsi="Times New Roman" w:eastAsia="仿宋_GB2312"/>
          <w:sz w:val="32"/>
          <w:szCs w:val="32"/>
        </w:rPr>
        <w:t>1</w:t>
      </w:r>
      <w:r>
        <w:rPr>
          <w:rFonts w:hint="eastAsia" w:ascii="仿宋_GB2312" w:hAnsi="Times New Roman" w:eastAsia="仿宋_GB2312"/>
          <w:sz w:val="32"/>
          <w:szCs w:val="32"/>
        </w:rPr>
        <w:t>个；对标规范建设完成景区内外标识系统；大力推进“生态厕所革命”，新（改）建旅游公厕</w:t>
      </w:r>
      <w:r>
        <w:rPr>
          <w:rFonts w:ascii="Times New Roman" w:hAnsi="Times New Roman" w:eastAsia="仿宋_GB2312"/>
          <w:sz w:val="32"/>
          <w:szCs w:val="32"/>
        </w:rPr>
        <w:t>35</w:t>
      </w:r>
      <w:r>
        <w:rPr>
          <w:rFonts w:hint="eastAsia" w:ascii="仿宋_GB2312" w:hAnsi="Times New Roman" w:eastAsia="仿宋_GB2312"/>
          <w:sz w:val="32"/>
          <w:szCs w:val="32"/>
        </w:rPr>
        <w:t>座，增设生态环保移动厕所车</w:t>
      </w:r>
      <w:r>
        <w:rPr>
          <w:rFonts w:ascii="Times New Roman" w:hAnsi="Times New Roman" w:eastAsia="仿宋_GB2312"/>
          <w:sz w:val="32"/>
          <w:szCs w:val="32"/>
        </w:rPr>
        <w:t>2</w:t>
      </w:r>
      <w:r>
        <w:rPr>
          <w:rFonts w:hint="eastAsia" w:ascii="仿宋_GB2312" w:hAnsi="Times New Roman" w:eastAsia="仿宋_GB2312"/>
          <w:sz w:val="32"/>
          <w:szCs w:val="32"/>
        </w:rPr>
        <w:t>辆；分类设置垃圾箱（桶），实现垃圾日产日清；污水全部接入管网，基本实现统一收集、集中处理；推行智慧化管理和服务，将监控摄像、密度检测、禁入报警、</w:t>
      </w:r>
      <w:r>
        <w:rPr>
          <w:rFonts w:ascii="Times New Roman" w:hAnsi="Times New Roman" w:eastAsia="仿宋_GB2312"/>
          <w:sz w:val="32"/>
          <w:szCs w:val="32"/>
        </w:rPr>
        <w:t>SOS</w:t>
      </w:r>
      <w:r>
        <w:rPr>
          <w:rFonts w:hint="eastAsia" w:ascii="仿宋_GB2312" w:hAnsi="Times New Roman" w:eastAsia="仿宋_GB2312"/>
          <w:sz w:val="32"/>
          <w:szCs w:val="32"/>
        </w:rPr>
        <w:t>求助、</w:t>
      </w:r>
      <w:r>
        <w:rPr>
          <w:rFonts w:hint="eastAsia" w:ascii="仿宋_GB2312" w:hAnsi="Times New Roman" w:eastAsia="仿宋_GB2312"/>
          <w:color w:val="000000" w:themeColor="text1"/>
          <w:sz w:val="32"/>
          <w:szCs w:val="32"/>
          <w14:textFill>
            <w14:solidFill>
              <w14:schemeClr w14:val="tx1"/>
            </w14:solidFill>
          </w14:textFill>
        </w:rPr>
        <w:t>车辆调度、交通管制、</w:t>
      </w:r>
      <w:r>
        <w:rPr>
          <w:rFonts w:hint="eastAsia" w:ascii="仿宋_GB2312" w:hAnsi="Times New Roman" w:eastAsia="仿宋_GB2312"/>
          <w:sz w:val="32"/>
          <w:szCs w:val="32"/>
        </w:rPr>
        <w:t>地质灾害和森林防火监测等功能集合，实现统一指挥、统一调度和景区管理信息化、科学化、标准化。</w:t>
      </w:r>
    </w:p>
    <w:p>
      <w:pPr>
        <w:autoSpaceDE w:val="0"/>
        <w:spacing w:line="60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（二）服务水平显著提升。</w:t>
      </w:r>
      <w:r>
        <w:rPr>
          <w:rFonts w:hint="eastAsia" w:ascii="仿宋_GB2312" w:hAnsi="Times New Roman" w:eastAsia="仿宋_GB2312"/>
          <w:sz w:val="32"/>
          <w:szCs w:val="32"/>
        </w:rPr>
        <w:t>加强从业人员管理培训。聘请专业团队开展景区宣传营销、服务咨询、导游讲解、厕所管理、应急处置等多项技能培训。据统计，</w:t>
      </w:r>
      <w:r>
        <w:rPr>
          <w:rFonts w:ascii="Times New Roman" w:hAnsi="Times New Roman" w:eastAsia="仿宋_GB2312"/>
          <w:sz w:val="32"/>
          <w:szCs w:val="32"/>
        </w:rPr>
        <w:t>6</w:t>
      </w:r>
      <w:r>
        <w:rPr>
          <w:rFonts w:hint="eastAsia" w:ascii="仿宋_GB2312" w:hAnsi="Times New Roman" w:eastAsia="仿宋_GB2312"/>
          <w:sz w:val="32"/>
          <w:szCs w:val="32"/>
        </w:rPr>
        <w:t>年来，共计开展各类培训</w:t>
      </w:r>
      <w:r>
        <w:rPr>
          <w:rFonts w:ascii="Times New Roman" w:hAnsi="Times New Roman" w:eastAsia="仿宋_GB2312"/>
          <w:sz w:val="32"/>
          <w:szCs w:val="32"/>
        </w:rPr>
        <w:t>120</w:t>
      </w:r>
      <w:r>
        <w:rPr>
          <w:rFonts w:hint="eastAsia" w:ascii="仿宋_GB2312" w:hAnsi="Times New Roman" w:eastAsia="仿宋_GB2312"/>
          <w:sz w:val="32"/>
          <w:szCs w:val="32"/>
        </w:rPr>
        <w:t>余次，参加培训人员超过</w:t>
      </w:r>
      <w:r>
        <w:rPr>
          <w:rFonts w:ascii="Times New Roman" w:hAnsi="Times New Roman" w:eastAsia="仿宋_GB2312"/>
          <w:sz w:val="32"/>
          <w:szCs w:val="32"/>
        </w:rPr>
        <w:t>10000</w:t>
      </w:r>
      <w:r>
        <w:rPr>
          <w:rFonts w:hint="eastAsia" w:ascii="仿宋_GB2312" w:hAnsi="Times New Roman" w:eastAsia="仿宋_GB2312"/>
          <w:sz w:val="32"/>
          <w:szCs w:val="32"/>
        </w:rPr>
        <w:t>人次，有效提升景区从业人员综合素质和管理服务水平。强化旅游市场综合监管。州、县、局三方联动，联合开展景区旅游环境综合治理，建立政府统一领导、部门分工联动的旅游市场整治和规范管理长效机制。景区成立综合治理办公室，专职开展景区内旅游秩序、商品售卖、建设施工等旅游环境综合管理，努力营造安全、舒适、有序的旅游新秩序。</w:t>
      </w:r>
    </w:p>
    <w:p>
      <w:pPr>
        <w:spacing w:line="600" w:lineRule="exact"/>
        <w:ind w:firstLine="640" w:firstLineChars="200"/>
        <w:rPr>
          <w:rFonts w:ascii="Times New Roman" w:hAnsi="Times New Roman" w:eastAsia="仿宋_GB2312"/>
          <w:color w:val="000000"/>
          <w:sz w:val="32"/>
          <w:szCs w:val="32"/>
        </w:rPr>
      </w:pPr>
      <w:r>
        <w:rPr>
          <w:rFonts w:hint="eastAsia" w:ascii="楷体_GB2312" w:hAnsi="Times New Roman" w:eastAsia="楷体_GB2312"/>
          <w:bCs/>
          <w:sz w:val="32"/>
          <w:szCs w:val="32"/>
        </w:rPr>
        <w:t>（三）旅游品质明显提高。</w:t>
      </w:r>
      <w:r>
        <w:rPr>
          <w:rFonts w:hint="eastAsia" w:ascii="Times New Roman" w:hAnsi="Times New Roman" w:eastAsia="仿宋_GB2312"/>
          <w:color w:val="000000"/>
          <w:sz w:val="32"/>
          <w:szCs w:val="32"/>
        </w:rPr>
        <w:t>按照“把产业当景观做、把资源当产品做”的理念，围绕“一心一镇三区”总体布局，依托雪山群峰、绿水青山，冰川遗迹，培育网红打卡地，打造摄影观光、科普教育、地质研学、户外体验等旅游产品，构建起多档次、多元化，突出差异、彰显个性的旅游体验产品体系，完全能够满足不同年龄、不同层次旅游者的个性消费需求。建设完成的户外博物馆、地质博物馆、科普教育基地、阿来书屋、</w:t>
      </w:r>
      <w:r>
        <w:rPr>
          <w:rFonts w:ascii="Times New Roman" w:hAnsi="Times New Roman" w:eastAsia="仿宋_GB2312"/>
          <w:color w:val="000000"/>
          <w:sz w:val="32"/>
          <w:szCs w:val="32"/>
        </w:rPr>
        <w:t>3360</w:t>
      </w:r>
      <w:r>
        <w:rPr>
          <w:rFonts w:hint="eastAsia" w:ascii="Times New Roman" w:hAnsi="Times New Roman" w:eastAsia="仿宋_GB2312"/>
          <w:color w:val="000000"/>
          <w:sz w:val="32"/>
          <w:szCs w:val="32"/>
        </w:rPr>
        <w:t>咖啡屋、熊猫邮局等文旅实体项目特色鲜明，让景区游客坐得下来、慢的下来、静的下来，增强了游客的体验感，增加了景区的消费量，夯实了对接世界主流山地户外旅游体验潮流的基础性项目；引进了斯古拉文化城，完成四姑娘山旅游名镇提升改造，标志着四姑娘山景区文旅融合高质量发展取得突破，推动了景区农旅融合、体旅融合、商旅融合的全域转型发展。</w:t>
      </w:r>
    </w:p>
    <w:p>
      <w:pPr>
        <w:spacing w:line="600" w:lineRule="exact"/>
        <w:ind w:firstLine="640" w:firstLineChars="200"/>
        <w:rPr>
          <w:rFonts w:ascii="仿宋_GB2312" w:hAnsi="仿宋_GB2312" w:eastAsia="仿宋_GB2312" w:cs="仿宋_GB2312"/>
          <w:color w:val="000000"/>
          <w:sz w:val="32"/>
          <w:szCs w:val="32"/>
        </w:rPr>
      </w:pPr>
      <w:r>
        <w:rPr>
          <w:rFonts w:hint="eastAsia" w:ascii="楷体_GB2312" w:hAnsi="Times New Roman" w:eastAsia="楷体_GB2312"/>
          <w:bCs/>
          <w:sz w:val="32"/>
          <w:szCs w:val="32"/>
        </w:rPr>
        <w:t>（四）</w:t>
      </w:r>
      <w:r>
        <w:rPr>
          <w:rFonts w:hint="eastAsia" w:ascii="楷体_GB2312" w:hAnsi="楷体" w:eastAsia="楷体_GB2312"/>
          <w:sz w:val="32"/>
          <w:szCs w:val="32"/>
        </w:rPr>
        <w:t>品牌影响逐步</w:t>
      </w:r>
      <w:r>
        <w:rPr>
          <w:rFonts w:hint="eastAsia" w:ascii="楷体_GB2312" w:hAnsi="Times New Roman" w:eastAsia="楷体_GB2312"/>
          <w:bCs/>
          <w:sz w:val="32"/>
          <w:szCs w:val="32"/>
        </w:rPr>
        <w:t>扩大。</w:t>
      </w:r>
      <w:r>
        <w:rPr>
          <w:rFonts w:hint="eastAsia" w:ascii="仿宋_GB2312" w:hAnsi="楷体" w:eastAsia="仿宋_GB2312" w:cs="仿宋_GB2312"/>
          <w:sz w:val="32"/>
          <w:szCs w:val="32"/>
        </w:rPr>
        <w:t>积极开拓成都、重庆及周边客源市场，主动与旅行社接洽提高团队组团量；倡导成立“都江堰、卧龙、四姑娘山、宝兴”大熊猫国际生态旅游景区联盟，推出全球首条大熊猫旅游精品线路,牵头成立川西环线旅游景区联盟，加大与成都、阿坝、甘孜、雅安等区域景区的合作力度，抱团联合营销，巩固联盟成果。</w:t>
      </w:r>
      <w:r>
        <w:rPr>
          <w:rFonts w:hint="eastAsia" w:ascii="Times New Roman" w:hAnsi="Times New Roman" w:eastAsia="仿宋_GB2312"/>
          <w:sz w:val="32"/>
          <w:szCs w:val="32"/>
        </w:rPr>
        <w:t>与美国国家地理、国新办合作拍摄《极致中国》，与中央电视台</w:t>
      </w:r>
      <w:r>
        <w:rPr>
          <w:rFonts w:hint="eastAsia" w:ascii="仿宋_GB2312" w:hAnsi="楷体" w:eastAsia="仿宋_GB2312" w:cs="仿宋_GB2312"/>
          <w:sz w:val="32"/>
          <w:szCs w:val="32"/>
        </w:rPr>
        <w:t>第九频道合作拍摄《勇士无疆》等纪录片；合作推动</w:t>
      </w:r>
      <w:r>
        <w:rPr>
          <w:rFonts w:ascii="Times New Roman" w:hAnsi="Times New Roman" w:eastAsia="仿宋_GB2312"/>
          <w:sz w:val="32"/>
          <w:szCs w:val="32"/>
        </w:rPr>
        <w:t>50</w:t>
      </w:r>
      <w:r>
        <w:rPr>
          <w:rFonts w:hint="eastAsia" w:ascii="仿宋_GB2312" w:hAnsi="楷体" w:eastAsia="仿宋_GB2312" w:cs="仿宋_GB2312"/>
          <w:sz w:val="32"/>
          <w:szCs w:val="32"/>
        </w:rPr>
        <w:t>集连续剧《新神雕侠侣》和电影《神秘花园》在景区的外景拍摄工作；</w:t>
      </w:r>
      <w:r>
        <w:rPr>
          <w:rFonts w:hint="eastAsia" w:ascii="仿宋_GB2312" w:hAnsi="黑体" w:eastAsia="仿宋_GB2312" w:cs="黑体"/>
          <w:bCs/>
          <w:color w:val="000000"/>
          <w:sz w:val="32"/>
          <w:szCs w:val="32"/>
        </w:rPr>
        <w:t>拍摄</w:t>
      </w:r>
      <w:r>
        <w:rPr>
          <w:rFonts w:ascii="Times New Roman" w:hAnsi="Times New Roman" w:eastAsia="仿宋_GB2312"/>
          <w:bCs/>
          <w:color w:val="000000"/>
          <w:sz w:val="32"/>
          <w:szCs w:val="32"/>
        </w:rPr>
        <w:t>6</w:t>
      </w:r>
      <w:r>
        <w:rPr>
          <w:rFonts w:hint="eastAsia" w:ascii="仿宋_GB2312" w:hAnsi="黑体" w:eastAsia="仿宋_GB2312" w:cs="黑体"/>
          <w:bCs/>
          <w:color w:val="000000"/>
          <w:sz w:val="32"/>
          <w:szCs w:val="32"/>
        </w:rPr>
        <w:t>个主题短视频，其中《见山还是山》</w:t>
      </w:r>
      <w:r>
        <w:rPr>
          <w:rFonts w:hint="eastAsia" w:ascii="仿宋_GB2312" w:eastAsia="仿宋_GB2312"/>
          <w:sz w:val="32"/>
          <w:szCs w:val="32"/>
        </w:rPr>
        <w:t>获得“第四届南山国际山地电影节最佳山地文化奖”，并直通肯道尔国际山地电影节</w:t>
      </w:r>
      <w:r>
        <w:rPr>
          <w:rFonts w:hint="eastAsia" w:ascii="仿宋_GB2312" w:hAnsi="Times New Roman" w:eastAsia="仿宋_GB2312"/>
          <w:sz w:val="32"/>
          <w:szCs w:val="32"/>
        </w:rPr>
        <w:t>。</w:t>
      </w:r>
      <w:r>
        <w:rPr>
          <w:rFonts w:hint="eastAsia" w:ascii="仿宋_GB2312" w:hAnsi="楷体" w:eastAsia="仿宋_GB2312"/>
          <w:color w:val="000000"/>
          <w:sz w:val="32"/>
          <w:szCs w:val="32"/>
        </w:rPr>
        <w:t>与省作家协会合作，邀请全国</w:t>
      </w:r>
      <w:r>
        <w:rPr>
          <w:rFonts w:ascii="Times New Roman" w:hAnsi="Times New Roman" w:eastAsia="仿宋_GB2312"/>
          <w:color w:val="000000"/>
          <w:sz w:val="32"/>
          <w:szCs w:val="32"/>
        </w:rPr>
        <w:t>20</w:t>
      </w:r>
      <w:r>
        <w:rPr>
          <w:rFonts w:hint="eastAsia" w:ascii="仿宋_GB2312" w:hAnsi="楷体" w:eastAsia="仿宋_GB2312"/>
          <w:color w:val="000000"/>
          <w:sz w:val="32"/>
          <w:szCs w:val="32"/>
        </w:rPr>
        <w:t>名获得鲁迅奖和茅盾奖的著名作家深入景区采风，</w:t>
      </w:r>
      <w:r>
        <w:rPr>
          <w:rFonts w:hint="eastAsia" w:ascii="仿宋_GB2312" w:eastAsia="仿宋_GB2312"/>
          <w:color w:val="000000"/>
          <w:sz w:val="32"/>
          <w:szCs w:val="32"/>
        </w:rPr>
        <w:t>出版发行了首部以四姑娘山为主题的</w:t>
      </w:r>
      <w:r>
        <w:rPr>
          <w:rFonts w:hint="eastAsia" w:ascii="仿宋_GB2312" w:hAnsi="楷体" w:eastAsia="仿宋_GB2312"/>
          <w:color w:val="000000"/>
          <w:sz w:val="32"/>
          <w:szCs w:val="32"/>
        </w:rPr>
        <w:t>书籍</w:t>
      </w:r>
      <w:r>
        <w:rPr>
          <w:rFonts w:hint="eastAsia" w:ascii="仿宋_GB2312" w:eastAsia="仿宋_GB2312"/>
          <w:color w:val="000000"/>
          <w:sz w:val="32"/>
          <w:szCs w:val="32"/>
        </w:rPr>
        <w:t>《</w:t>
      </w:r>
      <w:r>
        <w:rPr>
          <w:rFonts w:hint="eastAsia" w:ascii="仿宋_GB2312" w:hAnsi="楷体" w:eastAsia="仿宋_GB2312"/>
          <w:color w:val="000000"/>
          <w:sz w:val="32"/>
          <w:szCs w:val="32"/>
        </w:rPr>
        <w:t>一起去看山》。</w:t>
      </w:r>
      <w:r>
        <w:rPr>
          <w:rFonts w:hint="eastAsia" w:ascii="仿宋_GB2312" w:hAnsi="仿宋" w:eastAsia="仿宋_GB2312"/>
          <w:bCs/>
          <w:color w:val="000000"/>
          <w:sz w:val="32"/>
          <w:szCs w:val="32"/>
        </w:rPr>
        <w:t>利用当下流行的小视频传播手段，实时推出景区美景和网红打卡点，</w:t>
      </w:r>
      <w:r>
        <w:rPr>
          <w:rFonts w:hint="eastAsia" w:ascii="仿宋_GB2312" w:hAnsi="黑体" w:eastAsia="仿宋_GB2312" w:cs="黑体"/>
          <w:bCs/>
          <w:color w:val="000000"/>
          <w:sz w:val="32"/>
          <w:szCs w:val="32"/>
        </w:rPr>
        <w:t>推出“雪豹与四姑娘山同框”的微博和微视频，阅读量达</w:t>
      </w:r>
      <w:r>
        <w:rPr>
          <w:rFonts w:ascii="Times New Roman" w:hAnsi="Times New Roman" w:eastAsia="仿宋_GB2312"/>
          <w:bCs/>
          <w:color w:val="000000"/>
          <w:sz w:val="32"/>
          <w:szCs w:val="32"/>
        </w:rPr>
        <w:t>2.3</w:t>
      </w:r>
      <w:r>
        <w:rPr>
          <w:rFonts w:hint="eastAsia" w:ascii="仿宋_GB2312" w:hAnsi="黑体" w:eastAsia="仿宋_GB2312" w:cs="黑体"/>
          <w:bCs/>
          <w:color w:val="000000"/>
          <w:sz w:val="32"/>
          <w:szCs w:val="32"/>
        </w:rPr>
        <w:t>亿次，评论达</w:t>
      </w:r>
      <w:r>
        <w:rPr>
          <w:rFonts w:ascii="Times New Roman" w:hAnsi="Times New Roman" w:eastAsia="仿宋_GB2312"/>
          <w:bCs/>
          <w:color w:val="000000"/>
          <w:sz w:val="32"/>
          <w:szCs w:val="32"/>
        </w:rPr>
        <w:t>1.3</w:t>
      </w:r>
      <w:r>
        <w:rPr>
          <w:rFonts w:hint="eastAsia" w:ascii="仿宋_GB2312" w:hAnsi="黑体" w:eastAsia="仿宋_GB2312" w:cs="黑体"/>
          <w:bCs/>
          <w:color w:val="000000"/>
          <w:sz w:val="32"/>
          <w:szCs w:val="32"/>
        </w:rPr>
        <w:t>万条，有</w:t>
      </w:r>
      <w:r>
        <w:rPr>
          <w:rFonts w:ascii="Times New Roman" w:hAnsi="Times New Roman" w:eastAsia="仿宋_GB2312"/>
          <w:bCs/>
          <w:color w:val="000000"/>
          <w:sz w:val="32"/>
          <w:szCs w:val="32"/>
        </w:rPr>
        <w:t>25</w:t>
      </w:r>
      <w:r>
        <w:rPr>
          <w:rFonts w:hint="eastAsia" w:ascii="仿宋_GB2312" w:hAnsi="黑体" w:eastAsia="仿宋_GB2312" w:cs="黑体"/>
          <w:bCs/>
          <w:color w:val="000000"/>
          <w:sz w:val="32"/>
          <w:szCs w:val="32"/>
        </w:rPr>
        <w:t>家主流媒体进行了专题发布。</w:t>
      </w:r>
      <w:r>
        <w:rPr>
          <w:rFonts w:hint="eastAsia" w:ascii="仿宋_GB2312" w:hAnsi="楷体" w:eastAsia="仿宋_GB2312" w:cs="仿宋_GB2312"/>
          <w:sz w:val="32"/>
          <w:szCs w:val="32"/>
        </w:rPr>
        <w:t>举办环四姑娘山超级越野跑、四姑娘山传统朝山会、四姑娘山熊猫大道自行车公开赛等大型赛事活动，促进文旅相融、文体互动,不断提升景区知名度、影响力、品牌效益。</w:t>
      </w:r>
    </w:p>
    <w:p>
      <w:pPr>
        <w:spacing w:line="600" w:lineRule="exact"/>
        <w:ind w:firstLine="627" w:firstLineChars="196"/>
        <w:rPr>
          <w:rFonts w:ascii="仿宋_GB2312" w:hAnsi="仿宋_GB2312" w:eastAsia="仿宋_GB2312" w:cs="仿宋_GB2312"/>
          <w:color w:val="000000"/>
          <w:sz w:val="32"/>
          <w:szCs w:val="32"/>
        </w:rPr>
      </w:pPr>
      <w:r>
        <w:rPr>
          <w:rFonts w:hint="eastAsia" w:ascii="楷体_GB2312" w:hAnsi="Times New Roman" w:eastAsia="楷体_GB2312"/>
          <w:bCs/>
          <w:sz w:val="32"/>
          <w:szCs w:val="32"/>
        </w:rPr>
        <w:t>（五）户外特色更加凸显。</w:t>
      </w:r>
      <w:r>
        <w:rPr>
          <w:rFonts w:hint="eastAsia" w:ascii="仿宋_GB2312" w:hAnsi="仿宋" w:eastAsia="仿宋_GB2312" w:cs="仿宋"/>
          <w:sz w:val="32"/>
          <w:szCs w:val="32"/>
        </w:rPr>
        <w:t>四姑娘山景区拥有</w:t>
      </w:r>
      <w:r>
        <w:rPr>
          <w:rFonts w:ascii="Times New Roman" w:hAnsi="Times New Roman" w:eastAsia="仿宋_GB2312"/>
          <w:sz w:val="32"/>
          <w:szCs w:val="32"/>
        </w:rPr>
        <w:t>85</w:t>
      </w:r>
      <w:r>
        <w:rPr>
          <w:rFonts w:hint="eastAsia" w:ascii="仿宋_GB2312" w:hAnsi="仿宋" w:eastAsia="仿宋_GB2312" w:cs="仿宋"/>
          <w:sz w:val="32"/>
          <w:szCs w:val="32"/>
        </w:rPr>
        <w:t>座</w:t>
      </w:r>
      <w:r>
        <w:rPr>
          <w:rFonts w:ascii="Times New Roman" w:hAnsi="Times New Roman" w:eastAsia="仿宋_GB2312"/>
          <w:sz w:val="32"/>
          <w:szCs w:val="32"/>
        </w:rPr>
        <w:t>5000</w:t>
      </w:r>
      <w:r>
        <w:rPr>
          <w:rFonts w:hint="eastAsia" w:ascii="仿宋_GB2312" w:hAnsi="仿宋" w:eastAsia="仿宋_GB2312" w:cs="仿宋"/>
          <w:sz w:val="32"/>
          <w:szCs w:val="32"/>
        </w:rPr>
        <w:t>米以上雪山、</w:t>
      </w:r>
      <w:r>
        <w:rPr>
          <w:rFonts w:ascii="Times New Roman" w:hAnsi="Times New Roman" w:eastAsia="仿宋_GB2312"/>
          <w:sz w:val="32"/>
          <w:szCs w:val="32"/>
        </w:rPr>
        <w:t>120</w:t>
      </w:r>
      <w:r>
        <w:rPr>
          <w:rFonts w:hint="eastAsia" w:ascii="仿宋_GB2312" w:hAnsi="仿宋" w:eastAsia="仿宋_GB2312" w:cs="仿宋"/>
          <w:sz w:val="32"/>
          <w:szCs w:val="32"/>
        </w:rPr>
        <w:t>余条冰瀑、</w:t>
      </w:r>
      <w:r>
        <w:rPr>
          <w:rFonts w:ascii="Times New Roman" w:hAnsi="Times New Roman" w:eastAsia="仿宋_GB2312"/>
          <w:sz w:val="32"/>
          <w:szCs w:val="32"/>
        </w:rPr>
        <w:t>10</w:t>
      </w:r>
      <w:r>
        <w:rPr>
          <w:rFonts w:hint="eastAsia" w:ascii="仿宋_GB2312" w:hAnsi="仿宋" w:eastAsia="仿宋_GB2312" w:cs="仿宋"/>
          <w:sz w:val="32"/>
          <w:szCs w:val="32"/>
        </w:rPr>
        <w:t>余条经典徒步穿越线路，是山地资源最丰富、户外产品最齐全、距离都市最便捷、生态跨度最多元的户外体验旅游目的地。</w:t>
      </w:r>
      <w:r>
        <w:rPr>
          <w:rFonts w:hint="eastAsia" w:ascii="Times New Roman" w:hAnsi="Times New Roman" w:eastAsia="仿宋_GB2312"/>
          <w:sz w:val="32"/>
          <w:szCs w:val="32"/>
        </w:rPr>
        <w:t>景区立足资源优势，坚持标准引领，构建管理规范化、服务专业化、赛事精品化、人才培养常态化、效益最大化为主要特点的户外特色旅游供给体系。</w:t>
      </w:r>
      <w:r>
        <w:rPr>
          <w:rFonts w:hint="eastAsia" w:ascii="仿宋_GB2312" w:hAnsi="仿宋" w:eastAsia="仿宋_GB2312" w:cs="仿宋"/>
          <w:bCs/>
          <w:sz w:val="32"/>
          <w:szCs w:val="32"/>
        </w:rPr>
        <w:t>率先</w:t>
      </w:r>
      <w:r>
        <w:rPr>
          <w:rFonts w:hint="eastAsia" w:ascii="仿宋_GB2312" w:eastAsia="仿宋_GB2312"/>
          <w:bCs/>
          <w:color w:val="000000"/>
          <w:sz w:val="32"/>
          <w:szCs w:val="32"/>
        </w:rPr>
        <w:t>建立了全国景区第一个户外活动管理机构</w:t>
      </w:r>
      <w:r>
        <w:rPr>
          <w:rFonts w:hint="eastAsia" w:ascii="仿宋_GB2312" w:hAnsi="Times New Roman" w:eastAsia="仿宋_GB2312"/>
          <w:sz w:val="32"/>
          <w:szCs w:val="32"/>
        </w:rPr>
        <w:t>，制定完善</w:t>
      </w:r>
      <w:r>
        <w:rPr>
          <w:rFonts w:hint="eastAsia" w:ascii="仿宋_GB2312" w:hAnsi="仿宋_GB2312" w:eastAsia="仿宋_GB2312" w:cs="仿宋_GB2312"/>
          <w:sz w:val="32"/>
          <w:szCs w:val="32"/>
        </w:rPr>
        <w:t>户外活动管理制度</w:t>
      </w:r>
      <w:r>
        <w:rPr>
          <w:rFonts w:hint="eastAsia" w:ascii="仿宋_GB2312" w:hAnsi="仿宋_GB2312" w:eastAsia="仿宋_GB2312" w:cs="仿宋_GB2312"/>
          <w:color w:val="000000"/>
          <w:sz w:val="32"/>
          <w:szCs w:val="32"/>
        </w:rPr>
        <w:t>，</w:t>
      </w:r>
      <w:r>
        <w:rPr>
          <w:rFonts w:hint="eastAsia" w:ascii="Times New Roman" w:hAnsi="Times New Roman" w:eastAsia="仿宋_GB2312"/>
          <w:color w:val="000000"/>
          <w:sz w:val="32"/>
          <w:szCs w:val="32"/>
        </w:rPr>
        <w:t>开发了四姑娘山户外管理系统，构建</w:t>
      </w:r>
      <w:r>
        <w:rPr>
          <w:rFonts w:ascii="Times New Roman" w:hAnsi="Times New Roman" w:eastAsia="仿宋_GB2312"/>
          <w:sz w:val="32"/>
          <w:szCs w:val="32"/>
        </w:rPr>
        <w:t>特种旅游“大数据全覆盖”模式，实现“闭环式”无缝管理和精准营销</w:t>
      </w:r>
      <w:r>
        <w:rPr>
          <w:rFonts w:hint="eastAsia" w:ascii="Times New Roman" w:hAnsi="Times New Roman" w:eastAsia="仿宋_GB2312"/>
          <w:sz w:val="32"/>
          <w:szCs w:val="32"/>
        </w:rPr>
        <w:t>。</w:t>
      </w:r>
      <w:r>
        <w:rPr>
          <w:rFonts w:hint="eastAsia" w:ascii="仿宋_GB2312" w:hAnsi="Times New Roman" w:eastAsia="仿宋_GB2312"/>
          <w:sz w:val="32"/>
          <w:szCs w:val="32"/>
        </w:rPr>
        <w:t>编制完成全国第一部山地户外运动项目总体规划和全国首个山地户外旅游标准—</w:t>
      </w:r>
      <w:r>
        <w:rPr>
          <w:rFonts w:hint="eastAsia" w:ascii="仿宋_GB2312" w:hAnsi="仿宋_GB2312" w:eastAsia="仿宋_GB2312" w:cs="仿宋_GB2312"/>
          <w:color w:val="000000"/>
          <w:sz w:val="32"/>
          <w:szCs w:val="32"/>
        </w:rPr>
        <w:t>《四姑娘山山地户外运动旅游服务管理标准体系研究与实践》。</w:t>
      </w:r>
      <w:r>
        <w:rPr>
          <w:rFonts w:ascii="Times New Roman" w:hAnsi="Times New Roman" w:eastAsia="仿宋_GB2312"/>
          <w:bCs/>
          <w:sz w:val="32"/>
          <w:szCs w:val="32"/>
        </w:rPr>
        <w:t>成立四姑娘山户外运动学校，专注于户外专项培训、教育和研究</w:t>
      </w:r>
      <w:r>
        <w:rPr>
          <w:rFonts w:hint="eastAsia" w:ascii="Times New Roman" w:hAnsi="Times New Roman" w:eastAsia="仿宋_GB2312"/>
          <w:bCs/>
          <w:sz w:val="32"/>
          <w:szCs w:val="32"/>
        </w:rPr>
        <w:t>，</w:t>
      </w:r>
      <w:r>
        <w:rPr>
          <w:rFonts w:ascii="Times New Roman" w:hAnsi="Times New Roman" w:eastAsia="仿宋_GB2312"/>
          <w:color w:val="000000"/>
          <w:sz w:val="32"/>
          <w:szCs w:val="32"/>
        </w:rPr>
        <w:t>出版发行《四姑娘山户外百科手册》等户外活动指导书籍</w:t>
      </w:r>
      <w:r>
        <w:rPr>
          <w:rFonts w:hint="eastAsia" w:ascii="Times New Roman" w:hAnsi="Times New Roman" w:eastAsia="仿宋_GB2312"/>
          <w:color w:val="000000"/>
          <w:sz w:val="32"/>
          <w:szCs w:val="32"/>
        </w:rPr>
        <w:t>，</w:t>
      </w:r>
      <w:r>
        <w:rPr>
          <w:rFonts w:ascii="Times New Roman" w:hAnsi="Times New Roman" w:eastAsia="仿宋_GB2312"/>
          <w:sz w:val="32"/>
          <w:szCs w:val="32"/>
        </w:rPr>
        <w:t>建立四姑娘山户外旅游培训体系</w:t>
      </w:r>
      <w:r>
        <w:rPr>
          <w:rFonts w:hint="eastAsia" w:ascii="Times New Roman" w:hAnsi="Times New Roman" w:eastAsia="仿宋_GB2312"/>
          <w:sz w:val="32"/>
          <w:szCs w:val="32"/>
        </w:rPr>
        <w:t>，针对景区户外从业人员常态化开展专业培训，</w:t>
      </w:r>
      <w:r>
        <w:rPr>
          <w:rFonts w:hint="eastAsia" w:ascii="仿宋_GB2312" w:hAnsi="Times New Roman" w:eastAsia="仿宋_GB2312"/>
          <w:color w:val="000000"/>
          <w:sz w:val="32"/>
          <w:szCs w:val="32"/>
        </w:rPr>
        <w:t>实现户外从业机构（户外俱乐部）公司化运营，从业人员（户外向导）持证上岗。</w:t>
      </w:r>
      <w:r>
        <w:rPr>
          <w:rFonts w:hint="eastAsia" w:ascii="仿宋_GB2312" w:eastAsia="仿宋_GB2312"/>
          <w:color w:val="000000"/>
          <w:sz w:val="32"/>
          <w:szCs w:val="32"/>
        </w:rPr>
        <w:t>以</w:t>
      </w:r>
      <w:r>
        <w:rPr>
          <w:rFonts w:hint="eastAsia" w:ascii="仿宋_GB2312" w:hAnsi="Times New Roman" w:eastAsia="仿宋_GB2312"/>
          <w:sz w:val="32"/>
          <w:szCs w:val="32"/>
        </w:rPr>
        <w:t>“一月一赛事·一季一主题”万人共享户外盛宴为抓手，</w:t>
      </w:r>
      <w:r>
        <w:rPr>
          <w:rFonts w:hint="eastAsia" w:ascii="仿宋_GB2312" w:eastAsia="仿宋_GB2312"/>
          <w:bCs/>
          <w:color w:val="000000"/>
          <w:sz w:val="32"/>
          <w:szCs w:val="32"/>
        </w:rPr>
        <w:t>每年定期举办“四姑娘山国际攀冰节”“四姑娘山国际登山节”“</w:t>
      </w:r>
      <w:r>
        <w:rPr>
          <w:rFonts w:hint="eastAsia" w:ascii="仿宋_GB2312" w:eastAsia="仿宋_GB2312"/>
          <w:color w:val="000000"/>
          <w:sz w:val="32"/>
          <w:szCs w:val="32"/>
        </w:rPr>
        <w:t>环四姑娘山超级越野跑</w:t>
      </w:r>
      <w:r>
        <w:rPr>
          <w:rFonts w:hint="eastAsia" w:ascii="仿宋_GB2312" w:eastAsia="仿宋_GB2312"/>
          <w:bCs/>
          <w:color w:val="000000"/>
          <w:sz w:val="32"/>
          <w:szCs w:val="32"/>
        </w:rPr>
        <w:t>”等</w:t>
      </w:r>
      <w:r>
        <w:rPr>
          <w:rFonts w:hint="eastAsia" w:ascii="仿宋_GB2312" w:eastAsia="仿宋_GB2312"/>
          <w:color w:val="000000"/>
          <w:sz w:val="32"/>
          <w:szCs w:val="32"/>
        </w:rPr>
        <w:t>赛事活动。其中“环四姑娘山超级越野跑”已纳入</w:t>
      </w:r>
      <w:r>
        <w:rPr>
          <w:rFonts w:ascii="Times New Roman" w:hAnsi="Times New Roman" w:eastAsia="仿宋_GB2312"/>
          <w:color w:val="000000"/>
          <w:sz w:val="32"/>
          <w:szCs w:val="32"/>
        </w:rPr>
        <w:t>UTWT</w:t>
      </w:r>
      <w:r>
        <w:rPr>
          <w:rFonts w:hint="eastAsia" w:ascii="仿宋_GB2312" w:eastAsia="仿宋_GB2312"/>
          <w:color w:val="000000"/>
          <w:sz w:val="32"/>
          <w:szCs w:val="32"/>
        </w:rPr>
        <w:t>超级越野跑世界巡回赛，</w:t>
      </w:r>
      <w:r>
        <w:rPr>
          <w:rFonts w:hint="eastAsia" w:ascii="仿宋_GB2312" w:hAnsi="仿宋_GB2312" w:eastAsia="仿宋_GB2312" w:cs="仿宋_GB2312"/>
          <w:color w:val="000000"/>
          <w:sz w:val="32"/>
          <w:szCs w:val="32"/>
        </w:rPr>
        <w:t>被评为中国最具影响力越野赛事和全球最酷十大马拉松赛事。</w:t>
      </w:r>
      <w:r>
        <w:rPr>
          <w:rFonts w:hint="eastAsia" w:ascii="仿宋_GB2312" w:hAnsi="仿宋_GB2312" w:eastAsia="仿宋_GB2312" w:cs="仿宋_GB2312"/>
          <w:bCs/>
          <w:color w:val="000000"/>
          <w:sz w:val="32"/>
          <w:szCs w:val="32"/>
        </w:rPr>
        <w:t>目前，</w:t>
      </w:r>
      <w:r>
        <w:rPr>
          <w:rFonts w:hint="eastAsia" w:ascii="仿宋_GB2312" w:hAnsi="华文仿宋" w:eastAsia="仿宋_GB2312"/>
          <w:color w:val="000000"/>
          <w:sz w:val="32"/>
          <w:szCs w:val="32"/>
        </w:rPr>
        <w:t>四姑娘山</w:t>
      </w:r>
      <w:r>
        <w:rPr>
          <w:rFonts w:hint="eastAsia" w:ascii="仿宋_GB2312" w:hAnsi="Times New Roman" w:eastAsia="仿宋_GB2312"/>
          <w:sz w:val="32"/>
          <w:szCs w:val="32"/>
        </w:rPr>
        <w:t>镇</w:t>
      </w:r>
      <w:r>
        <w:rPr>
          <w:rFonts w:hint="eastAsia" w:ascii="仿宋_GB2312" w:hAnsi="华文仿宋" w:eastAsia="仿宋_GB2312"/>
          <w:color w:val="000000"/>
          <w:sz w:val="32"/>
          <w:szCs w:val="32"/>
        </w:rPr>
        <w:t>有</w:t>
      </w:r>
      <w:r>
        <w:rPr>
          <w:rFonts w:ascii="Times New Roman" w:hAnsi="Times New Roman" w:eastAsia="仿宋_GB2312"/>
          <w:color w:val="000000"/>
          <w:sz w:val="32"/>
          <w:szCs w:val="32"/>
        </w:rPr>
        <w:t>34</w:t>
      </w:r>
      <w:r>
        <w:rPr>
          <w:rFonts w:hint="eastAsia" w:ascii="仿宋_GB2312" w:hAnsi="华文仿宋" w:eastAsia="仿宋_GB2312"/>
          <w:color w:val="000000"/>
          <w:sz w:val="32"/>
          <w:szCs w:val="32"/>
        </w:rPr>
        <w:t>家户外从业机构、</w:t>
      </w:r>
      <w:r>
        <w:rPr>
          <w:rFonts w:ascii="Times New Roman" w:hAnsi="Times New Roman" w:eastAsia="仿宋_GB2312"/>
          <w:color w:val="000000"/>
          <w:sz w:val="32"/>
          <w:szCs w:val="32"/>
        </w:rPr>
        <w:t>194</w:t>
      </w:r>
      <w:r>
        <w:rPr>
          <w:rFonts w:hint="eastAsia" w:ascii="仿宋_GB2312" w:hAnsi="华文仿宋" w:eastAsia="仿宋_GB2312"/>
          <w:color w:val="000000"/>
          <w:sz w:val="32"/>
          <w:szCs w:val="32"/>
        </w:rPr>
        <w:t>名持证高山向导，提供相关就业岗位</w:t>
      </w:r>
      <w:r>
        <w:rPr>
          <w:rFonts w:ascii="Times New Roman" w:hAnsi="Times New Roman" w:eastAsia="仿宋_GB2312"/>
          <w:sz w:val="32"/>
          <w:szCs w:val="32"/>
        </w:rPr>
        <w:t>900</w:t>
      </w:r>
      <w:r>
        <w:rPr>
          <w:rFonts w:hint="eastAsia" w:ascii="仿宋_GB2312" w:hAnsi="Times New Roman" w:eastAsia="仿宋_GB2312"/>
          <w:sz w:val="32"/>
          <w:szCs w:val="32"/>
        </w:rPr>
        <w:t>个，</w:t>
      </w:r>
      <w:r>
        <w:rPr>
          <w:rFonts w:hint="eastAsia" w:ascii="仿宋_GB2312" w:hAnsi="华文仿宋" w:eastAsia="仿宋_GB2312"/>
          <w:color w:val="000000"/>
          <w:sz w:val="32"/>
          <w:szCs w:val="32"/>
        </w:rPr>
        <w:t>户外产业每年为当地带来</w:t>
      </w:r>
      <w:r>
        <w:rPr>
          <w:rFonts w:ascii="Times New Roman" w:hAnsi="Times New Roman" w:eastAsia="仿宋_GB2312"/>
          <w:color w:val="000000"/>
          <w:sz w:val="32"/>
          <w:szCs w:val="32"/>
        </w:rPr>
        <w:t>5000</w:t>
      </w:r>
      <w:r>
        <w:rPr>
          <w:rFonts w:hint="eastAsia" w:ascii="仿宋_GB2312" w:hAnsi="华文仿宋" w:eastAsia="仿宋_GB2312"/>
          <w:color w:val="000000"/>
          <w:sz w:val="32"/>
          <w:szCs w:val="32"/>
        </w:rPr>
        <w:t>万元的经济效益，</w:t>
      </w:r>
      <w:r>
        <w:rPr>
          <w:rFonts w:hint="eastAsia" w:ascii="仿宋_GB2312" w:hAnsi="Times New Roman" w:eastAsia="仿宋_GB2312"/>
          <w:sz w:val="32"/>
          <w:szCs w:val="32"/>
        </w:rPr>
        <w:t>有力助推当地群众脱贫致富和社区发展。</w:t>
      </w:r>
    </w:p>
    <w:p>
      <w:pPr>
        <w:spacing w:line="600" w:lineRule="exact"/>
        <w:ind w:firstLine="627" w:firstLineChars="196"/>
        <w:textAlignment w:val="baseline"/>
        <w:rPr>
          <w:rFonts w:ascii="仿宋_GB2312" w:hAnsi="仿宋_GB2312" w:eastAsia="仿宋_GB2312" w:cs="仿宋_GB2312"/>
          <w:sz w:val="32"/>
          <w:szCs w:val="32"/>
        </w:rPr>
      </w:pPr>
      <w:r>
        <w:rPr>
          <w:rFonts w:hint="eastAsia" w:ascii="楷体_GB2312" w:hAnsi="仿宋_GB2312" w:eastAsia="楷体_GB2312" w:cs="仿宋_GB2312"/>
          <w:bCs/>
          <w:color w:val="000000"/>
          <w:sz w:val="32"/>
          <w:szCs w:val="32"/>
        </w:rPr>
        <w:t>（六）特色文化体验更加丰富。</w:t>
      </w:r>
      <w:r>
        <w:rPr>
          <w:rFonts w:hint="eastAsia" w:ascii="Times New Roman" w:hAnsi="Times New Roman" w:eastAsia="仿宋_GB2312"/>
          <w:color w:val="000000" w:themeColor="text1"/>
          <w:sz w:val="32"/>
          <w:szCs w:val="32"/>
          <w14:textFill>
            <w14:solidFill>
              <w14:schemeClr w14:val="tx1"/>
            </w14:solidFill>
          </w14:textFill>
        </w:rPr>
        <w:t>依托厚重的嘉绒文化、创新发展理念，转变发展方式，深度挖掘嘉绒地域文化精髓，促进文旅深度融合。</w:t>
      </w:r>
      <w:r>
        <w:rPr>
          <w:rFonts w:hint="eastAsia" w:ascii="仿宋_GB2312" w:hAnsi="仿宋_GB2312" w:eastAsia="仿宋_GB2312" w:cs="仿宋_GB2312"/>
          <w:sz w:val="32"/>
          <w:szCs w:val="32"/>
        </w:rPr>
        <w:t>引进著名歌手容中尔甲投资近</w:t>
      </w:r>
      <w:r>
        <w:rPr>
          <w:rFonts w:ascii="Times New Roman" w:hAnsi="Times New Roman" w:eastAsia="仿宋_GB2312"/>
          <w:sz w:val="32"/>
          <w:szCs w:val="32"/>
        </w:rPr>
        <w:t>3</w:t>
      </w:r>
      <w:r>
        <w:rPr>
          <w:rFonts w:hint="eastAsia" w:ascii="仿宋_GB2312" w:hAnsi="仿宋_GB2312" w:eastAsia="仿宋_GB2312" w:cs="仿宋_GB2312"/>
          <w:sz w:val="32"/>
          <w:szCs w:val="32"/>
        </w:rPr>
        <w:t>亿元打造</w:t>
      </w:r>
      <w:r>
        <w:rPr>
          <w:rFonts w:ascii="Times New Roman" w:hAnsi="Times New Roman" w:eastAsia="仿宋_GB2312"/>
          <w:sz w:val="32"/>
          <w:szCs w:val="32"/>
        </w:rPr>
        <w:t>融合</w:t>
      </w:r>
      <w:r>
        <w:rPr>
          <w:rFonts w:hint="eastAsia" w:ascii="Times New Roman" w:hAnsi="Times New Roman" w:eastAsia="仿宋_GB2312"/>
          <w:sz w:val="32"/>
          <w:szCs w:val="32"/>
        </w:rPr>
        <w:t>嘉绒特色</w:t>
      </w:r>
      <w:r>
        <w:rPr>
          <w:rFonts w:ascii="Times New Roman" w:hAnsi="Times New Roman" w:eastAsia="仿宋_GB2312"/>
          <w:sz w:val="32"/>
          <w:szCs w:val="32"/>
        </w:rPr>
        <w:t>文化传承和现代时尚元素于一体的文旅综合体</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斯古拉文旅城，通过歌舞、非遗传承、民俗收藏、特色文创产品展销等形式，全面展示嘉绒特色文化和历史文化，打造我省川西高原“文旅融合第一城”。坚持以嘉绒文化展示为主线，致力于凸显生态保护的深刻内涵，打造国内首个“生态主题朝山会”，在集中体现嘉绒藏族古老、原始生态环保理念的同时，增加游客的参与度和体验感。</w:t>
      </w:r>
      <w:r>
        <w:rPr>
          <w:rFonts w:hint="eastAsia" w:ascii="Times New Roman" w:hAnsi="Times New Roman" w:eastAsia="仿宋_GB2312"/>
          <w:color w:val="000000" w:themeColor="text1"/>
          <w:sz w:val="32"/>
          <w:szCs w:val="32"/>
          <w14:textFill>
            <w14:solidFill>
              <w14:schemeClr w14:val="tx1"/>
            </w14:solidFill>
          </w14:textFill>
        </w:rPr>
        <w:t>坚持基础设施建设景观化、生态化，打造完成融自然生态文化、嘉绒文化和科教文化于一体的阿来书屋和景区自然博物馆，其中阿来书屋是文旅深度融合典范，</w:t>
      </w:r>
      <w:r>
        <w:rPr>
          <w:rFonts w:hint="eastAsia" w:ascii="仿宋_GB2312" w:hAnsi="仿宋_GB2312" w:eastAsia="仿宋_GB2312" w:cs="仿宋_GB2312"/>
          <w:sz w:val="32"/>
          <w:szCs w:val="32"/>
        </w:rPr>
        <w:t>被省文旅厅评为文化和旅游公共服务机构功能融合试点单位。</w:t>
      </w:r>
    </w:p>
    <w:p>
      <w:pPr>
        <w:spacing w:line="600" w:lineRule="exact"/>
        <w:ind w:firstLine="640" w:firstLineChars="200"/>
        <w:rPr>
          <w:rFonts w:ascii="仿宋_GB2312" w:hAnsi="方正楷体简体" w:eastAsia="仿宋_GB2312"/>
          <w:b/>
          <w:color w:val="333333"/>
          <w:sz w:val="32"/>
          <w:szCs w:val="32"/>
        </w:rPr>
      </w:pPr>
      <w:r>
        <w:rPr>
          <w:rFonts w:hint="eastAsia" w:ascii="楷体_GB2312" w:eastAsia="楷体_GB2312"/>
          <w:bCs/>
          <w:sz w:val="32"/>
          <w:szCs w:val="32"/>
        </w:rPr>
        <w:t>（七）生态保护更加有力。</w:t>
      </w:r>
      <w:r>
        <w:rPr>
          <w:rFonts w:hint="eastAsia" w:ascii="仿宋_GB2312" w:eastAsia="仿宋_GB2312"/>
          <w:bCs/>
          <w:sz w:val="32"/>
          <w:szCs w:val="32"/>
        </w:rPr>
        <w:t>四姑娘山以</w:t>
      </w:r>
      <w:r>
        <w:rPr>
          <w:rFonts w:ascii="Times New Roman" w:hAnsi="Times New Roman" w:eastAsia="仿宋_GB2312"/>
          <w:bCs/>
          <w:sz w:val="32"/>
          <w:szCs w:val="32"/>
        </w:rPr>
        <w:t>5A</w:t>
      </w:r>
      <w:r>
        <w:rPr>
          <w:rFonts w:hint="eastAsia" w:ascii="仿宋_GB2312" w:eastAsia="仿宋_GB2312"/>
          <w:bCs/>
          <w:sz w:val="32"/>
          <w:szCs w:val="32"/>
        </w:rPr>
        <w:t>创建为载体，</w:t>
      </w:r>
      <w:r>
        <w:rPr>
          <w:rFonts w:hint="eastAsia" w:ascii="仿宋_GB2312" w:hAnsi="仿宋_GB2312" w:eastAsia="仿宋_GB2312" w:cs="仿宋_GB2312"/>
          <w:bCs/>
          <w:color w:val="000000"/>
          <w:sz w:val="32"/>
          <w:szCs w:val="32"/>
        </w:rPr>
        <w:t>按照生态“重在保护、要在治理、高质量发展”的总体思路，</w:t>
      </w:r>
      <w:r>
        <w:rPr>
          <w:rFonts w:hint="eastAsia" w:ascii="仿宋_GB2312" w:hAnsi="仿宋_GB2312" w:eastAsia="仿宋_GB2312" w:cs="仿宋_GB2312"/>
          <w:color w:val="000000"/>
          <w:sz w:val="32"/>
          <w:szCs w:val="32"/>
        </w:rPr>
        <w:t>加强景区、集镇生态保护。全力推进设施生态化、环境优美化、产品生态化，</w:t>
      </w:r>
      <w:r>
        <w:rPr>
          <w:rFonts w:hint="eastAsia" w:ascii="仿宋_GB2312" w:hAnsi="Times New Roman" w:eastAsia="仿宋_GB2312"/>
          <w:sz w:val="32"/>
          <w:szCs w:val="32"/>
        </w:rPr>
        <w:t>建筑外观风貌突显嘉绒藏文化特色，功能完善、生态环保，与自然景观浑然相融，特色嘉绒建筑成为景区另一道靓丽风景线。</w:t>
      </w:r>
      <w:r>
        <w:rPr>
          <w:rFonts w:hint="eastAsia" w:ascii="仿宋_GB2312" w:hAnsi="仿宋_GB2312" w:eastAsia="仿宋_GB2312" w:cs="仿宋_GB2312"/>
          <w:color w:val="000000"/>
          <w:sz w:val="32"/>
          <w:szCs w:val="32"/>
        </w:rPr>
        <w:t>通过开展裸露植被恢复，地灾破坏区域生态修复、生态监测等工作，让景区的山更绿、水更清、景区环境更优美。</w:t>
      </w:r>
      <w:r>
        <w:rPr>
          <w:rFonts w:hint="eastAsia" w:ascii="仿宋_GB2312" w:hAnsi="Times New Roman" w:eastAsia="仿宋_GB2312"/>
          <w:sz w:val="32"/>
          <w:szCs w:val="32"/>
        </w:rPr>
        <w:t>实现核心产品由“传统观光”向“山地户外”转型，旅游方式由“走马观花”向“深度体验”转型，生态环保由“被动推进”向“主动推进”转型，经济收益由“门票经济”向“互动经济”转型，群众引领由“接待服务”向“技能服务”转型，旅游效益由“短视交易”向“品牌质量”转型，将四姑娘山景区打造为“高原民族地区新型生态经济模式”示范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F5D31"/>
    <w:rsid w:val="22BF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2021-09-08T04:13:00Z</dcterms:created>
  <dc:creator>NTKO</dc:creator>
  <cp:lastModifiedBy>NTKO</cp:lastModifiedBy>
  <dcterms:modified xsi:type="dcterms:W3CDTF">2021-09-08T04:13:33Z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