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pStyle w:val="2"/>
        <w:spacing w:line="560" w:lineRule="exact"/>
        <w:ind w:left="0" w:leftChars="0" w:firstLine="0" w:firstLineChars="0"/>
        <w:jc w:val="center"/>
        <w:rPr>
          <w:sz w:val="36"/>
          <w:szCs w:val="36"/>
        </w:rPr>
      </w:pPr>
      <w:r>
        <w:rPr>
          <w:rFonts w:eastAsia="方正小标宋简体"/>
          <w:spacing w:val="-20"/>
          <w:sz w:val="44"/>
          <w:szCs w:val="44"/>
        </w:rPr>
        <w:t>关于开展</w:t>
      </w:r>
      <w:r>
        <w:rPr>
          <w:rFonts w:hint="eastAsia" w:eastAsia="方正小标宋简体"/>
          <w:spacing w:val="-20"/>
          <w:sz w:val="44"/>
          <w:szCs w:val="44"/>
        </w:rPr>
        <w:t>“天府旅游名牌”</w:t>
      </w:r>
      <w:r>
        <w:rPr>
          <w:rFonts w:eastAsia="方正小标宋简体"/>
          <w:spacing w:val="-20"/>
          <w:sz w:val="44"/>
          <w:szCs w:val="44"/>
        </w:rPr>
        <w:t>建设的实施意见</w:t>
      </w:r>
    </w:p>
    <w:p>
      <w:pPr>
        <w:widowControl/>
        <w:spacing w:line="560" w:lineRule="exact"/>
        <w:ind w:firstLine="640"/>
        <w:jc w:val="center"/>
        <w:rPr>
          <w:rFonts w:ascii="楷体_GB2312" w:hAnsi="楷体_GB2312" w:eastAsia="楷体_GB2312" w:cs="楷体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Cs w:val="32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稿）</w:t>
      </w:r>
    </w:p>
    <w:p>
      <w:pPr>
        <w:widowControl/>
        <w:spacing w:line="560" w:lineRule="exact"/>
        <w:ind w:firstLine="640"/>
        <w:rPr>
          <w:rFonts w:ascii="Times New Roman" w:hAnsi="Times New Roman" w:cs="Times New Roman"/>
          <w:color w:val="000000"/>
          <w:szCs w:val="32"/>
        </w:rPr>
      </w:pPr>
    </w:p>
    <w:p>
      <w:pPr>
        <w:widowControl/>
        <w:spacing w:line="56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为深入贯彻</w:t>
      </w:r>
      <w:r>
        <w:rPr>
          <w:rFonts w:hint="eastAsia" w:ascii="Times New Roman" w:hAnsi="Times New Roman" w:cs="Times New Roman"/>
          <w:color w:val="000000"/>
          <w:szCs w:val="32"/>
        </w:rPr>
        <w:t>党的十九届五中全会和</w:t>
      </w:r>
      <w:r>
        <w:rPr>
          <w:rFonts w:ascii="Times New Roman" w:hAnsi="Times New Roman" w:cs="Times New Roman"/>
          <w:color w:val="000000"/>
          <w:szCs w:val="32"/>
        </w:rPr>
        <w:t>省委十一届</w:t>
      </w:r>
      <w:r>
        <w:rPr>
          <w:rFonts w:hint="eastAsia" w:ascii="Times New Roman" w:hAnsi="Times New Roman" w:cs="Times New Roman"/>
          <w:color w:val="000000"/>
          <w:szCs w:val="32"/>
        </w:rPr>
        <w:t>八次</w:t>
      </w:r>
      <w:r>
        <w:rPr>
          <w:rFonts w:ascii="Times New Roman" w:hAnsi="Times New Roman" w:cs="Times New Roman"/>
          <w:color w:val="000000"/>
          <w:szCs w:val="32"/>
        </w:rPr>
        <w:t>全会</w:t>
      </w:r>
      <w:r>
        <w:rPr>
          <w:rFonts w:hint="eastAsia" w:ascii="Times New Roman" w:hAnsi="Times New Roman" w:cs="Times New Roman"/>
          <w:color w:val="000000"/>
          <w:szCs w:val="32"/>
        </w:rPr>
        <w:t>精神，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努力</w:t>
      </w:r>
      <w:r>
        <w:rPr>
          <w:rFonts w:hint="eastAsia" w:ascii="Times New Roman" w:hAnsi="Times New Roman" w:cs="Times New Roman"/>
          <w:color w:val="000000"/>
          <w:szCs w:val="32"/>
        </w:rPr>
        <w:t>在</w:t>
      </w:r>
      <w:r>
        <w:rPr>
          <w:rFonts w:hint="eastAsia" w:ascii="宋体" w:hAnsi="宋体" w:eastAsia="宋体" w:cs="宋体"/>
          <w:color w:val="000000"/>
          <w:szCs w:val="32"/>
        </w:rPr>
        <w:t>“</w:t>
      </w:r>
      <w:r>
        <w:rPr>
          <w:rFonts w:ascii="Times New Roman" w:hAnsi="Times New Roman" w:cs="Times New Roman"/>
          <w:color w:val="000000"/>
          <w:szCs w:val="32"/>
        </w:rPr>
        <w:t>十四五</w:t>
      </w:r>
      <w:r>
        <w:rPr>
          <w:rFonts w:hint="eastAsia" w:ascii="宋体" w:hAnsi="宋体" w:eastAsia="宋体" w:cs="宋体"/>
          <w:color w:val="000000"/>
          <w:szCs w:val="32"/>
        </w:rPr>
        <w:t>”</w:t>
      </w:r>
      <w:r>
        <w:rPr>
          <w:rFonts w:ascii="Times New Roman" w:hAnsi="Times New Roman" w:cs="Times New Roman"/>
          <w:color w:val="000000"/>
          <w:szCs w:val="32"/>
        </w:rPr>
        <w:t>期间基本建成文化强省旅游强省</w:t>
      </w:r>
      <w:r>
        <w:rPr>
          <w:rFonts w:hint="eastAsia" w:ascii="Times New Roman" w:hAnsi="Times New Roman" w:cs="Times New Roman"/>
          <w:color w:val="000000"/>
          <w:szCs w:val="32"/>
        </w:rPr>
        <w:t>，根据“天府旅游名县”建设的经验和做法，</w:t>
      </w:r>
      <w:r>
        <w:rPr>
          <w:rFonts w:ascii="Times New Roman" w:hAnsi="Times New Roman" w:cs="Times New Roman"/>
          <w:color w:val="000000"/>
          <w:szCs w:val="32"/>
        </w:rPr>
        <w:t>省委、省政府决定，在全省</w:t>
      </w:r>
      <w:r>
        <w:rPr>
          <w:rFonts w:hint="eastAsia" w:ascii="Times New Roman" w:hAnsi="Times New Roman" w:cs="Times New Roman"/>
          <w:color w:val="000000"/>
          <w:szCs w:val="32"/>
        </w:rPr>
        <w:t>开展系列“</w:t>
      </w:r>
      <w:r>
        <w:rPr>
          <w:rFonts w:ascii="Times New Roman" w:hAnsi="Times New Roman" w:cs="Times New Roman"/>
          <w:color w:val="000000"/>
          <w:szCs w:val="32"/>
        </w:rPr>
        <w:t>天府旅游</w:t>
      </w:r>
      <w:r>
        <w:rPr>
          <w:rFonts w:hint="eastAsia" w:ascii="Times New Roman" w:hAnsi="Times New Roman" w:cs="Times New Roman"/>
          <w:color w:val="000000"/>
          <w:szCs w:val="32"/>
        </w:rPr>
        <w:t>名</w:t>
      </w:r>
      <w:r>
        <w:rPr>
          <w:rFonts w:ascii="Times New Roman" w:hAnsi="Times New Roman" w:cs="Times New Roman"/>
          <w:color w:val="000000"/>
          <w:szCs w:val="32"/>
        </w:rPr>
        <w:t>牌</w:t>
      </w:r>
      <w:r>
        <w:rPr>
          <w:rFonts w:hint="eastAsia" w:ascii="Times New Roman" w:hAnsi="Times New Roman" w:cs="Times New Roman"/>
          <w:color w:val="000000"/>
          <w:szCs w:val="32"/>
        </w:rPr>
        <w:t>”</w:t>
      </w:r>
      <w:r>
        <w:rPr>
          <w:rFonts w:ascii="Times New Roman" w:hAnsi="Times New Roman" w:cs="Times New Roman"/>
          <w:color w:val="000000"/>
          <w:szCs w:val="32"/>
        </w:rPr>
        <w:t>建设</w:t>
      </w:r>
      <w:r>
        <w:rPr>
          <w:rFonts w:hint="eastAsia" w:ascii="Times New Roman" w:hAnsi="Times New Roman" w:cs="Times New Roman"/>
          <w:color w:val="000000"/>
          <w:szCs w:val="32"/>
        </w:rPr>
        <w:t>工作，</w:t>
      </w:r>
      <w:r>
        <w:rPr>
          <w:rFonts w:ascii="Times New Roman" w:hAnsi="Times New Roman" w:cs="Times New Roman"/>
          <w:szCs w:val="32"/>
        </w:rPr>
        <w:t>提出如下实施意见。</w:t>
      </w:r>
    </w:p>
    <w:p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重要</w:t>
      </w:r>
      <w:r>
        <w:rPr>
          <w:rFonts w:ascii="Times New Roman" w:hAnsi="Times New Roman" w:eastAsia="黑体" w:cs="Times New Roman"/>
          <w:sz w:val="32"/>
          <w:szCs w:val="32"/>
        </w:rPr>
        <w:t>意义</w:t>
      </w:r>
    </w:p>
    <w:p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开展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“天府旅游名牌”建设</w:t>
      </w:r>
      <w:r>
        <w:rPr>
          <w:rFonts w:ascii="Times New Roman" w:hAnsi="Times New Roman" w:cs="Times New Roman"/>
          <w:color w:val="000000"/>
          <w:sz w:val="32"/>
          <w:szCs w:val="32"/>
        </w:rPr>
        <w:t>，是深入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贯彻</w:t>
      </w:r>
      <w:r>
        <w:rPr>
          <w:rFonts w:ascii="Times New Roman" w:hAnsi="Times New Roman" w:cs="Times New Roman"/>
          <w:color w:val="000000"/>
          <w:sz w:val="32"/>
          <w:szCs w:val="32"/>
        </w:rPr>
        <w:t>习近平总书记对四川工作系列重要指示精神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，推动文化旅游高质量发展，建设</w:t>
      </w:r>
      <w:r>
        <w:rPr>
          <w:rFonts w:ascii="Times New Roman" w:hAnsi="Times New Roman" w:cs="Times New Roman"/>
          <w:color w:val="000000"/>
          <w:sz w:val="32"/>
          <w:szCs w:val="32"/>
        </w:rPr>
        <w:t>文化强省旅游强省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和世界重要旅游目的地的创新举措。开展“天府旅游名牌”建设，有利于打造文旅精品，树立四川文旅品牌，不断提升四川文化旅游知名度、美誉度和影响力；有利于发挥品牌示范引领作用，丰富文旅产品供给、提升产品质量、优化产品结构，增强文化旅游的供给力和文旅产业竞争力，不断满足人民群众日益增长的美好生活需要，推动文旅产业转型升级和健全现代文旅产业体系，为治蜀兴川再上新台阶作出贡献。</w:t>
      </w:r>
    </w:p>
    <w:p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总体要求</w:t>
      </w:r>
    </w:p>
    <w:p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（一）指导思想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  <w:lang w:val="zh-CN"/>
        </w:rPr>
        <w:t>开展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“天府旅游名牌”建设</w:t>
      </w:r>
      <w:r>
        <w:rPr>
          <w:rFonts w:ascii="Times New Roman" w:hAnsi="Times New Roman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坚持以</w:t>
      </w:r>
      <w:r>
        <w:rPr>
          <w:rFonts w:ascii="仿宋_GB2312" w:hAnsi="仿宋_GB2312" w:cs="宋体"/>
          <w:sz w:val="32"/>
          <w:szCs w:val="32"/>
          <w:lang w:val="zh-CN"/>
        </w:rPr>
        <w:t>习近平总书记关于文化和旅游工作重要论述</w:t>
      </w:r>
      <w:r>
        <w:rPr>
          <w:rFonts w:hint="eastAsia" w:ascii="仿宋_GB2312" w:hAnsi="仿宋_GB2312" w:cs="宋体"/>
          <w:sz w:val="32"/>
          <w:szCs w:val="32"/>
          <w:lang w:val="zh-CN"/>
        </w:rPr>
        <w:t>为指导</w:t>
      </w:r>
      <w:r>
        <w:rPr>
          <w:rFonts w:ascii="仿宋_GB2312" w:hAnsi="仿宋_GB2312" w:cs="宋体"/>
          <w:sz w:val="32"/>
          <w:szCs w:val="32"/>
          <w:lang w:val="zh-CN"/>
        </w:rPr>
        <w:t>，</w:t>
      </w:r>
      <w:r>
        <w:rPr>
          <w:rFonts w:hint="eastAsia" w:ascii="Times New Roman" w:hAnsi="Times New Roman"/>
          <w:sz w:val="32"/>
          <w:szCs w:val="32"/>
        </w:rPr>
        <w:t>全面</w:t>
      </w:r>
      <w:r>
        <w:rPr>
          <w:rFonts w:ascii="Times New Roman" w:hAnsi="Times New Roman"/>
          <w:sz w:val="32"/>
          <w:szCs w:val="32"/>
        </w:rPr>
        <w:t>落实</w:t>
      </w:r>
      <w:r>
        <w:rPr>
          <w:rFonts w:hint="eastAsia" w:ascii="Times New Roman" w:hAnsi="Times New Roman"/>
          <w:sz w:val="32"/>
          <w:szCs w:val="32"/>
        </w:rPr>
        <w:t>中央和省委省政府决策</w:t>
      </w:r>
      <w:r>
        <w:rPr>
          <w:rFonts w:ascii="Times New Roman" w:hAnsi="Times New Roman"/>
          <w:sz w:val="32"/>
          <w:szCs w:val="32"/>
        </w:rPr>
        <w:t>部署</w:t>
      </w:r>
      <w:r>
        <w:rPr>
          <w:rFonts w:hint="eastAsia" w:ascii="Times New Roman" w:hAnsi="Times New Roman"/>
          <w:sz w:val="32"/>
          <w:szCs w:val="32"/>
        </w:rPr>
        <w:t>，</w:t>
      </w:r>
      <w:r>
        <w:rPr>
          <w:rFonts w:hint="eastAsia" w:ascii="仿宋_GB2312" w:hAnsi="仿宋_GB2312" w:cs="宋体"/>
          <w:sz w:val="32"/>
          <w:szCs w:val="32"/>
          <w:lang w:val="zh-CN"/>
        </w:rPr>
        <w:t>围绕</w:t>
      </w:r>
      <w:r>
        <w:rPr>
          <w:rFonts w:ascii="Times New Roman" w:hAnsi="Times New Roman" w:cs="Times New Roman"/>
          <w:color w:val="000000"/>
          <w:sz w:val="32"/>
          <w:szCs w:val="32"/>
        </w:rPr>
        <w:t>建成文化强省旅游强省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的战略目标，把握四川文旅新发展阶段特征、深入贯彻新发展理念、积极融入新发展格局，以推动高质量发展为主题，以深化供给侧结构性改革为主线，以改革创新为根本动力，突出四川文化旅游资源比较优势，着力做大做强文旅品牌、调整文旅产品结构、深化文旅融合、优化文旅发展整体布局，打造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培育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“吃住行游购娱”全要素文旅精品，</w:t>
      </w:r>
      <w:r>
        <w:rPr>
          <w:rFonts w:hint="eastAsia" w:ascii="Times New Roman" w:hAnsi="Times New Roman"/>
          <w:color w:val="000000"/>
          <w:sz w:val="32"/>
          <w:szCs w:val="32"/>
        </w:rPr>
        <w:t>不断彰显独具魅力的四川文化影响力和特色鲜明的旅游吸引力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（二）基本原则</w:t>
      </w:r>
    </w:p>
    <w:p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</w:rPr>
        <w:t>——</w:t>
      </w:r>
      <w:r>
        <w:rPr>
          <w:rFonts w:hint="eastAsia" w:ascii="仿宋_GB2312" w:hAnsi="仿宋_GB2312" w:cs="仿宋_GB2312"/>
          <w:kern w:val="2"/>
          <w:sz w:val="32"/>
          <w:szCs w:val="32"/>
        </w:rPr>
        <w:t>标准引领，分类指导</w:t>
      </w:r>
      <w:r>
        <w:rPr>
          <w:rFonts w:hint="eastAsia" w:ascii="仿宋_GB2312" w:hAnsi="仿宋_GB2312" w:cs="仿宋_GB2312"/>
          <w:sz w:val="32"/>
          <w:szCs w:val="32"/>
        </w:rPr>
        <w:t>。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</w:rPr>
        <w:t>按照“国内一流、国际先进”的标准定位，根据各类旅游产品特点，分类制定系列“天府旅游名牌”评选标准、评分细则，始终坚持高标准评选、高质量建设。</w:t>
      </w:r>
    </w:p>
    <w:p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2"/>
          <w:sz w:val="32"/>
          <w:szCs w:val="32"/>
        </w:rPr>
        <w:t>——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市场导向，</w:t>
      </w:r>
      <w:r>
        <w:rPr>
          <w:rFonts w:ascii="仿宋_GB2312" w:hAnsi="仿宋_GB2312" w:cs="仿宋_GB2312"/>
          <w:color w:val="000000"/>
          <w:sz w:val="32"/>
          <w:szCs w:val="32"/>
        </w:rPr>
        <w:t>创新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发展</w:t>
      </w:r>
      <w:r>
        <w:rPr>
          <w:rFonts w:ascii="仿宋_GB2312" w:hAnsi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</w:rPr>
        <w:t>立足融合与创新相结合、质量与效益相统一，从旅游供给侧和旅游需求侧两端发力，着力发展大众旅游，</w:t>
      </w:r>
      <w:r>
        <w:rPr>
          <w:rFonts w:ascii="Times New Roman" w:hAnsi="Times New Roman" w:cs="Times New Roman"/>
          <w:color w:val="000000"/>
          <w:sz w:val="32"/>
          <w:szCs w:val="32"/>
        </w:rPr>
        <w:t>打造品质高端、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游客满意</w:t>
      </w:r>
      <w:r>
        <w:rPr>
          <w:rFonts w:ascii="Times New Roman" w:hAnsi="Times New Roman" w:cs="Times New Roman"/>
          <w:color w:val="000000"/>
          <w:sz w:val="32"/>
          <w:szCs w:val="32"/>
        </w:rPr>
        <w:t>、社会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认可</w:t>
      </w:r>
      <w:r>
        <w:rPr>
          <w:rFonts w:ascii="Times New Roman" w:hAnsi="Times New Roman" w:cs="Times New Roman"/>
          <w:color w:val="000000"/>
          <w:sz w:val="32"/>
          <w:szCs w:val="32"/>
        </w:rPr>
        <w:t>的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全要素文旅精</w:t>
      </w:r>
      <w:r>
        <w:rPr>
          <w:rFonts w:ascii="Times New Roman" w:hAnsi="Times New Roman" w:cs="Times New Roman"/>
          <w:color w:val="000000"/>
          <w:sz w:val="32"/>
          <w:szCs w:val="32"/>
        </w:rPr>
        <w:t>品。</w:t>
      </w:r>
    </w:p>
    <w:p>
      <w:pPr>
        <w:widowControl/>
        <w:spacing w:line="560" w:lineRule="exact"/>
        <w:ind w:firstLine="6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——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共建共享，合力推动</w:t>
      </w:r>
      <w:r>
        <w:rPr>
          <w:rFonts w:ascii="仿宋_GB2312" w:hAnsi="仿宋_GB2312" w:cs="仿宋_GB2312"/>
          <w:color w:val="000000"/>
          <w:kern w:val="0"/>
          <w:szCs w:val="32"/>
        </w:rPr>
        <w:t>。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整合资源和要素，</w:t>
      </w:r>
      <w:r>
        <w:rPr>
          <w:rFonts w:ascii="Times New Roman" w:hAnsi="Times New Roman" w:cs="Times New Roman"/>
          <w:color w:val="000000"/>
          <w:szCs w:val="32"/>
        </w:rPr>
        <w:t>激发</w:t>
      </w:r>
      <w:r>
        <w:rPr>
          <w:rFonts w:hint="eastAsia" w:ascii="Times New Roman" w:hAnsi="Times New Roman" w:cs="Times New Roman"/>
          <w:color w:val="000000"/>
          <w:szCs w:val="32"/>
        </w:rPr>
        <w:t>大抓文旅经济、建设系列旅游名牌的内生动力，形成上下联动、部门协同、企业参与、全民共享的旅游发展新模式。</w:t>
      </w:r>
    </w:p>
    <w:p>
      <w:pPr>
        <w:widowControl/>
        <w:spacing w:line="560" w:lineRule="exact"/>
        <w:ind w:firstLine="6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——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公平竞争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优中选优</w:t>
      </w:r>
      <w:r>
        <w:rPr>
          <w:rFonts w:ascii="楷体_GB2312" w:hAnsi="楷体_GB2312" w:eastAsia="楷体_GB2312" w:cs="楷体_GB2312"/>
          <w:color w:val="000000"/>
          <w:szCs w:val="32"/>
        </w:rPr>
        <w:t>。</w:t>
      </w:r>
      <w:r>
        <w:rPr>
          <w:rFonts w:hint="eastAsia" w:ascii="Times New Roman" w:hAnsi="Times New Roman" w:cs="Times New Roman"/>
          <w:color w:val="000000"/>
          <w:szCs w:val="32"/>
        </w:rPr>
        <w:t>坚持实事求是、宁缺毋滥，严格公平、公正、公开程序，严把考评质量关，严格目标量化，</w:t>
      </w:r>
      <w:r>
        <w:rPr>
          <w:rFonts w:ascii="Times New Roman" w:hAnsi="Times New Roman" w:cs="Times New Roman"/>
          <w:color w:val="000000"/>
          <w:szCs w:val="32"/>
        </w:rPr>
        <w:t>强化第三方评估</w:t>
      </w:r>
      <w:r>
        <w:rPr>
          <w:rFonts w:hint="eastAsia" w:ascii="Times New Roman" w:hAnsi="Times New Roman" w:cs="Times New Roman"/>
          <w:color w:val="000000"/>
          <w:szCs w:val="32"/>
        </w:rPr>
        <w:t>，增强客观性、透明度和公信力，确保入选和命名对象全社会公认。</w:t>
      </w:r>
    </w:p>
    <w:p>
      <w:pPr>
        <w:pStyle w:val="2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奖惩分明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动态管理</w:t>
      </w:r>
      <w:r>
        <w:rPr>
          <w:rFonts w:ascii="楷体_GB2312" w:hAnsi="楷体_GB2312" w:eastAsia="楷体_GB2312" w:cs="楷体_GB2312"/>
          <w:color w:val="000000"/>
          <w:szCs w:val="32"/>
        </w:rPr>
        <w:t>。</w:t>
      </w:r>
      <w:r>
        <w:rPr>
          <w:rFonts w:hint="eastAsia" w:eastAsia="仿宋_GB2312"/>
          <w:color w:val="000000"/>
          <w:szCs w:val="32"/>
        </w:rPr>
        <w:t>坚持从严管理与激励保障有机结合，注重激励与约束并重，建立监管和退出的长效机制，</w:t>
      </w:r>
      <w:r>
        <w:rPr>
          <w:rFonts w:hint="eastAsia" w:eastAsia="仿宋_GB2312"/>
          <w:color w:val="000000"/>
          <w:szCs w:val="32"/>
          <w:lang w:eastAsia="zh-CN"/>
        </w:rPr>
        <w:t>始终坚持优胜劣汰、</w:t>
      </w:r>
      <w:r>
        <w:rPr>
          <w:rFonts w:hint="eastAsia" w:eastAsia="仿宋_GB2312"/>
          <w:color w:val="000000"/>
          <w:szCs w:val="32"/>
        </w:rPr>
        <w:t>动态管理。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三、建设任务</w:t>
      </w:r>
    </w:p>
    <w:p>
      <w:pPr>
        <w:pStyle w:val="2"/>
        <w:spacing w:line="56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总结运用“天府旅游名县”建设的经验和做法，围绕“吃住行游购娱”旅游要素，</w:t>
      </w:r>
      <w:r>
        <w:rPr>
          <w:rFonts w:hint="eastAsia" w:eastAsia="仿宋_GB2312"/>
          <w:color w:val="000000"/>
          <w:szCs w:val="32"/>
          <w:lang w:eastAsia="zh-CN"/>
        </w:rPr>
        <w:t>逐年</w:t>
      </w:r>
      <w:r>
        <w:rPr>
          <w:rFonts w:hint="eastAsia" w:eastAsia="仿宋_GB2312"/>
          <w:color w:val="000000"/>
          <w:szCs w:val="32"/>
        </w:rPr>
        <w:t>建设</w:t>
      </w:r>
      <w:r>
        <w:rPr>
          <w:rFonts w:hint="eastAsia" w:eastAsia="仿宋_GB2312"/>
          <w:color w:val="000000"/>
          <w:szCs w:val="32"/>
          <w:lang w:eastAsia="zh-CN"/>
        </w:rPr>
        <w:t>一大批</w:t>
      </w:r>
      <w:r>
        <w:rPr>
          <w:rFonts w:hint="eastAsia" w:eastAsia="仿宋_GB2312"/>
          <w:color w:val="000000"/>
          <w:szCs w:val="32"/>
        </w:rPr>
        <w:t>天府旅游名镇、天府旅游名村、天府旅游名宿（旅游民宿）、天府旅游名导（旅游导游、讲解员）、天府旅游名品（文创产品、旅游商品）和天府旅游美食等系列“天府旅游名牌”。</w:t>
      </w:r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eastAsia="楷体_GB2312"/>
          <w:bCs/>
          <w:szCs w:val="32"/>
        </w:rPr>
        <w:t>（</w:t>
      </w:r>
      <w:r>
        <w:rPr>
          <w:rFonts w:hint="eastAsia" w:ascii="Times New Roman" w:hAnsi="Times New Roman" w:eastAsia="楷体_GB2312"/>
          <w:bCs/>
          <w:szCs w:val="32"/>
          <w:lang w:eastAsia="zh-CN"/>
        </w:rPr>
        <w:t>三</w:t>
      </w:r>
      <w:r>
        <w:rPr>
          <w:rFonts w:ascii="Times New Roman" w:hAnsi="Times New Roman" w:eastAsia="楷体_GB2312"/>
          <w:bCs/>
          <w:szCs w:val="32"/>
        </w:rPr>
        <w:t>）</w:t>
      </w:r>
      <w:r>
        <w:rPr>
          <w:rFonts w:hint="eastAsia" w:ascii="Times New Roman" w:hAnsi="Times New Roman" w:eastAsia="楷体_GB2312"/>
          <w:bCs/>
          <w:szCs w:val="32"/>
        </w:rPr>
        <w:t>开展“</w:t>
      </w:r>
      <w:r>
        <w:rPr>
          <w:rFonts w:ascii="Times New Roman" w:hAnsi="Times New Roman" w:eastAsia="楷体_GB2312"/>
          <w:bCs/>
          <w:szCs w:val="32"/>
        </w:rPr>
        <w:t>天府旅游名镇</w:t>
      </w:r>
      <w:r>
        <w:rPr>
          <w:rFonts w:hint="eastAsia" w:ascii="Times New Roman" w:hAnsi="Times New Roman" w:eastAsia="楷体_GB2312"/>
          <w:bCs/>
          <w:szCs w:val="32"/>
        </w:rPr>
        <w:t>”建设。</w:t>
      </w:r>
      <w:r>
        <w:rPr>
          <w:rFonts w:hint="eastAsia" w:ascii="Times New Roman" w:hAnsi="Times New Roman"/>
          <w:color w:val="000000"/>
          <w:szCs w:val="32"/>
        </w:rPr>
        <w:t>着力建设一批</w:t>
      </w:r>
      <w:r>
        <w:rPr>
          <w:rFonts w:ascii="Times New Roman" w:hAnsi="Times New Roman"/>
          <w:color w:val="000000"/>
          <w:szCs w:val="32"/>
        </w:rPr>
        <w:t>文化主题鲜明、特色产业突出、旅游功能完善、生态生产生活融合、宜居宜业宜游的“天府旅游名镇”。</w:t>
      </w:r>
      <w:r>
        <w:rPr>
          <w:rFonts w:hint="eastAsia" w:ascii="Times New Roman" w:hAnsi="Times New Roman"/>
          <w:color w:val="000000"/>
          <w:szCs w:val="32"/>
        </w:rPr>
        <w:t>根据有关规定不再开展“四川省文化旅游特色小镇”评选</w:t>
      </w:r>
      <w:r>
        <w:rPr>
          <w:rFonts w:hint="eastAsia" w:ascii="Times New Roman" w:hAnsi="Times New Roman"/>
          <w:color w:val="000000"/>
          <w:szCs w:val="32"/>
          <w:lang w:eastAsia="zh-CN"/>
        </w:rPr>
        <w:t>。</w:t>
      </w:r>
      <w:r>
        <w:rPr>
          <w:rFonts w:hint="eastAsia" w:ascii="Times New Roman" w:hAnsi="Times New Roman"/>
          <w:color w:val="000000"/>
          <w:szCs w:val="32"/>
        </w:rPr>
        <w:t>每年开展一次“天府旅游名镇”评选，每次命名原则上不超过10个。已</w:t>
      </w:r>
      <w:r>
        <w:rPr>
          <w:rFonts w:hint="eastAsia" w:ascii="Times New Roman" w:hAnsi="Times New Roman"/>
          <w:color w:val="000000"/>
          <w:szCs w:val="32"/>
          <w:lang w:eastAsia="zh-CN"/>
        </w:rPr>
        <w:t>命名</w:t>
      </w:r>
      <w:r>
        <w:rPr>
          <w:rFonts w:hint="eastAsia" w:ascii="Times New Roman" w:hAnsi="Times New Roman"/>
          <w:color w:val="000000"/>
          <w:szCs w:val="32"/>
        </w:rPr>
        <w:t>的“四川省文化旅游特色小镇”自动更名为“天府旅游名镇”。</w:t>
      </w:r>
    </w:p>
    <w:p>
      <w:pPr>
        <w:spacing w:line="560" w:lineRule="exact"/>
        <w:ind w:firstLine="63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楷体_GB2312"/>
          <w:szCs w:val="32"/>
        </w:rPr>
        <w:t>（</w:t>
      </w:r>
      <w:r>
        <w:rPr>
          <w:rFonts w:hint="eastAsia" w:ascii="Times New Roman" w:hAnsi="Times New Roman" w:eastAsia="楷体_GB2312"/>
          <w:szCs w:val="32"/>
          <w:lang w:eastAsia="zh-CN"/>
        </w:rPr>
        <w:t>四</w:t>
      </w:r>
      <w:r>
        <w:rPr>
          <w:rFonts w:ascii="Times New Roman" w:hAnsi="Times New Roman" w:eastAsia="楷体_GB2312"/>
          <w:szCs w:val="32"/>
        </w:rPr>
        <w:t>）</w:t>
      </w:r>
      <w:r>
        <w:rPr>
          <w:rFonts w:hint="eastAsia" w:ascii="Times New Roman" w:hAnsi="Times New Roman" w:eastAsia="楷体_GB2312"/>
          <w:szCs w:val="32"/>
        </w:rPr>
        <w:t>开展“</w:t>
      </w:r>
      <w:r>
        <w:rPr>
          <w:rFonts w:ascii="Times New Roman" w:hAnsi="Times New Roman" w:eastAsia="楷体_GB2312"/>
          <w:szCs w:val="32"/>
        </w:rPr>
        <w:t>天府旅游名村</w:t>
      </w:r>
      <w:r>
        <w:rPr>
          <w:rFonts w:hint="eastAsia" w:ascii="Times New Roman" w:hAnsi="Times New Roman" w:eastAsia="楷体_GB2312"/>
          <w:szCs w:val="32"/>
        </w:rPr>
        <w:t>”建设。</w:t>
      </w:r>
      <w:r>
        <w:rPr>
          <w:rFonts w:hint="eastAsia" w:ascii="Times New Roman" w:hAnsi="Times New Roman" w:cs="Times New Roman"/>
          <w:szCs w:val="32"/>
        </w:rPr>
        <w:t>着力</w:t>
      </w:r>
      <w:r>
        <w:rPr>
          <w:rFonts w:hint="eastAsia" w:ascii="Times New Roman" w:hAnsi="Times New Roman"/>
          <w:color w:val="000000"/>
          <w:szCs w:val="32"/>
        </w:rPr>
        <w:t>建设一批</w:t>
      </w:r>
      <w:r>
        <w:rPr>
          <w:rFonts w:ascii="Times New Roman" w:hAnsi="Times New Roman" w:cs="Times New Roman"/>
          <w:szCs w:val="32"/>
        </w:rPr>
        <w:t>符合文化和旅游发展方向、资源开发和产品建设水平高、具有典型示范引领作用的</w:t>
      </w:r>
      <w:r>
        <w:rPr>
          <w:rFonts w:hint="eastAsia" w:ascii="Times New Roman" w:hAnsi="Times New Roman" w:eastAsia="楷体_GB2312"/>
          <w:szCs w:val="32"/>
        </w:rPr>
        <w:t>“</w:t>
      </w:r>
      <w:r>
        <w:rPr>
          <w:rFonts w:ascii="Times New Roman" w:hAnsi="Times New Roman" w:cs="Times New Roman"/>
          <w:szCs w:val="32"/>
        </w:rPr>
        <w:t>天府旅游名村</w:t>
      </w:r>
      <w:r>
        <w:rPr>
          <w:rFonts w:hint="eastAsia" w:ascii="Times New Roman" w:hAnsi="Times New Roman" w:cs="Times New Roman"/>
          <w:szCs w:val="32"/>
        </w:rPr>
        <w:t>”。评选工作与文</w:t>
      </w:r>
      <w:r>
        <w:rPr>
          <w:rFonts w:hint="eastAsia" w:ascii="Times New Roman" w:hAnsi="Times New Roman"/>
          <w:color w:val="000000"/>
          <w:szCs w:val="32"/>
        </w:rPr>
        <w:t>化和旅游部、国家发展</w:t>
      </w:r>
      <w:r>
        <w:rPr>
          <w:rFonts w:hint="eastAsia" w:ascii="Times New Roman" w:hAnsi="Times New Roman"/>
          <w:color w:val="000000"/>
          <w:szCs w:val="32"/>
          <w:lang w:eastAsia="zh-CN"/>
        </w:rPr>
        <w:t>改革</w:t>
      </w:r>
      <w:r>
        <w:rPr>
          <w:rFonts w:hint="eastAsia" w:ascii="Times New Roman" w:hAnsi="Times New Roman"/>
          <w:color w:val="000000"/>
          <w:szCs w:val="32"/>
        </w:rPr>
        <w:t>委乡村旅游重点村名录建设遴选工作相衔接。每年组织开展一次评选，每次命名原则上不超过30个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30"/>
        <w:rPr>
          <w:szCs w:val="32"/>
        </w:rPr>
      </w:pPr>
      <w:r>
        <w:rPr>
          <w:rFonts w:ascii="Times New Roman" w:hAnsi="Times New Roman" w:eastAsia="楷体_GB2312"/>
          <w:szCs w:val="32"/>
        </w:rPr>
        <w:t>（</w:t>
      </w:r>
      <w:r>
        <w:rPr>
          <w:rFonts w:hint="eastAsia" w:ascii="Times New Roman" w:hAnsi="Times New Roman" w:eastAsia="楷体_GB2312"/>
          <w:szCs w:val="32"/>
          <w:lang w:eastAsia="zh-CN"/>
        </w:rPr>
        <w:t>五</w:t>
      </w:r>
      <w:r>
        <w:rPr>
          <w:rFonts w:ascii="Times New Roman" w:hAnsi="Times New Roman" w:eastAsia="楷体_GB2312"/>
          <w:szCs w:val="32"/>
        </w:rPr>
        <w:t>）</w:t>
      </w:r>
      <w:r>
        <w:rPr>
          <w:rFonts w:hint="eastAsia" w:ascii="Times New Roman" w:hAnsi="Times New Roman" w:eastAsia="楷体_GB2312"/>
          <w:szCs w:val="32"/>
        </w:rPr>
        <w:t>开展“</w:t>
      </w:r>
      <w:r>
        <w:rPr>
          <w:rFonts w:ascii="Times New Roman" w:hAnsi="Times New Roman" w:eastAsia="楷体_GB2312"/>
          <w:szCs w:val="32"/>
        </w:rPr>
        <w:t>天府旅游名宿</w:t>
      </w:r>
      <w:r>
        <w:rPr>
          <w:rFonts w:hint="eastAsia" w:ascii="Times New Roman" w:hAnsi="Times New Roman" w:eastAsia="楷体_GB2312"/>
          <w:szCs w:val="32"/>
        </w:rPr>
        <w:t>”建设。</w:t>
      </w:r>
      <w:r>
        <w:rPr>
          <w:rFonts w:hint="eastAsia"/>
          <w:szCs w:val="32"/>
        </w:rPr>
        <w:t>着力建设一批特色鲜明、管理规范、服务一流、具有较高知名度美誉度</w:t>
      </w:r>
      <w:r>
        <w:rPr>
          <w:rFonts w:hint="eastAsia" w:ascii="Times New Roman" w:hAnsi="Times New Roman"/>
          <w:szCs w:val="32"/>
        </w:rPr>
        <w:t>的</w:t>
      </w:r>
      <w:r>
        <w:rPr>
          <w:rFonts w:hint="eastAsia"/>
          <w:szCs w:val="32"/>
        </w:rPr>
        <w:t>“天府旅游名宿”。评选工作与全国星级旅游民宿评定工作相衔接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每年组织开展一次评选，</w:t>
      </w:r>
      <w:r>
        <w:rPr>
          <w:rFonts w:hint="eastAsia"/>
          <w:szCs w:val="32"/>
          <w:lang w:eastAsia="zh-CN"/>
        </w:rPr>
        <w:t>每次</w:t>
      </w:r>
      <w:r>
        <w:rPr>
          <w:rFonts w:hint="eastAsia"/>
          <w:szCs w:val="32"/>
        </w:rPr>
        <w:t>命名原则上不超过10家。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六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开展“</w:t>
      </w:r>
      <w:r>
        <w:rPr>
          <w:rFonts w:ascii="Times New Roman" w:hAnsi="Times New Roman" w:eastAsia="楷体_GB2312"/>
          <w:sz w:val="32"/>
          <w:szCs w:val="32"/>
        </w:rPr>
        <w:t>天府旅游名导</w:t>
      </w:r>
      <w:r>
        <w:rPr>
          <w:rFonts w:hint="eastAsia" w:ascii="Times New Roman" w:hAnsi="Times New Roman" w:eastAsia="楷体_GB2312"/>
          <w:sz w:val="32"/>
          <w:szCs w:val="32"/>
        </w:rPr>
        <w:t>”建设。</w:t>
      </w:r>
      <w:r>
        <w:rPr>
          <w:rFonts w:hint="eastAsia" w:ascii="Times New Roman" w:hAnsi="Times New Roman"/>
          <w:color w:val="000000"/>
          <w:kern w:val="2"/>
          <w:sz w:val="32"/>
          <w:szCs w:val="32"/>
        </w:rPr>
        <w:t>着力培育一批</w:t>
      </w:r>
      <w:r>
        <w:rPr>
          <w:rFonts w:hint="eastAsia" w:ascii="Times New Roman" w:hAnsi="Times New Roman"/>
          <w:color w:val="000000"/>
          <w:kern w:val="2"/>
          <w:sz w:val="32"/>
          <w:szCs w:val="32"/>
          <w:lang w:eastAsia="zh-CN"/>
        </w:rPr>
        <w:t>作风正</w:t>
      </w:r>
      <w:r>
        <w:rPr>
          <w:rFonts w:hint="eastAsia" w:ascii="Times New Roman" w:hAnsi="Times New Roman"/>
          <w:color w:val="000000"/>
          <w:kern w:val="2"/>
          <w:sz w:val="32"/>
          <w:szCs w:val="32"/>
        </w:rPr>
        <w:t>、专业精、服务优</w:t>
      </w:r>
      <w:r>
        <w:rPr>
          <w:rFonts w:hint="eastAsia" w:ascii="Times New Roman" w:hAnsi="Times New Roman"/>
          <w:color w:val="000000"/>
          <w:sz w:val="32"/>
          <w:szCs w:val="32"/>
        </w:rPr>
        <w:t>，能</w:t>
      </w:r>
      <w:r>
        <w:rPr>
          <w:rFonts w:ascii="Times New Roman" w:hAnsi="Times New Roman"/>
          <w:color w:val="000000"/>
          <w:sz w:val="32"/>
          <w:szCs w:val="32"/>
        </w:rPr>
        <w:t>讲</w:t>
      </w:r>
      <w:r>
        <w:rPr>
          <w:rFonts w:hint="eastAsia" w:ascii="Times New Roman" w:hAnsi="Times New Roman"/>
          <w:color w:val="000000"/>
          <w:sz w:val="32"/>
          <w:szCs w:val="32"/>
        </w:rPr>
        <w:t>好“</w:t>
      </w:r>
      <w:r>
        <w:rPr>
          <w:rFonts w:ascii="Times New Roman" w:hAnsi="Times New Roman"/>
          <w:color w:val="000000"/>
          <w:sz w:val="32"/>
          <w:szCs w:val="32"/>
        </w:rPr>
        <w:t>四川故事</w:t>
      </w:r>
      <w:r>
        <w:rPr>
          <w:rFonts w:hint="eastAsia" w:ascii="Times New Roman" w:hAnsi="Times New Roman"/>
          <w:color w:val="000000"/>
          <w:sz w:val="32"/>
          <w:szCs w:val="32"/>
        </w:rPr>
        <w:t>”</w:t>
      </w:r>
      <w:r>
        <w:rPr>
          <w:rFonts w:ascii="Times New Roman" w:hAnsi="Times New Roman"/>
          <w:color w:val="000000"/>
          <w:sz w:val="32"/>
          <w:szCs w:val="32"/>
        </w:rPr>
        <w:t>的</w:t>
      </w:r>
      <w:r>
        <w:rPr>
          <w:rFonts w:hint="eastAsia" w:ascii="Times New Roman" w:hAnsi="Times New Roman"/>
          <w:color w:val="000000"/>
          <w:sz w:val="32"/>
          <w:szCs w:val="32"/>
        </w:rPr>
        <w:t>“</w:t>
      </w:r>
      <w:r>
        <w:rPr>
          <w:rFonts w:ascii="Times New Roman" w:hAnsi="Times New Roman"/>
          <w:color w:val="000000"/>
          <w:sz w:val="32"/>
          <w:szCs w:val="32"/>
        </w:rPr>
        <w:t>天府旅游名导</w:t>
      </w:r>
      <w:r>
        <w:rPr>
          <w:rFonts w:hint="eastAsia" w:ascii="Times New Roman" w:hAnsi="Times New Roman"/>
          <w:color w:val="000000"/>
          <w:sz w:val="32"/>
          <w:szCs w:val="32"/>
        </w:rPr>
        <w:t>”。评选工作与全国金牌导游项目和全国、省导游（讲解员）大赛相衔接，将大赛胜出者作为候选人，进行综合考核评选确定。每年组织开展一次评选，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每次</w:t>
      </w:r>
      <w:r>
        <w:rPr>
          <w:rFonts w:hint="eastAsia" w:ascii="Times New Roman" w:hAnsi="Times New Roman"/>
          <w:color w:val="000000"/>
          <w:sz w:val="32"/>
          <w:szCs w:val="32"/>
        </w:rPr>
        <w:t>命名原则上</w:t>
      </w:r>
      <w:r>
        <w:rPr>
          <w:rFonts w:hint="eastAsia" w:ascii="Times New Roman" w:hAnsi="Times New Roman"/>
          <w:color w:val="000000"/>
          <w:kern w:val="2"/>
          <w:sz w:val="32"/>
          <w:szCs w:val="32"/>
        </w:rPr>
        <w:t>不超过10名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tabs>
          <w:tab w:val="left" w:pos="7140"/>
        </w:tabs>
        <w:spacing w:line="56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eastAsia="楷体_GB2312"/>
          <w:szCs w:val="32"/>
        </w:rPr>
        <w:t>（</w:t>
      </w:r>
      <w:r>
        <w:rPr>
          <w:rFonts w:hint="eastAsia" w:ascii="Times New Roman" w:hAnsi="Times New Roman" w:eastAsia="楷体_GB2312"/>
          <w:szCs w:val="32"/>
          <w:lang w:eastAsia="zh-CN"/>
        </w:rPr>
        <w:t>七</w:t>
      </w:r>
      <w:r>
        <w:rPr>
          <w:rFonts w:ascii="Times New Roman" w:hAnsi="Times New Roman" w:eastAsia="楷体_GB2312"/>
          <w:szCs w:val="32"/>
        </w:rPr>
        <w:t>）</w:t>
      </w:r>
      <w:r>
        <w:rPr>
          <w:rFonts w:hint="eastAsia" w:ascii="Times New Roman" w:hAnsi="Times New Roman" w:eastAsia="楷体_GB2312"/>
          <w:szCs w:val="32"/>
        </w:rPr>
        <w:t>开展“</w:t>
      </w:r>
      <w:r>
        <w:rPr>
          <w:rFonts w:ascii="Times New Roman" w:hAnsi="Times New Roman" w:eastAsia="楷体_GB2312"/>
          <w:szCs w:val="32"/>
        </w:rPr>
        <w:t>天府旅游名品</w:t>
      </w:r>
      <w:r>
        <w:rPr>
          <w:rFonts w:hint="eastAsia" w:ascii="Times New Roman" w:hAnsi="Times New Roman" w:eastAsia="楷体_GB2312"/>
          <w:szCs w:val="32"/>
        </w:rPr>
        <w:t>”建设。</w:t>
      </w:r>
      <w:r>
        <w:rPr>
          <w:rFonts w:hint="eastAsia" w:ascii="Times New Roman" w:hAnsi="Times New Roman"/>
          <w:color w:val="000000"/>
          <w:szCs w:val="32"/>
        </w:rPr>
        <w:t>着力推出一批具有四川文化旅游元素和内涵、适应市场需求、体现现代生活美学且深受游客喜爱的“天府旅游名品”。每年市、县开展</w:t>
      </w:r>
      <w:r>
        <w:rPr>
          <w:rFonts w:hint="eastAsia" w:ascii="Times New Roman" w:hAnsi="Times New Roman" w:cs="Times New Roman"/>
          <w:bCs/>
          <w:szCs w:val="32"/>
        </w:rPr>
        <w:t>一次本地名优文创产品和旅游商品</w:t>
      </w:r>
      <w:r>
        <w:rPr>
          <w:rFonts w:hint="eastAsia" w:ascii="Times New Roman" w:hAnsi="Times New Roman"/>
          <w:color w:val="000000"/>
          <w:szCs w:val="32"/>
        </w:rPr>
        <w:t>推选</w:t>
      </w:r>
      <w:r>
        <w:rPr>
          <w:rFonts w:hint="eastAsia" w:ascii="Times New Roman" w:hAnsi="Times New Roman" w:cs="Times New Roman"/>
          <w:bCs/>
          <w:szCs w:val="32"/>
        </w:rPr>
        <w:t>，并对外发布</w:t>
      </w:r>
      <w:r>
        <w:rPr>
          <w:rFonts w:hint="eastAsia" w:cs="Times New Roman"/>
          <w:bCs/>
          <w:szCs w:val="32"/>
        </w:rPr>
        <w:t>。在</w:t>
      </w:r>
      <w:r>
        <w:rPr>
          <w:rFonts w:hint="eastAsia" w:ascii="Times New Roman" w:hAnsi="Times New Roman"/>
          <w:color w:val="000000"/>
          <w:szCs w:val="32"/>
        </w:rPr>
        <w:t>市、县两级</w:t>
      </w:r>
      <w:r>
        <w:rPr>
          <w:rFonts w:hint="eastAsia" w:ascii="Times New Roman" w:hAnsi="Times New Roman"/>
          <w:color w:val="000000"/>
          <w:szCs w:val="32"/>
          <w:lang w:eastAsia="zh-CN"/>
        </w:rPr>
        <w:t>推选</w:t>
      </w:r>
      <w:r>
        <w:rPr>
          <w:rFonts w:hint="eastAsia" w:ascii="Times New Roman" w:hAnsi="Times New Roman"/>
          <w:color w:val="000000"/>
          <w:szCs w:val="32"/>
        </w:rPr>
        <w:t>基础上，</w:t>
      </w:r>
      <w:r>
        <w:rPr>
          <w:rFonts w:hint="eastAsia" w:cs="Times New Roman"/>
          <w:bCs/>
          <w:szCs w:val="32"/>
        </w:rPr>
        <w:t>省级以适当方式</w:t>
      </w:r>
      <w:r>
        <w:rPr>
          <w:rFonts w:hint="eastAsia" w:ascii="Times New Roman" w:hAnsi="Times New Roman"/>
          <w:color w:val="000000"/>
          <w:szCs w:val="32"/>
        </w:rPr>
        <w:t>择优命名和</w:t>
      </w:r>
      <w:r>
        <w:rPr>
          <w:rFonts w:hint="eastAsia" w:cs="Times New Roman"/>
          <w:bCs/>
          <w:szCs w:val="32"/>
        </w:rPr>
        <w:t>发布</w:t>
      </w:r>
      <w:r>
        <w:rPr>
          <w:rFonts w:hint="eastAsia" w:ascii="Times New Roman" w:hAnsi="Times New Roman"/>
          <w:color w:val="000000"/>
          <w:szCs w:val="32"/>
        </w:rPr>
        <w:t>。</w:t>
      </w:r>
    </w:p>
    <w:p>
      <w:pPr>
        <w:tabs>
          <w:tab w:val="left" w:pos="7140"/>
        </w:tabs>
        <w:spacing w:line="560" w:lineRule="exact"/>
        <w:ind w:firstLine="640" w:firstLineChars="200"/>
      </w:pPr>
      <w:r>
        <w:rPr>
          <w:rFonts w:ascii="Times New Roman" w:hAnsi="Times New Roman" w:eastAsia="楷体_GB2312"/>
          <w:szCs w:val="32"/>
        </w:rPr>
        <w:t>（</w:t>
      </w:r>
      <w:r>
        <w:rPr>
          <w:rFonts w:hint="eastAsia" w:ascii="Times New Roman" w:hAnsi="Times New Roman" w:eastAsia="楷体_GB2312"/>
          <w:szCs w:val="32"/>
          <w:lang w:eastAsia="zh-CN"/>
        </w:rPr>
        <w:t>八</w:t>
      </w:r>
      <w:r>
        <w:rPr>
          <w:rFonts w:ascii="Times New Roman" w:hAnsi="Times New Roman" w:eastAsia="楷体_GB2312"/>
          <w:szCs w:val="32"/>
        </w:rPr>
        <w:t>）</w:t>
      </w:r>
      <w:r>
        <w:rPr>
          <w:rFonts w:hint="eastAsia" w:ascii="Times New Roman" w:hAnsi="Times New Roman" w:eastAsia="楷体_GB2312"/>
          <w:szCs w:val="32"/>
        </w:rPr>
        <w:t>开展“</w:t>
      </w:r>
      <w:r>
        <w:rPr>
          <w:rFonts w:ascii="Times New Roman" w:hAnsi="Times New Roman" w:eastAsia="楷体_GB2312"/>
          <w:szCs w:val="32"/>
        </w:rPr>
        <w:t>天府旅游</w:t>
      </w:r>
      <w:r>
        <w:rPr>
          <w:rFonts w:hint="eastAsia" w:ascii="Times New Roman" w:hAnsi="Times New Roman" w:eastAsia="楷体_GB2312"/>
          <w:szCs w:val="32"/>
        </w:rPr>
        <w:t>美食”建设。</w:t>
      </w:r>
      <w:r>
        <w:rPr>
          <w:rFonts w:hint="eastAsia" w:cs="Times New Roman"/>
          <w:bCs/>
          <w:szCs w:val="32"/>
        </w:rPr>
        <w:t>着力推出一批具有</w:t>
      </w:r>
      <w:r>
        <w:rPr>
          <w:rFonts w:hint="eastAsia" w:ascii="Times New Roman" w:hAnsi="Times New Roman" w:cs="Times New Roman"/>
          <w:bCs/>
          <w:szCs w:val="32"/>
        </w:rPr>
        <w:t>四川特色、</w:t>
      </w:r>
      <w:r>
        <w:rPr>
          <w:rFonts w:ascii="Times New Roman" w:hAnsi="Times New Roman" w:cs="Times New Roman"/>
          <w:bCs/>
          <w:szCs w:val="32"/>
        </w:rPr>
        <w:t>浓郁巴蜀味道的</w:t>
      </w:r>
      <w:r>
        <w:rPr>
          <w:rFonts w:hint="eastAsia" w:ascii="Times New Roman" w:hAnsi="Times New Roman" w:cs="Times New Roman"/>
          <w:bCs/>
          <w:szCs w:val="32"/>
        </w:rPr>
        <w:t>“天府旅游美食”。各县（市、区）推</w:t>
      </w:r>
      <w:r>
        <w:rPr>
          <w:rFonts w:ascii="Times New Roman" w:hAnsi="Times New Roman" w:cs="Times New Roman"/>
          <w:bCs/>
          <w:szCs w:val="32"/>
        </w:rPr>
        <w:t>出</w:t>
      </w:r>
      <w:r>
        <w:rPr>
          <w:rFonts w:hint="eastAsia" w:cs="Times New Roman"/>
          <w:bCs/>
          <w:szCs w:val="32"/>
        </w:rPr>
        <w:t>不超过</w:t>
      </w:r>
      <w:r>
        <w:rPr>
          <w:rFonts w:ascii="Times New Roman" w:hAnsi="Times New Roman" w:cs="Times New Roman"/>
          <w:bCs/>
          <w:szCs w:val="32"/>
        </w:rPr>
        <w:t>10道</w:t>
      </w:r>
      <w:r>
        <w:rPr>
          <w:rFonts w:hint="eastAsia" w:ascii="Times New Roman" w:hAnsi="Times New Roman" w:cs="Times New Roman"/>
          <w:bCs/>
          <w:szCs w:val="32"/>
        </w:rPr>
        <w:t>、</w:t>
      </w:r>
      <w:r>
        <w:rPr>
          <w:rFonts w:hint="eastAsia" w:cs="Times New Roman"/>
          <w:bCs/>
          <w:szCs w:val="32"/>
        </w:rPr>
        <w:t>市（州）确定不超过20</w:t>
      </w:r>
      <w:r>
        <w:rPr>
          <w:rFonts w:ascii="Times New Roman" w:hAnsi="Times New Roman" w:cs="Times New Roman"/>
          <w:bCs/>
          <w:szCs w:val="32"/>
        </w:rPr>
        <w:t>道</w:t>
      </w:r>
      <w:r>
        <w:rPr>
          <w:rFonts w:hint="eastAsia" w:ascii="Times New Roman" w:hAnsi="Times New Roman" w:cs="Times New Roman"/>
          <w:bCs/>
          <w:szCs w:val="32"/>
        </w:rPr>
        <w:t>，具有本地</w:t>
      </w:r>
      <w:r>
        <w:rPr>
          <w:rFonts w:ascii="Times New Roman" w:hAnsi="Times New Roman" w:cs="Times New Roman"/>
          <w:bCs/>
          <w:szCs w:val="32"/>
        </w:rPr>
        <w:t>代表性的</w:t>
      </w:r>
      <w:r>
        <w:rPr>
          <w:rFonts w:hint="eastAsia" w:ascii="Times New Roman" w:hAnsi="Times New Roman" w:cs="Times New Roman"/>
          <w:bCs/>
          <w:szCs w:val="32"/>
        </w:rPr>
        <w:t>特色菜品、特色小吃、特色饮品，</w:t>
      </w:r>
      <w:r>
        <w:rPr>
          <w:rFonts w:hint="eastAsia" w:cs="Times New Roman"/>
          <w:bCs/>
          <w:szCs w:val="32"/>
        </w:rPr>
        <w:t>省级统一发布，</w:t>
      </w:r>
      <w:r>
        <w:rPr>
          <w:rFonts w:hint="eastAsia" w:ascii="Times New Roman" w:hAnsi="Times New Roman" w:cs="Times New Roman"/>
          <w:bCs/>
          <w:szCs w:val="32"/>
        </w:rPr>
        <w:t>形成全省</w:t>
      </w:r>
      <w:r>
        <w:rPr>
          <w:rFonts w:hint="eastAsia" w:cs="Times New Roman"/>
          <w:bCs/>
          <w:szCs w:val="32"/>
        </w:rPr>
        <w:t>“天府旅游美食”</w:t>
      </w:r>
      <w:r>
        <w:rPr>
          <w:rFonts w:hint="eastAsia" w:cs="Times New Roman"/>
          <w:bCs/>
          <w:szCs w:val="32"/>
          <w:lang w:eastAsia="zh-CN"/>
        </w:rPr>
        <w:t>名</w:t>
      </w:r>
      <w:r>
        <w:rPr>
          <w:rFonts w:hint="eastAsia" w:cs="Times New Roman"/>
          <w:bCs/>
          <w:szCs w:val="32"/>
        </w:rPr>
        <w:t>录。</w:t>
      </w:r>
    </w:p>
    <w:p>
      <w:pPr>
        <w:pStyle w:val="3"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评选方式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“天府旅游名牌”评选工作，按照属地原则，采取“逐级推荐—分类评选—省级命名”的方式进行。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szCs w:val="32"/>
        </w:rPr>
        <w:t>）逐级推荐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Cs w:val="32"/>
        </w:rPr>
        <w:t>“天府旅游名镇”由乡（镇）政府自主申请，</w:t>
      </w:r>
      <w:r>
        <w:rPr>
          <w:rFonts w:ascii="Times New Roman" w:hAnsi="Times New Roman" w:cs="Times New Roman"/>
          <w:szCs w:val="32"/>
        </w:rPr>
        <w:t>县（市、区）政府</w:t>
      </w:r>
      <w:r>
        <w:rPr>
          <w:rFonts w:hint="eastAsia" w:ascii="Times New Roman" w:hAnsi="Times New Roman" w:cs="Times New Roman"/>
          <w:szCs w:val="32"/>
        </w:rPr>
        <w:t>作为申报主体</w:t>
      </w:r>
      <w:r>
        <w:rPr>
          <w:rFonts w:ascii="Times New Roman" w:hAnsi="Times New Roman" w:cs="Times New Roman"/>
          <w:szCs w:val="32"/>
        </w:rPr>
        <w:t>，市（州）政府审核</w:t>
      </w:r>
      <w:r>
        <w:rPr>
          <w:rFonts w:hint="eastAsia" w:ascii="Times New Roman" w:hAnsi="Times New Roman" w:cs="Times New Roman"/>
          <w:szCs w:val="32"/>
        </w:rPr>
        <w:t>后择优推荐，报送文化和旅游厅。“天府旅游名村”由乡（镇）政府组织辖区村委会自主申请，</w:t>
      </w:r>
      <w:r>
        <w:rPr>
          <w:rFonts w:ascii="Times New Roman" w:hAnsi="Times New Roman" w:cs="Times New Roman"/>
          <w:szCs w:val="32"/>
        </w:rPr>
        <w:t>县（市、区）政府</w:t>
      </w:r>
      <w:r>
        <w:rPr>
          <w:rFonts w:hint="eastAsia" w:ascii="Times New Roman" w:hAnsi="Times New Roman" w:cs="Times New Roman"/>
          <w:szCs w:val="32"/>
        </w:rPr>
        <w:t>作为申报主体，</w:t>
      </w:r>
      <w:r>
        <w:rPr>
          <w:rFonts w:ascii="Times New Roman" w:hAnsi="Times New Roman" w:cs="Times New Roman"/>
          <w:szCs w:val="32"/>
        </w:rPr>
        <w:t>市（州）政府审核</w:t>
      </w:r>
      <w:r>
        <w:rPr>
          <w:rFonts w:hint="eastAsia" w:ascii="Times New Roman" w:hAnsi="Times New Roman" w:cs="Times New Roman"/>
          <w:szCs w:val="32"/>
        </w:rPr>
        <w:t>后择优推荐，报送文化和旅游厅。“天府旅游名宿”由企业</w:t>
      </w:r>
      <w:r>
        <w:rPr>
          <w:rFonts w:hint="eastAsia" w:ascii="Times New Roman" w:hAnsi="Times New Roman" w:cs="Times New Roman"/>
          <w:szCs w:val="32"/>
          <w:lang w:eastAsia="zh-CN"/>
        </w:rPr>
        <w:t>（业主）</w:t>
      </w:r>
      <w:r>
        <w:rPr>
          <w:rFonts w:hint="eastAsia" w:ascii="Times New Roman" w:hAnsi="Times New Roman" w:cs="Times New Roman"/>
          <w:szCs w:val="32"/>
        </w:rPr>
        <w:t>自主申请，</w:t>
      </w:r>
      <w:r>
        <w:rPr>
          <w:rFonts w:ascii="Times New Roman" w:hAnsi="Times New Roman" w:cs="Times New Roman"/>
          <w:szCs w:val="32"/>
        </w:rPr>
        <w:t>县（市、区）政府</w:t>
      </w:r>
      <w:r>
        <w:rPr>
          <w:rFonts w:hint="eastAsia" w:ascii="Times New Roman" w:hAnsi="Times New Roman" w:cs="Times New Roman"/>
          <w:szCs w:val="32"/>
        </w:rPr>
        <w:t>作为申报主体，</w:t>
      </w:r>
      <w:r>
        <w:rPr>
          <w:rFonts w:ascii="Times New Roman" w:hAnsi="Times New Roman" w:cs="Times New Roman"/>
          <w:szCs w:val="32"/>
        </w:rPr>
        <w:t>市（州）政府审核</w:t>
      </w:r>
      <w:r>
        <w:rPr>
          <w:rFonts w:hint="eastAsia" w:ascii="Times New Roman" w:hAnsi="Times New Roman" w:cs="Times New Roman"/>
          <w:szCs w:val="32"/>
        </w:rPr>
        <w:t>后择优推荐，报送文化和旅游厅。“天府旅游名导”由个人自主申请，所在企业或单位推荐，市（州）组织初赛评选后择优推荐，报送文化和旅游厅。“天府旅游名品”“天府旅游美食”由各县（市、区）、市（州）逐级推</w:t>
      </w:r>
      <w:r>
        <w:rPr>
          <w:rFonts w:hint="eastAsia" w:ascii="Times New Roman" w:hAnsi="Times New Roman" w:cs="Times New Roman"/>
          <w:szCs w:val="32"/>
          <w:lang w:eastAsia="zh-CN"/>
        </w:rPr>
        <w:t>出</w:t>
      </w:r>
      <w:r>
        <w:rPr>
          <w:rFonts w:hint="eastAsia" w:ascii="Times New Roman" w:hAnsi="Times New Roman" w:cs="Times New Roman"/>
          <w:szCs w:val="32"/>
        </w:rPr>
        <w:t>后择优推荐，报送文化和旅游厅。</w:t>
      </w:r>
    </w:p>
    <w:p>
      <w:pPr>
        <w:spacing w:line="560" w:lineRule="exact"/>
        <w:ind w:firstLine="640" w:firstLineChars="200"/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十</w:t>
      </w:r>
      <w:r>
        <w:rPr>
          <w:rFonts w:hint="eastAsia" w:ascii="楷体_GB2312" w:hAnsi="楷体_GB2312" w:eastAsia="楷体_GB2312" w:cs="楷体_GB2312"/>
          <w:szCs w:val="32"/>
        </w:rPr>
        <w:t>）分类评选。</w:t>
      </w:r>
      <w:r>
        <w:rPr>
          <w:rFonts w:hint="eastAsia" w:ascii="Times New Roman" w:hAnsi="Times New Roman" w:cs="Times New Roman"/>
          <w:szCs w:val="32"/>
        </w:rPr>
        <w:t>“天府旅游名牌”评选工作，由文化和旅游厅牵头，</w:t>
      </w:r>
      <w:r>
        <w:rPr>
          <w:rFonts w:hint="eastAsia" w:ascii="Times New Roman" w:hAnsi="Times New Roman"/>
          <w:color w:val="000000"/>
          <w:szCs w:val="32"/>
        </w:rPr>
        <w:t>会同省直相关部门共同组织。</w:t>
      </w:r>
      <w:r>
        <w:rPr>
          <w:rFonts w:hint="eastAsia" w:ascii="Times New Roman" w:hAnsi="Times New Roman" w:cs="Times New Roman"/>
          <w:szCs w:val="32"/>
        </w:rPr>
        <w:t>“天府旅游名镇”由文化和旅游厅、住房</w:t>
      </w:r>
      <w:r>
        <w:rPr>
          <w:rFonts w:hint="eastAsia" w:ascii="Times New Roman" w:hAnsi="Times New Roman" w:cs="Times New Roman"/>
          <w:szCs w:val="32"/>
          <w:lang w:eastAsia="zh-CN"/>
        </w:rPr>
        <w:t>和</w:t>
      </w:r>
      <w:r>
        <w:rPr>
          <w:rFonts w:hint="eastAsia" w:ascii="Times New Roman" w:hAnsi="Times New Roman" w:cs="Times New Roman"/>
          <w:szCs w:val="32"/>
        </w:rPr>
        <w:t>城乡建设厅</w:t>
      </w:r>
      <w:r>
        <w:rPr>
          <w:rFonts w:hint="eastAsia" w:ascii="Times New Roman" w:hAnsi="Times New Roman" w:cs="Times New Roman"/>
          <w:szCs w:val="32"/>
          <w:lang w:eastAsia="zh-CN"/>
        </w:rPr>
        <w:t>、农业农村厅</w:t>
      </w:r>
      <w:r>
        <w:rPr>
          <w:rFonts w:hint="eastAsia" w:ascii="Times New Roman" w:hAnsi="Times New Roman" w:cs="Times New Roman"/>
          <w:szCs w:val="32"/>
        </w:rPr>
        <w:t>组织评选；“天府旅游名村”由文化和旅游厅、省发展改革委、住房</w:t>
      </w:r>
      <w:r>
        <w:rPr>
          <w:rFonts w:hint="eastAsia" w:ascii="Times New Roman" w:hAnsi="Times New Roman" w:cs="Times New Roman"/>
          <w:szCs w:val="32"/>
          <w:lang w:eastAsia="zh-CN"/>
        </w:rPr>
        <w:t>和</w:t>
      </w:r>
      <w:r>
        <w:rPr>
          <w:rFonts w:hint="eastAsia" w:ascii="Times New Roman" w:hAnsi="Times New Roman" w:cs="Times New Roman"/>
          <w:szCs w:val="32"/>
        </w:rPr>
        <w:t>城乡建设厅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Cs w:val="32"/>
        </w:rPr>
        <w:t>农业农村厅组织评选；“天府旅游名宿”由文化和旅游厅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Cs w:val="32"/>
        </w:rPr>
        <w:t>农业农村厅组织评选；</w:t>
      </w:r>
      <w:r>
        <w:rPr>
          <w:rFonts w:hint="eastAsia" w:cs="Times New Roman"/>
          <w:szCs w:val="32"/>
        </w:rPr>
        <w:t>“</w:t>
      </w:r>
      <w:r>
        <w:rPr>
          <w:rFonts w:hint="eastAsia" w:ascii="Times New Roman" w:hAnsi="Times New Roman" w:cs="Times New Roman"/>
          <w:szCs w:val="32"/>
        </w:rPr>
        <w:t>天府旅游名导</w:t>
      </w:r>
      <w:r>
        <w:rPr>
          <w:rFonts w:hint="eastAsia" w:cs="Times New Roman"/>
          <w:szCs w:val="32"/>
        </w:rPr>
        <w:t>”</w:t>
      </w:r>
      <w:r>
        <w:rPr>
          <w:rFonts w:hint="eastAsia" w:ascii="Times New Roman" w:hAnsi="Times New Roman" w:cs="Times New Roman"/>
          <w:szCs w:val="32"/>
        </w:rPr>
        <w:t>由文化和旅游厅、人力资源</w:t>
      </w:r>
      <w:r>
        <w:rPr>
          <w:rFonts w:hint="eastAsia" w:ascii="Times New Roman" w:hAnsi="Times New Roman" w:cs="Times New Roman"/>
          <w:szCs w:val="32"/>
          <w:lang w:eastAsia="zh-CN"/>
        </w:rPr>
        <w:t>和</w:t>
      </w:r>
      <w:r>
        <w:rPr>
          <w:rFonts w:hint="eastAsia" w:ascii="Times New Roman" w:hAnsi="Times New Roman" w:cs="Times New Roman"/>
          <w:szCs w:val="32"/>
        </w:rPr>
        <w:t>社会保障厅</w:t>
      </w:r>
      <w:r>
        <w:rPr>
          <w:rFonts w:hint="eastAsia" w:cs="Times New Roman"/>
          <w:szCs w:val="32"/>
        </w:rPr>
        <w:t>组织</w:t>
      </w:r>
      <w:r>
        <w:rPr>
          <w:rFonts w:hint="eastAsia" w:ascii="Times New Roman" w:hAnsi="Times New Roman" w:cs="Times New Roman"/>
          <w:szCs w:val="32"/>
        </w:rPr>
        <w:t>评选</w:t>
      </w:r>
      <w:r>
        <w:rPr>
          <w:rFonts w:hint="eastAsia" w:cs="Times New Roman"/>
          <w:szCs w:val="32"/>
        </w:rPr>
        <w:t>；“</w:t>
      </w:r>
      <w:r>
        <w:rPr>
          <w:rFonts w:hint="eastAsia" w:ascii="Times New Roman" w:hAnsi="Times New Roman" w:cs="Times New Roman"/>
          <w:szCs w:val="32"/>
        </w:rPr>
        <w:t>天府旅游名品</w:t>
      </w:r>
      <w:r>
        <w:rPr>
          <w:rFonts w:hint="eastAsia" w:cs="Times New Roman"/>
          <w:szCs w:val="32"/>
        </w:rPr>
        <w:t>”</w:t>
      </w:r>
      <w:r>
        <w:rPr>
          <w:rFonts w:hint="eastAsia" w:ascii="Times New Roman" w:hAnsi="Times New Roman" w:cs="Times New Roman"/>
          <w:szCs w:val="32"/>
        </w:rPr>
        <w:t>和</w:t>
      </w:r>
      <w:r>
        <w:rPr>
          <w:rFonts w:hint="eastAsia" w:cs="Times New Roman"/>
          <w:szCs w:val="32"/>
        </w:rPr>
        <w:t>“</w:t>
      </w:r>
      <w:r>
        <w:rPr>
          <w:rFonts w:hint="eastAsia" w:ascii="Times New Roman" w:hAnsi="Times New Roman" w:cs="Times New Roman"/>
          <w:szCs w:val="32"/>
        </w:rPr>
        <w:t>天府旅游美食</w:t>
      </w:r>
      <w:r>
        <w:rPr>
          <w:rFonts w:hint="eastAsia" w:cs="Times New Roman"/>
          <w:szCs w:val="32"/>
        </w:rPr>
        <w:t>”</w:t>
      </w:r>
      <w:r>
        <w:rPr>
          <w:rFonts w:hint="eastAsia" w:ascii="Times New Roman" w:hAnsi="Times New Roman" w:cs="Times New Roman"/>
          <w:szCs w:val="32"/>
        </w:rPr>
        <w:t>由文化和旅游厅、商务厅组织推选</w:t>
      </w:r>
      <w:r>
        <w:rPr>
          <w:rFonts w:hint="eastAsia" w:cs="Times New Roman"/>
          <w:bCs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十一</w:t>
      </w:r>
      <w:r>
        <w:rPr>
          <w:rFonts w:ascii="楷体_GB2312" w:hAnsi="楷体_GB2312" w:eastAsia="楷体_GB2312" w:cs="楷体_GB2312"/>
          <w:szCs w:val="32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命名发布。</w:t>
      </w:r>
      <w:r>
        <w:rPr>
          <w:rFonts w:hint="eastAsia" w:ascii="Times New Roman" w:hAnsi="Times New Roman" w:cs="Times New Roman"/>
          <w:szCs w:val="32"/>
        </w:rPr>
        <w:t>根据</w:t>
      </w:r>
      <w:r>
        <w:rPr>
          <w:rFonts w:hint="eastAsia" w:ascii="Times New Roman" w:hAnsi="Times New Roman"/>
          <w:color w:val="000000"/>
          <w:szCs w:val="32"/>
        </w:rPr>
        <w:t>实施单位评选提出</w:t>
      </w:r>
      <w:bookmarkStart w:id="0" w:name="_GoBack"/>
      <w:bookmarkEnd w:id="0"/>
      <w:r>
        <w:rPr>
          <w:rFonts w:hint="eastAsia" w:ascii="Times New Roman" w:hAnsi="Times New Roman"/>
          <w:color w:val="000000"/>
          <w:szCs w:val="32"/>
        </w:rPr>
        <w:t>的建议名单，</w:t>
      </w:r>
      <w:r>
        <w:rPr>
          <w:rFonts w:hint="eastAsia" w:ascii="Times New Roman" w:hAnsi="Times New Roman" w:cs="Times New Roman"/>
          <w:szCs w:val="32"/>
        </w:rPr>
        <w:t>经公示无异议后，</w:t>
      </w:r>
      <w:r>
        <w:rPr>
          <w:rFonts w:ascii="Times New Roman" w:hAnsi="Times New Roman" w:cs="Times New Roman"/>
          <w:szCs w:val="32"/>
        </w:rPr>
        <w:t>报省文化和旅游产业领导小组</w:t>
      </w:r>
      <w:r>
        <w:rPr>
          <w:rFonts w:hint="eastAsia" w:ascii="Times New Roman" w:hAnsi="Times New Roman" w:cs="Times New Roman"/>
          <w:szCs w:val="32"/>
        </w:rPr>
        <w:t>审定</w:t>
      </w:r>
      <w:r>
        <w:rPr>
          <w:rFonts w:hint="eastAsia" w:ascii="Times New Roman" w:hAnsi="Times New Roman"/>
          <w:color w:val="000000"/>
          <w:szCs w:val="32"/>
        </w:rPr>
        <w:t>。</w:t>
      </w:r>
      <w:r>
        <w:rPr>
          <w:rFonts w:hint="eastAsia" w:ascii="Times New Roman" w:hAnsi="Times New Roman" w:cs="Times New Roman"/>
          <w:szCs w:val="32"/>
        </w:rPr>
        <w:t>天府旅游名镇、名村由省政府办公厅发文公布；天府旅游名宿、名导、名品、美食由</w:t>
      </w:r>
      <w:r>
        <w:rPr>
          <w:rFonts w:hint="eastAsia" w:cs="Times New Roman"/>
          <w:szCs w:val="32"/>
        </w:rPr>
        <w:t>实施单位联合</w:t>
      </w:r>
      <w:r>
        <w:rPr>
          <w:rFonts w:hint="eastAsia" w:ascii="Times New Roman" w:hAnsi="Times New Roman" w:cs="Times New Roman"/>
          <w:szCs w:val="32"/>
        </w:rPr>
        <w:t>发文公布。系列“天府旅游名牌”</w:t>
      </w:r>
      <w:r>
        <w:rPr>
          <w:rFonts w:hint="eastAsia" w:ascii="Times New Roman" w:hAnsi="Times New Roman" w:cs="Times New Roman"/>
          <w:szCs w:val="32"/>
          <w:lang w:eastAsia="zh-CN"/>
        </w:rPr>
        <w:t>视情况可以在</w:t>
      </w:r>
      <w:r>
        <w:rPr>
          <w:rFonts w:ascii="Times New Roman" w:hAnsi="Times New Roman" w:cs="Times New Roman"/>
          <w:szCs w:val="32"/>
        </w:rPr>
        <w:t>全省文化和旅游发展大会</w:t>
      </w:r>
      <w:r>
        <w:rPr>
          <w:rFonts w:hint="eastAsia" w:ascii="Times New Roman" w:hAnsi="Times New Roman" w:cs="Times New Roman"/>
          <w:szCs w:val="32"/>
        </w:rPr>
        <w:t>进行</w:t>
      </w:r>
      <w:r>
        <w:rPr>
          <w:rFonts w:ascii="Times New Roman" w:hAnsi="Times New Roman" w:cs="Times New Roman"/>
          <w:szCs w:val="32"/>
        </w:rPr>
        <w:t>授牌</w:t>
      </w:r>
      <w:r>
        <w:rPr>
          <w:rFonts w:hint="eastAsia" w:ascii="Times New Roman" w:hAnsi="Times New Roman" w:cs="Times New Roman"/>
          <w:szCs w:val="32"/>
        </w:rPr>
        <w:t>或发布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五、激励政策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  <w:lang w:eastAsia="zh-CN"/>
        </w:rPr>
        <w:t>十二</w:t>
      </w:r>
      <w:r>
        <w:rPr>
          <w:rFonts w:ascii="Times New Roman" w:hAnsi="Times New Roman" w:cs="Times New Roman"/>
          <w:szCs w:val="32"/>
        </w:rPr>
        <w:t>）</w:t>
      </w:r>
      <w:r>
        <w:rPr>
          <w:rFonts w:hint="eastAsia" w:ascii="Times New Roman" w:hAnsi="Times New Roman" w:cs="Times New Roman"/>
          <w:szCs w:val="32"/>
        </w:rPr>
        <w:t>对</w:t>
      </w:r>
      <w:r>
        <w:rPr>
          <w:rFonts w:ascii="Times New Roman" w:hAnsi="Times New Roman" w:cs="Times New Roman"/>
          <w:szCs w:val="32"/>
        </w:rPr>
        <w:t>命名</w:t>
      </w:r>
      <w:r>
        <w:rPr>
          <w:rFonts w:hint="eastAsia" w:ascii="Times New Roman" w:hAnsi="Times New Roman" w:cs="Times New Roman"/>
          <w:szCs w:val="32"/>
        </w:rPr>
        <w:t>公布的</w:t>
      </w:r>
      <w:r>
        <w:rPr>
          <w:rFonts w:ascii="Times New Roman" w:hAnsi="Times New Roman" w:cs="Times New Roman"/>
          <w:szCs w:val="32"/>
        </w:rPr>
        <w:t>天府旅游名</w:t>
      </w:r>
      <w:r>
        <w:rPr>
          <w:rFonts w:hint="eastAsia" w:ascii="Times New Roman" w:hAnsi="Times New Roman" w:cs="Times New Roman"/>
          <w:szCs w:val="32"/>
        </w:rPr>
        <w:t>镇、名村，省市县要</w:t>
      </w:r>
      <w:r>
        <w:rPr>
          <w:rFonts w:ascii="Times New Roman" w:hAnsi="Times New Roman" w:cs="Times New Roman"/>
          <w:szCs w:val="32"/>
        </w:rPr>
        <w:t>优先支持</w:t>
      </w:r>
      <w:r>
        <w:rPr>
          <w:rFonts w:hint="eastAsia" w:ascii="Times New Roman" w:hAnsi="Times New Roman" w:cs="Times New Roman"/>
          <w:szCs w:val="32"/>
        </w:rPr>
        <w:t>文旅项目建设、优先支持</w:t>
      </w:r>
      <w:r>
        <w:rPr>
          <w:rFonts w:ascii="Times New Roman" w:hAnsi="Times New Roman" w:cs="Times New Roman"/>
          <w:szCs w:val="32"/>
        </w:rPr>
        <w:t>申</w:t>
      </w:r>
      <w:r>
        <w:rPr>
          <w:rFonts w:hint="eastAsia" w:ascii="Times New Roman" w:hAnsi="Times New Roman" w:cs="Times New Roman"/>
          <w:szCs w:val="32"/>
          <w:lang w:eastAsia="zh-CN"/>
        </w:rPr>
        <w:t>请</w:t>
      </w:r>
      <w:r>
        <w:rPr>
          <w:rFonts w:ascii="Times New Roman" w:hAnsi="Times New Roman" w:cs="Times New Roman"/>
          <w:szCs w:val="32"/>
        </w:rPr>
        <w:t>国家和省级各类</w:t>
      </w:r>
      <w:r>
        <w:rPr>
          <w:rFonts w:hint="eastAsia" w:ascii="Times New Roman" w:hAnsi="Times New Roman" w:cs="Times New Roman"/>
          <w:szCs w:val="32"/>
        </w:rPr>
        <w:t>专项</w:t>
      </w:r>
      <w:r>
        <w:rPr>
          <w:rFonts w:ascii="Times New Roman" w:hAnsi="Times New Roman" w:cs="Times New Roman"/>
          <w:szCs w:val="32"/>
        </w:rPr>
        <w:t>资金</w:t>
      </w:r>
      <w:r>
        <w:rPr>
          <w:rFonts w:hint="eastAsia" w:ascii="Times New Roman" w:hAnsi="Times New Roman" w:cs="Times New Roman"/>
          <w:szCs w:val="32"/>
        </w:rPr>
        <w:t>、优先推荐申报国家和省级文化和旅游品牌。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  <w:lang w:eastAsia="zh-CN"/>
        </w:rPr>
        <w:t>十三</w:t>
      </w:r>
      <w:r>
        <w:rPr>
          <w:rFonts w:ascii="Times New Roman" w:hAnsi="Times New Roman" w:cs="Times New Roman"/>
          <w:szCs w:val="32"/>
        </w:rPr>
        <w:t>）</w:t>
      </w:r>
      <w:r>
        <w:rPr>
          <w:rFonts w:hint="eastAsia" w:ascii="Times New Roman" w:hAnsi="Times New Roman" w:cs="Times New Roman"/>
          <w:szCs w:val="32"/>
        </w:rPr>
        <w:t>对</w:t>
      </w:r>
      <w:r>
        <w:rPr>
          <w:rFonts w:ascii="Times New Roman" w:hAnsi="Times New Roman" w:cs="Times New Roman"/>
          <w:szCs w:val="32"/>
        </w:rPr>
        <w:t>命名</w:t>
      </w:r>
      <w:r>
        <w:rPr>
          <w:rFonts w:hint="eastAsia" w:ascii="Times New Roman" w:hAnsi="Times New Roman" w:cs="Times New Roman"/>
          <w:szCs w:val="32"/>
        </w:rPr>
        <w:t>公布的</w:t>
      </w:r>
      <w:r>
        <w:rPr>
          <w:rFonts w:ascii="Times New Roman" w:hAnsi="Times New Roman" w:cs="Times New Roman"/>
          <w:szCs w:val="32"/>
        </w:rPr>
        <w:t>天府旅游</w:t>
      </w:r>
      <w:r>
        <w:rPr>
          <w:rFonts w:hint="eastAsia" w:ascii="Times New Roman" w:hAnsi="Times New Roman" w:cs="Times New Roman"/>
          <w:szCs w:val="32"/>
        </w:rPr>
        <w:t>名导，优先推荐申报文化和旅游部金牌导游项目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Cs w:val="32"/>
        </w:rPr>
        <w:t>优先支持建立“金牌导游工作室”。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  <w:lang w:eastAsia="zh-CN"/>
        </w:rPr>
        <w:t>十四</w:t>
      </w:r>
      <w:r>
        <w:rPr>
          <w:rFonts w:hint="eastAsia" w:ascii="Times New Roman" w:hAnsi="Times New Roman" w:cs="Times New Roman"/>
          <w:szCs w:val="32"/>
        </w:rPr>
        <w:t>）对命名公布的天府旅游名品、美食，优先推荐参加省级及以上</w:t>
      </w:r>
      <w:r>
        <w:rPr>
          <w:rFonts w:hint="eastAsia" w:ascii="Times New Roman" w:hAnsi="Times New Roman" w:cs="Times New Roman"/>
          <w:szCs w:val="32"/>
          <w:lang w:eastAsia="zh-CN"/>
        </w:rPr>
        <w:t>开展</w:t>
      </w:r>
      <w:r>
        <w:rPr>
          <w:rFonts w:hint="eastAsia" w:ascii="Times New Roman" w:hAnsi="Times New Roman" w:cs="Times New Roman"/>
          <w:szCs w:val="32"/>
        </w:rPr>
        <w:t>的文创（旅游商品）、美食节会</w:t>
      </w:r>
      <w:r>
        <w:rPr>
          <w:rFonts w:hint="eastAsia" w:ascii="Times New Roman" w:hAnsi="Times New Roman" w:cs="Times New Roman"/>
          <w:szCs w:val="32"/>
          <w:lang w:eastAsia="zh-CN"/>
        </w:rPr>
        <w:t>等</w:t>
      </w:r>
      <w:r>
        <w:rPr>
          <w:rFonts w:hint="eastAsia" w:ascii="Times New Roman" w:hAnsi="Times New Roman" w:cs="Times New Roman"/>
          <w:szCs w:val="32"/>
        </w:rPr>
        <w:t>活动和赛事。在全省文创大会、</w:t>
      </w:r>
      <w:r>
        <w:rPr>
          <w:rFonts w:hint="eastAsia" w:ascii="Times New Roman" w:hAnsi="Times New Roman" w:cs="Times New Roman"/>
          <w:szCs w:val="32"/>
          <w:lang w:eastAsia="zh-CN"/>
        </w:rPr>
        <w:t>景区发展大会、</w:t>
      </w:r>
      <w:r>
        <w:rPr>
          <w:rFonts w:hint="eastAsia" w:ascii="Times New Roman" w:hAnsi="Times New Roman" w:cs="Times New Roman"/>
          <w:szCs w:val="32"/>
        </w:rPr>
        <w:t>“天府旅游美食节”等活动中予以重点宣传推广。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  <w:lang w:eastAsia="zh-CN"/>
        </w:rPr>
        <w:t>十五</w:t>
      </w:r>
      <w:r>
        <w:rPr>
          <w:rFonts w:hint="eastAsia" w:ascii="Times New Roman" w:hAnsi="Times New Roman" w:cs="Times New Roman"/>
          <w:szCs w:val="32"/>
        </w:rPr>
        <w:t>）对</w:t>
      </w:r>
      <w:r>
        <w:rPr>
          <w:rFonts w:hint="eastAsia" w:ascii="Times New Roman" w:hAnsi="Times New Roman" w:cs="Times New Roman"/>
          <w:szCs w:val="32"/>
          <w:lang w:eastAsia="zh-CN"/>
        </w:rPr>
        <w:t>命名的</w:t>
      </w:r>
      <w:r>
        <w:rPr>
          <w:rFonts w:hint="eastAsia" w:ascii="Times New Roman" w:hAnsi="Times New Roman" w:cs="Times New Roman"/>
          <w:szCs w:val="32"/>
        </w:rPr>
        <w:t>系列“天府旅游名牌”单位</w:t>
      </w:r>
      <w:r>
        <w:rPr>
          <w:rFonts w:hint="eastAsia" w:ascii="Times New Roman" w:hAnsi="Times New Roman" w:cs="Times New Roman"/>
          <w:szCs w:val="32"/>
          <w:lang w:eastAsia="zh-CN"/>
        </w:rPr>
        <w:t>或</w:t>
      </w:r>
      <w:r>
        <w:rPr>
          <w:rFonts w:hint="eastAsia" w:ascii="Times New Roman" w:hAnsi="Times New Roman" w:cs="Times New Roman"/>
          <w:szCs w:val="32"/>
        </w:rPr>
        <w:t>个人，优先组织参加业务培训和</w:t>
      </w:r>
      <w:r>
        <w:rPr>
          <w:rFonts w:ascii="Times New Roman" w:hAnsi="Times New Roman" w:cs="Times New Roman"/>
          <w:szCs w:val="32"/>
        </w:rPr>
        <w:t>职业技能培训</w:t>
      </w:r>
      <w:r>
        <w:rPr>
          <w:rFonts w:hint="eastAsia" w:ascii="Times New Roman" w:hAnsi="Times New Roman" w:cs="Times New Roman"/>
          <w:szCs w:val="32"/>
        </w:rPr>
        <w:t>。</w:t>
      </w:r>
      <w:r>
        <w:rPr>
          <w:rFonts w:hint="eastAsia" w:ascii="Times New Roman" w:hAnsi="Times New Roman" w:cs="Times New Roman"/>
          <w:szCs w:val="32"/>
          <w:lang w:eastAsia="zh-CN"/>
        </w:rPr>
        <w:t>视情况</w:t>
      </w:r>
      <w:r>
        <w:rPr>
          <w:rFonts w:ascii="Times New Roman" w:hAnsi="Times New Roman" w:cs="Times New Roman"/>
          <w:szCs w:val="32"/>
        </w:rPr>
        <w:t>分期组织到</w:t>
      </w:r>
      <w:r>
        <w:rPr>
          <w:rFonts w:hint="eastAsia" w:ascii="Times New Roman" w:hAnsi="Times New Roman" w:cs="Times New Roman"/>
          <w:szCs w:val="32"/>
        </w:rPr>
        <w:t>国内外</w:t>
      </w:r>
      <w:r>
        <w:rPr>
          <w:rFonts w:ascii="Times New Roman" w:hAnsi="Times New Roman" w:cs="Times New Roman"/>
          <w:szCs w:val="32"/>
        </w:rPr>
        <w:t>考察</w:t>
      </w:r>
      <w:r>
        <w:rPr>
          <w:rFonts w:hint="eastAsia" w:ascii="Times New Roman" w:hAnsi="Times New Roman" w:cs="Times New Roman"/>
          <w:szCs w:val="32"/>
        </w:rPr>
        <w:t>学习</w:t>
      </w:r>
      <w:r>
        <w:rPr>
          <w:rFonts w:ascii="Times New Roman" w:hAnsi="Times New Roman" w:cs="Times New Roman"/>
          <w:szCs w:val="32"/>
        </w:rPr>
        <w:t>。</w:t>
      </w:r>
    </w:p>
    <w:p>
      <w:pPr>
        <w:pStyle w:val="2"/>
        <w:spacing w:line="560" w:lineRule="exact"/>
        <w:rPr>
          <w:szCs w:val="32"/>
        </w:rPr>
      </w:pPr>
      <w:r>
        <w:rPr>
          <w:rFonts w:eastAsia="仿宋_GB2312"/>
          <w:szCs w:val="32"/>
        </w:rPr>
        <w:t>（</w:t>
      </w:r>
      <w:r>
        <w:rPr>
          <w:rFonts w:hint="eastAsia" w:eastAsia="仿宋_GB2312"/>
          <w:szCs w:val="32"/>
          <w:lang w:eastAsia="zh-CN"/>
        </w:rPr>
        <w:t>十六</w:t>
      </w:r>
      <w:r>
        <w:rPr>
          <w:rFonts w:eastAsia="仿宋_GB2312"/>
          <w:szCs w:val="32"/>
        </w:rPr>
        <w:t>）</w:t>
      </w:r>
      <w:r>
        <w:rPr>
          <w:rFonts w:hint="eastAsia" w:eastAsia="仿宋_GB2312"/>
          <w:szCs w:val="32"/>
          <w:lang w:eastAsia="zh-CN"/>
        </w:rPr>
        <w:t>将</w:t>
      </w:r>
      <w:r>
        <w:rPr>
          <w:rFonts w:eastAsia="仿宋_GB2312"/>
          <w:szCs w:val="32"/>
        </w:rPr>
        <w:t>系列“天府旅游名牌”纳入全省旅游</w:t>
      </w:r>
      <w:r>
        <w:rPr>
          <w:rFonts w:hint="eastAsia" w:eastAsia="仿宋_GB2312"/>
          <w:szCs w:val="32"/>
        </w:rPr>
        <w:t>宣传</w:t>
      </w:r>
      <w:r>
        <w:rPr>
          <w:rFonts w:eastAsia="仿宋_GB2312"/>
          <w:szCs w:val="32"/>
        </w:rPr>
        <w:t>营销</w:t>
      </w:r>
      <w:r>
        <w:rPr>
          <w:rFonts w:hint="eastAsia" w:eastAsia="仿宋_GB2312"/>
          <w:szCs w:val="32"/>
        </w:rPr>
        <w:t>重要内容</w:t>
      </w:r>
      <w:r>
        <w:rPr>
          <w:rFonts w:hint="eastAsia" w:eastAsia="仿宋_GB2312"/>
          <w:szCs w:val="32"/>
          <w:lang w:eastAsia="zh-CN"/>
        </w:rPr>
        <w:t>和</w:t>
      </w:r>
      <w:r>
        <w:rPr>
          <w:rFonts w:hint="eastAsia" w:eastAsia="仿宋_GB2312"/>
          <w:szCs w:val="32"/>
        </w:rPr>
        <w:t>全省</w:t>
      </w:r>
      <w:r>
        <w:rPr>
          <w:rFonts w:eastAsia="仿宋_GB2312"/>
          <w:szCs w:val="32"/>
        </w:rPr>
        <w:t>文化</w:t>
      </w:r>
      <w:r>
        <w:rPr>
          <w:rFonts w:hint="eastAsia" w:eastAsia="仿宋_GB2312"/>
          <w:szCs w:val="32"/>
        </w:rPr>
        <w:t>交流</w:t>
      </w:r>
      <w:r>
        <w:rPr>
          <w:rFonts w:eastAsia="仿宋_GB2312"/>
          <w:szCs w:val="32"/>
        </w:rPr>
        <w:t>计划</w:t>
      </w:r>
      <w:r>
        <w:rPr>
          <w:rFonts w:hint="eastAsia" w:eastAsia="仿宋_GB2312"/>
          <w:szCs w:val="32"/>
        </w:rPr>
        <w:t>，优先在</w:t>
      </w:r>
      <w:r>
        <w:rPr>
          <w:rFonts w:eastAsia="仿宋_GB2312"/>
          <w:szCs w:val="32"/>
        </w:rPr>
        <w:t>国内外</w:t>
      </w:r>
      <w:r>
        <w:rPr>
          <w:rFonts w:hint="eastAsia" w:eastAsia="仿宋_GB2312"/>
          <w:szCs w:val="32"/>
        </w:rPr>
        <w:t>加大宣传推广</w:t>
      </w:r>
      <w:r>
        <w:rPr>
          <w:rFonts w:eastAsia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hint="eastAsia" w:cs="Times New Roman"/>
          <w:szCs w:val="32"/>
          <w:lang w:eastAsia="zh-CN"/>
        </w:rPr>
        <w:t>十七</w:t>
      </w:r>
      <w:r>
        <w:rPr>
          <w:rFonts w:ascii="Times New Roman" w:hAnsi="Times New Roman" w:cs="Times New Roman"/>
          <w:szCs w:val="32"/>
        </w:rPr>
        <w:t>）</w:t>
      </w:r>
      <w:r>
        <w:rPr>
          <w:rFonts w:hint="eastAsia" w:ascii="Times New Roman" w:hAnsi="Times New Roman" w:cs="Times New Roman"/>
          <w:szCs w:val="32"/>
        </w:rPr>
        <w:t>将“天府旅游名牌”建设成效，作为</w:t>
      </w:r>
      <w:r>
        <w:rPr>
          <w:rFonts w:hint="eastAsia" w:ascii="Times New Roman" w:hAnsi="Times New Roman" w:cs="Times New Roman"/>
          <w:szCs w:val="32"/>
          <w:lang w:eastAsia="zh-CN"/>
        </w:rPr>
        <w:t>评选</w:t>
      </w:r>
      <w:r>
        <w:rPr>
          <w:rFonts w:hint="eastAsia" w:ascii="Times New Roman" w:hAnsi="Times New Roman" w:cs="Times New Roman"/>
          <w:szCs w:val="32"/>
        </w:rPr>
        <w:t>天府旅游名县的重要</w:t>
      </w:r>
      <w:r>
        <w:rPr>
          <w:rFonts w:hint="eastAsia" w:ascii="Times New Roman" w:hAnsi="Times New Roman" w:cs="Times New Roman"/>
          <w:szCs w:val="32"/>
          <w:lang w:eastAsia="zh-CN"/>
        </w:rPr>
        <w:t>内容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  <w:lang w:eastAsia="zh-CN"/>
        </w:rPr>
        <w:t>十八</w:t>
      </w:r>
      <w:r>
        <w:rPr>
          <w:rFonts w:hint="eastAsia" w:ascii="Times New Roman" w:hAnsi="Times New Roman" w:cs="Times New Roman"/>
          <w:szCs w:val="32"/>
        </w:rPr>
        <w:t>）</w:t>
      </w:r>
      <w:r>
        <w:rPr>
          <w:rFonts w:hint="eastAsia" w:ascii="Times New Roman" w:hAnsi="Times New Roman" w:cs="Times New Roman"/>
          <w:szCs w:val="32"/>
          <w:lang w:eastAsia="zh-CN"/>
        </w:rPr>
        <w:t>将</w:t>
      </w:r>
      <w:r>
        <w:rPr>
          <w:rFonts w:hint="eastAsia" w:ascii="Times New Roman" w:hAnsi="Times New Roman" w:cs="Times New Roman"/>
          <w:szCs w:val="32"/>
        </w:rPr>
        <w:t>干部在“天府旅游名牌”建设中表现情况，</w:t>
      </w:r>
      <w:r>
        <w:rPr>
          <w:rFonts w:ascii="Times New Roman" w:hAnsi="Times New Roman" w:cs="Times New Roman"/>
          <w:szCs w:val="32"/>
        </w:rPr>
        <w:t>作为干部年度考核、评先评优、提拔使用的重要</w:t>
      </w:r>
      <w:r>
        <w:rPr>
          <w:rFonts w:hint="eastAsia" w:ascii="Times New Roman" w:hAnsi="Times New Roman" w:cs="Times New Roman"/>
          <w:szCs w:val="32"/>
          <w:lang w:eastAsia="zh-CN"/>
        </w:rPr>
        <w:t>参考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六</w:t>
      </w:r>
      <w:r>
        <w:rPr>
          <w:rFonts w:ascii="Times New Roman" w:hAnsi="Times New Roman" w:eastAsia="黑体" w:cs="Times New Roman"/>
          <w:szCs w:val="32"/>
        </w:rPr>
        <w:t>、</w:t>
      </w:r>
      <w:r>
        <w:rPr>
          <w:rFonts w:hint="eastAsia" w:ascii="Times New Roman" w:hAnsi="Times New Roman" w:eastAsia="黑体" w:cs="Times New Roman"/>
          <w:szCs w:val="32"/>
          <w:lang w:eastAsia="zh-CN"/>
        </w:rPr>
        <w:t>监督</w:t>
      </w:r>
      <w:r>
        <w:rPr>
          <w:rFonts w:hint="eastAsia" w:ascii="Times New Roman" w:hAnsi="Times New Roman" w:eastAsia="黑体" w:cs="Times New Roman"/>
          <w:szCs w:val="32"/>
        </w:rPr>
        <w:t>管理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十九</w:t>
      </w:r>
      <w:r>
        <w:rPr>
          <w:rFonts w:hint="eastAsia" w:ascii="楷体_GB2312" w:hAnsi="楷体_GB2312" w:eastAsia="楷体_GB2312" w:cs="楷体_GB2312"/>
          <w:szCs w:val="32"/>
        </w:rPr>
        <w:t>）加强日常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监督</w:t>
      </w:r>
      <w:r>
        <w:rPr>
          <w:rFonts w:hint="eastAsia" w:ascii="楷体_GB2312" w:hAnsi="楷体_GB2312" w:eastAsia="楷体_GB2312" w:cs="楷体_GB2312"/>
          <w:szCs w:val="32"/>
        </w:rPr>
        <w:t>。</w:t>
      </w:r>
      <w:r>
        <w:rPr>
          <w:rFonts w:hint="eastAsia" w:ascii="Times New Roman" w:hAnsi="Times New Roman" w:cs="Times New Roman"/>
          <w:szCs w:val="32"/>
        </w:rPr>
        <w:t>坚持高标准、高品质、高质量发展的要求，对已经评选命名的</w:t>
      </w:r>
      <w:r>
        <w:rPr>
          <w:rFonts w:hint="eastAsia" w:ascii="Times New Roman" w:hAnsi="Times New Roman" w:cs="Times New Roman"/>
          <w:szCs w:val="32"/>
          <w:lang w:eastAsia="zh-CN"/>
        </w:rPr>
        <w:t>系列</w:t>
      </w:r>
      <w:r>
        <w:rPr>
          <w:rFonts w:hint="eastAsia" w:ascii="Times New Roman" w:hAnsi="Times New Roman" w:cs="Times New Roman"/>
          <w:szCs w:val="32"/>
        </w:rPr>
        <w:t>“天府旅游名牌”，</w:t>
      </w:r>
      <w:r>
        <w:rPr>
          <w:rFonts w:hint="eastAsia" w:ascii="Times New Roman" w:hAnsi="Times New Roman" w:cs="Times New Roman"/>
          <w:color w:val="000000"/>
          <w:szCs w:val="32"/>
        </w:rPr>
        <w:t>实施动态监管，对提升建设较好表现优异的单位或个人给予适当表扬和激励</w:t>
      </w:r>
      <w:r>
        <w:rPr>
          <w:rFonts w:ascii="Times New Roman" w:hAnsi="Times New Roman" w:cs="Times New Roman"/>
          <w:color w:val="000000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确保“天府旅游名牌”成为全省文化旅游发展排头兵和领头羊。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二十</w:t>
      </w:r>
      <w:r>
        <w:rPr>
          <w:rFonts w:hint="eastAsia" w:ascii="楷体_GB2312" w:hAnsi="楷体_GB2312" w:eastAsia="楷体_GB2312" w:cs="楷体_GB2312"/>
          <w:szCs w:val="32"/>
        </w:rPr>
        <w:t>）实行退出管理。</w:t>
      </w:r>
      <w:r>
        <w:rPr>
          <w:rFonts w:hint="eastAsia" w:ascii="Times New Roman" w:hAnsi="Times New Roman" w:cs="Times New Roman"/>
          <w:szCs w:val="32"/>
        </w:rPr>
        <w:t>天府旅游名镇、名村凡出现</w:t>
      </w:r>
      <w:r>
        <w:rPr>
          <w:rFonts w:ascii="Times New Roman" w:hAnsi="Times New Roman" w:cs="Times New Roman"/>
          <w:szCs w:val="32"/>
        </w:rPr>
        <w:t>连续两年旅游总收入与游客接待量负增长</w:t>
      </w:r>
      <w:r>
        <w:rPr>
          <w:rFonts w:hint="eastAsia" w:ascii="Times New Roman" w:hAnsi="Times New Roman" w:cs="Times New Roman"/>
          <w:szCs w:val="32"/>
          <w:lang w:eastAsia="zh-CN"/>
        </w:rPr>
        <w:t>（发生不可抗拒力情况除外）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核心旅游产品品牌被降级</w:t>
      </w:r>
      <w:r>
        <w:rPr>
          <w:rFonts w:hint="eastAsia" w:ascii="Times New Roman" w:hAnsi="Times New Roman" w:cs="Times New Roman"/>
          <w:szCs w:val="32"/>
        </w:rPr>
        <w:t>的</w:t>
      </w:r>
      <w:r>
        <w:rPr>
          <w:rFonts w:ascii="Times New Roman" w:hAnsi="Times New Roman" w:cs="Times New Roman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予以警告并限</w:t>
      </w:r>
      <w:r>
        <w:rPr>
          <w:rFonts w:ascii="Times New Roman" w:hAnsi="Times New Roman" w:cs="Times New Roman"/>
          <w:szCs w:val="32"/>
        </w:rPr>
        <w:t>期整改，整改不到位的</w:t>
      </w:r>
      <w:r>
        <w:rPr>
          <w:rFonts w:hint="eastAsia" w:ascii="Times New Roman" w:hAnsi="Times New Roman" w:cs="Times New Roman"/>
          <w:szCs w:val="32"/>
        </w:rPr>
        <w:t>撤销其命名；</w:t>
      </w:r>
      <w:r>
        <w:rPr>
          <w:rFonts w:ascii="Times New Roman" w:hAnsi="Times New Roman" w:cs="Times New Roman"/>
          <w:szCs w:val="32"/>
        </w:rPr>
        <w:t>因监管失职发生严重损害游客权益、产生重大负面影响责任事件，发生较大及以上旅游安全生产责任事故或重大生态环境责任事件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核心</w:t>
      </w:r>
      <w:r>
        <w:rPr>
          <w:rFonts w:hint="eastAsia" w:ascii="Times New Roman" w:hAnsi="Times New Roman" w:cs="Times New Roman"/>
          <w:szCs w:val="32"/>
        </w:rPr>
        <w:t>文化和</w:t>
      </w:r>
      <w:r>
        <w:rPr>
          <w:rFonts w:ascii="Times New Roman" w:hAnsi="Times New Roman" w:cs="Times New Roman"/>
          <w:szCs w:val="32"/>
        </w:rPr>
        <w:t>旅游资源</w:t>
      </w:r>
      <w:r>
        <w:rPr>
          <w:rFonts w:hint="eastAsia" w:ascii="Times New Roman" w:hAnsi="Times New Roman" w:cs="Times New Roman"/>
          <w:szCs w:val="32"/>
        </w:rPr>
        <w:t>被破坏或</w:t>
      </w:r>
      <w:r>
        <w:rPr>
          <w:rFonts w:ascii="Times New Roman" w:hAnsi="Times New Roman" w:cs="Times New Roman"/>
          <w:szCs w:val="32"/>
        </w:rPr>
        <w:t>产品品牌被</w:t>
      </w:r>
      <w:r>
        <w:rPr>
          <w:rFonts w:hint="eastAsia" w:ascii="Times New Roman" w:hAnsi="Times New Roman" w:cs="Times New Roman"/>
          <w:szCs w:val="32"/>
        </w:rPr>
        <w:t>摘牌的</w:t>
      </w:r>
      <w:r>
        <w:rPr>
          <w:rFonts w:ascii="Times New Roman" w:hAnsi="Times New Roman" w:cs="Times New Roman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撤销其命名。天府旅游名宿、名导凡</w:t>
      </w:r>
      <w:r>
        <w:rPr>
          <w:rFonts w:ascii="Times New Roman" w:hAnsi="Times New Roman" w:cs="Times New Roman"/>
          <w:szCs w:val="32"/>
        </w:rPr>
        <w:t>发生较大及以上旅游安全生产责任事故</w:t>
      </w:r>
      <w:r>
        <w:rPr>
          <w:rFonts w:hint="eastAsia" w:ascii="Times New Roman" w:hAnsi="Times New Roman" w:cs="Times New Roman"/>
          <w:szCs w:val="32"/>
        </w:rPr>
        <w:t>或发生损害游客权益等</w:t>
      </w:r>
      <w:r>
        <w:rPr>
          <w:rFonts w:ascii="Times New Roman" w:hAnsi="Times New Roman" w:cs="Times New Roman"/>
          <w:szCs w:val="32"/>
        </w:rPr>
        <w:t>重大负面影响事件</w:t>
      </w:r>
      <w:r>
        <w:rPr>
          <w:rFonts w:hint="eastAsia" w:ascii="Times New Roman" w:hAnsi="Times New Roman" w:cs="Times New Roman"/>
          <w:szCs w:val="32"/>
        </w:rPr>
        <w:t>，撤销其命名。天府旅游名品、美食出现重大负面影响的，适时调整或撤销其命名。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七、</w:t>
      </w:r>
      <w:r>
        <w:rPr>
          <w:rFonts w:ascii="Times New Roman" w:hAnsi="Times New Roman" w:eastAsia="黑体" w:cs="Times New Roman"/>
          <w:szCs w:val="32"/>
        </w:rPr>
        <w:t>组织</w:t>
      </w:r>
      <w:r>
        <w:rPr>
          <w:rFonts w:hint="eastAsia" w:ascii="Times New Roman" w:hAnsi="Times New Roman" w:eastAsia="黑体" w:cs="Times New Roman"/>
          <w:szCs w:val="32"/>
        </w:rPr>
        <w:t>领导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二十一</w:t>
      </w:r>
      <w:r>
        <w:rPr>
          <w:rFonts w:hint="eastAsia" w:ascii="楷体_GB2312" w:hAnsi="楷体_GB2312" w:eastAsia="楷体_GB2312" w:cs="楷体_GB2312"/>
          <w:szCs w:val="32"/>
        </w:rPr>
        <w:t>）强化组织领导。</w:t>
      </w:r>
      <w:r>
        <w:rPr>
          <w:rFonts w:ascii="Times New Roman" w:hAnsi="Times New Roman" w:cs="Times New Roman"/>
          <w:szCs w:val="32"/>
        </w:rPr>
        <w:t>省文化和旅游产业领导小组</w:t>
      </w:r>
      <w:r>
        <w:rPr>
          <w:rFonts w:hint="eastAsia" w:ascii="Times New Roman" w:hAnsi="Times New Roman" w:cs="Times New Roman"/>
          <w:szCs w:val="32"/>
        </w:rPr>
        <w:t>统筹推进“天府旅游名牌”建设工作，各组织实施单位要密切配合，分别制定详尽的天府旅游名镇、名村、名宿、名导、名品、美食的评选办法和细则，</w:t>
      </w:r>
      <w:r>
        <w:rPr>
          <w:rFonts w:hint="eastAsia" w:ascii="Times New Roman" w:hAnsi="Times New Roman" w:cs="Times New Roman"/>
          <w:color w:val="000000"/>
          <w:szCs w:val="32"/>
        </w:rPr>
        <w:t>公开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000000"/>
          <w:szCs w:val="32"/>
        </w:rPr>
        <w:t>公正、公平组织评选，确保命名对象的质量和社会公信力。</w:t>
      </w:r>
      <w:r>
        <w:rPr>
          <w:rFonts w:ascii="Times New Roman" w:hAnsi="Times New Roman" w:cs="Times New Roman"/>
          <w:szCs w:val="32"/>
        </w:rPr>
        <w:t>省文化和旅游产业领导小组</w:t>
      </w:r>
      <w:r>
        <w:rPr>
          <w:rFonts w:hint="eastAsia" w:ascii="Times New Roman" w:hAnsi="Times New Roman" w:cs="Times New Roman"/>
          <w:szCs w:val="32"/>
        </w:rPr>
        <w:t>各成员单位要加大工作的指导支持，落实好资金、项目、用地、融资、宣传等激励政策措施</w:t>
      </w:r>
      <w:r>
        <w:rPr>
          <w:rFonts w:ascii="Times New Roman" w:hAnsi="Times New Roman" w:cs="Times New Roman"/>
          <w:szCs w:val="32"/>
        </w:rPr>
        <w:t>。</w:t>
      </w:r>
      <w:r>
        <w:rPr>
          <w:rFonts w:hint="eastAsia" w:ascii="Times New Roman" w:hAnsi="Times New Roman" w:cs="Times New Roman"/>
          <w:szCs w:val="32"/>
        </w:rPr>
        <w:t>系列“天府旅游名牌”建设工作要根据全省旅游发展情况和需要，逐步丰富建设任务和内容，适时调整完善各名牌的</w:t>
      </w:r>
      <w:r>
        <w:rPr>
          <w:rFonts w:ascii="Times New Roman" w:hAnsi="Times New Roman" w:cs="Times New Roman"/>
          <w:szCs w:val="32"/>
        </w:rPr>
        <w:t>评</w:t>
      </w:r>
      <w:r>
        <w:rPr>
          <w:rFonts w:hint="eastAsia" w:ascii="Times New Roman" w:hAnsi="Times New Roman" w:cs="Times New Roman"/>
          <w:szCs w:val="32"/>
        </w:rPr>
        <w:t>选</w:t>
      </w:r>
      <w:r>
        <w:rPr>
          <w:rFonts w:ascii="Times New Roman" w:hAnsi="Times New Roman" w:cs="Times New Roman"/>
          <w:szCs w:val="32"/>
        </w:rPr>
        <w:t>办法</w:t>
      </w:r>
      <w:r>
        <w:rPr>
          <w:rFonts w:hint="eastAsia" w:ascii="Times New Roman" w:hAnsi="Times New Roman" w:cs="Times New Roman"/>
          <w:szCs w:val="32"/>
        </w:rPr>
        <w:t>、评分细则。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二十二</w:t>
      </w:r>
      <w:r>
        <w:rPr>
          <w:rFonts w:hint="eastAsia" w:ascii="楷体_GB2312" w:hAnsi="楷体_GB2312" w:eastAsia="楷体_GB2312" w:cs="楷体_GB2312"/>
          <w:szCs w:val="32"/>
        </w:rPr>
        <w:t>）落实主体责任。</w:t>
      </w:r>
      <w:r>
        <w:rPr>
          <w:rFonts w:hint="eastAsia" w:ascii="Times New Roman" w:hAnsi="Times New Roman" w:cs="Times New Roman"/>
          <w:szCs w:val="32"/>
        </w:rPr>
        <w:t>各</w:t>
      </w:r>
      <w:r>
        <w:rPr>
          <w:rFonts w:ascii="Times New Roman" w:hAnsi="Times New Roman" w:cs="Times New Roman"/>
          <w:szCs w:val="32"/>
        </w:rPr>
        <w:t>县</w:t>
      </w:r>
      <w:r>
        <w:rPr>
          <w:rFonts w:hint="eastAsia" w:ascii="Times New Roman" w:hAnsi="Times New Roman" w:cs="Times New Roman"/>
          <w:szCs w:val="32"/>
        </w:rPr>
        <w:t>（市、区）</w:t>
      </w:r>
      <w:r>
        <w:rPr>
          <w:rFonts w:ascii="Times New Roman" w:hAnsi="Times New Roman" w:cs="Times New Roman"/>
          <w:szCs w:val="32"/>
        </w:rPr>
        <w:t>政府是</w:t>
      </w:r>
      <w:r>
        <w:rPr>
          <w:rFonts w:hint="eastAsia" w:ascii="Times New Roman" w:hAnsi="Times New Roman" w:cs="Times New Roman"/>
          <w:szCs w:val="32"/>
        </w:rPr>
        <w:t>“天府旅游名牌”</w:t>
      </w:r>
      <w:r>
        <w:rPr>
          <w:rFonts w:ascii="Times New Roman" w:hAnsi="Times New Roman" w:cs="Times New Roman"/>
          <w:szCs w:val="32"/>
        </w:rPr>
        <w:t>建设的责任主体和实施主体，</w:t>
      </w:r>
      <w:r>
        <w:rPr>
          <w:rFonts w:hint="eastAsia" w:ascii="Times New Roman" w:hAnsi="Times New Roman" w:cs="Times New Roman"/>
          <w:szCs w:val="32"/>
        </w:rPr>
        <w:t>要</w:t>
      </w:r>
      <w:r>
        <w:rPr>
          <w:rFonts w:ascii="Times New Roman" w:hAnsi="Times New Roman" w:cs="Times New Roman"/>
          <w:szCs w:val="32"/>
        </w:rPr>
        <w:t>制定</w:t>
      </w:r>
      <w:r>
        <w:rPr>
          <w:rFonts w:hint="eastAsia" w:ascii="Times New Roman" w:hAnsi="Times New Roman" w:cs="Times New Roman"/>
          <w:szCs w:val="32"/>
        </w:rPr>
        <w:t>推进工作专项方案</w:t>
      </w:r>
      <w:r>
        <w:rPr>
          <w:rFonts w:ascii="Times New Roman" w:hAnsi="Times New Roman" w:cs="Times New Roman"/>
          <w:szCs w:val="32"/>
        </w:rPr>
        <w:t>，明确目标任务，落实保障措施</w:t>
      </w:r>
      <w:r>
        <w:rPr>
          <w:rFonts w:hint="eastAsia" w:ascii="Times New Roman" w:hAnsi="Times New Roman" w:cs="Times New Roman"/>
          <w:szCs w:val="32"/>
        </w:rPr>
        <w:t>，加快推进建设</w:t>
      </w:r>
      <w:r>
        <w:rPr>
          <w:rFonts w:ascii="Times New Roman" w:hAnsi="Times New Roman" w:cs="Times New Roman"/>
          <w:szCs w:val="32"/>
        </w:rPr>
        <w:t>。各市</w:t>
      </w:r>
      <w:r>
        <w:rPr>
          <w:rFonts w:hint="eastAsia"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州</w:t>
      </w:r>
      <w:r>
        <w:rPr>
          <w:rFonts w:hint="eastAsia"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政府负责本</w:t>
      </w:r>
      <w:r>
        <w:rPr>
          <w:rFonts w:hint="eastAsia" w:ascii="Times New Roman" w:hAnsi="Times New Roman" w:cs="Times New Roman"/>
          <w:szCs w:val="32"/>
        </w:rPr>
        <w:t>辖区内系列“天府旅游名牌”的审核</w:t>
      </w:r>
      <w:r>
        <w:rPr>
          <w:rFonts w:ascii="Times New Roman" w:hAnsi="Times New Roman" w:cs="Times New Roman"/>
          <w:szCs w:val="32"/>
        </w:rPr>
        <w:t>推荐、指导监督等工作</w:t>
      </w:r>
      <w:r>
        <w:rPr>
          <w:rFonts w:hint="eastAsia" w:ascii="Times New Roman" w:hAnsi="Times New Roman" w:cs="Times New Roman"/>
          <w:szCs w:val="32"/>
        </w:rPr>
        <w:t>，要严格把关、保证质量、优中选优，切实发挥“天府旅游名牌”的示范引领作用，为治蜀兴川再上新台阶做出新贡献。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E0C0A"/>
    <w:rsid w:val="2C824249"/>
    <w:rsid w:val="605E0C0A"/>
    <w:rsid w:val="BD57BA2D"/>
    <w:rsid w:val="CB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2021-01-26T01:49:00Z</dcterms:created>
  <dc:creator>NTKO</dc:creator>
  <cp:lastModifiedBy>user</cp:lastModifiedBy>
  <dcterms:modified xsi:type="dcterms:W3CDTF">2022-02-21T10:57:14Z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