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《四川文化和旅游年鉴（2020卷）》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编纂大纲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一、年度聚焦（5000字）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1.2019年四川省文化和旅游经济发展成就（包含四川文化和旅游经济总量，占全省GDP比重，在全国的占位等内容）。（财务处）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2.2019年四川省21个市（州）文化和旅游经济总量图。（财务处）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3.2019年四川省具有代表性的重大文化旅游活动。（图片+文字，产业发展处、宣传推广处、市场管理处）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4.2019年四川省新增国家级景区选介。（图片+文字，资源开发处、编辑部）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5.文化和旅游助力精准扶贫。（图片+文字，产业发展处）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Kaiti SC Regular" w:hAnsi="Kaiti SC Regular" w:eastAsia="Kaiti SC Regular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    6.旅游厕所革命。（图片+文字，产业发展处）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Kaiti SC Regular" w:hAnsi="Kaiti SC Regular" w:eastAsia="Kaiti SC Regular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 w:ascii="Kaiti SC Regular" w:hAnsi="Kaiti SC Regular" w:eastAsia="Heiti SC Light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二、特载（办公室）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1.省领导关于文化和旅游工作的重要讲话。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2.厅领导重要讲话。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三、大事记（10000字，编辑部）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主要内容：四川省2019年文化和旅游发展的重大举措、重要活动、重大事件、重大成就及重要事项等。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四、基本情况（8000字）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1.历史沿革。（编辑部）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2.地理位置与地形地貌。（编辑部）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3.气候特征。（省气象局）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4.人口与民族。（民政厅）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5.宗教情况。（省民宗委）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6.交通情况。（交通运输厅）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7文旅资源。（省旅规院，编辑部）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①自然旅游资源。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②人文旅游资源。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③精品旅游线路。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五、政策法规（5000字，政策法规处）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1.文化和旅游地方性法规、规章草案组织起草工作情况。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2.相关法律法规宣传教育工作。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3.重要政策调研和重要文稿起草工作。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4.文化和旅游体制机制改革情况。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5.权责清单制度建设、动态调整等工作。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6.本系统、本部门推进依法行政工作的组织协调和督促指导。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7.机关行政复议、行政应诉和行政调解工作。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lang w:val="en-US" w:eastAsia="zh-CN"/>
        </w:rPr>
        <w:t>8.2019年法律法规及规范性文件统计表。（列表形式，包含文件名、发文日期、文号等）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六、文化和旅游发展规划（5000字，规划指导处）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1.文化和旅游发展规划拟订和组织实施工作。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2.全域旅游工作。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3.指导地方制定文化和旅游发展规划工作。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4.指导推动重点区域、目的地、线路的文化和旅游规划。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5.组织协调全省文化和旅游重大活动、重大设施规划。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七、文化和旅游公共服务（5000字，公共服务处、财务处）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1.文化和旅游公共服务政策及公共文化事业发展规划实施情况。（公共服务处）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2.文化和旅游公共服务设施建设。（公共服务处、财务处）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3.公共文化服务和旅游公共服务的协调和推动工作。（公共服务处）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4.文化和旅游公共服务标准拟订和监督实施。（公共服务处）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5.群众文化和少数民族文化工作。（公共服务处）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6.图书馆、文化馆事业和基层综合性文化服务中心建设。（公共服务处）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7.公共数字文化和古籍保护工作。（公共服务处）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highlight w:val="none"/>
          <w:lang w:val="en-US" w:eastAsia="zh-CN"/>
        </w:rPr>
        <w:t>8.全省重点及基层文化和旅游设施建设指导工作。（财务处）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八、科技与教育（5000字，科技教育处、行政审批处、人事处）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1.推动文化和旅游科技创新发展规划和艺术科研规划实施情况。（科技教育处）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2.组织开展文化和旅游科研工作及成果推广。（科技教育处）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3.组织协调文化和旅游行业信息化、标准化工作。（科技教育处）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4.指导文化和旅游装备技术提升。（科技教育处）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5.指导文化和旅游高等学校共建和行业职业教育工作。（科技教育处）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6.组织开展文化和旅游行业培训工作。（科技教育处）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7.对社会艺术水平考级工作备案管理工作。（科技教育处）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8.负责旅游从业人员职业资格认证工作。（行政审批处）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9.人才队伍建设规划的拟订和组织实施工作。（人事处）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10.机关和直属单位人事管理、机构编制及队伍建设工作。（人事处）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11.艺术、图书资料、文物博物、群众文化等专业技术人员职称申报评审工作。（人事处）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12.文化和旅游专家管理工作。（人事处）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九、产业发展（5000字，产业发展处、财务处）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1.拟订文化产业和旅游产业政策并组织实施。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2.推进文化和旅游产业融合发展。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3.培育文化和旅游骨干企业，扶持中小微企业发展。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4.推动文化和旅游产业项目开发及投融资项目建设。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5.促进文化和旅游产业园区及基地建设。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十、资源开发（5000字，资源开发处）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1.文化和旅游资源普查、开发、利用与保护。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2.文化和旅游资源评价和信息发布工作。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3.文化和旅游产品创新及开发体系建设。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4.红色旅游、休闲度假旅游、乡村旅游发展和乡村文化振兴工作。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5.全省国家文化公园建设。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6.全省国家A级旅游景区质量等级评定。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7.会同有关部门推动生态旅游发展。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十一、市场管理与安全监管处（5000字，市场管理处）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1.文化和旅游市场行业监管。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2.文化和旅游行业信用体系建设。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3.文化和旅游市场经营场所、设施、服务、产品等标准拟订和监督实施。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4.文化和旅游市场服务质量监管。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5.旅游经济运行监测和假日旅游市场监督管理。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6.文化和旅游市场综合执法。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7.文化和旅游系统及市场安全生产工作的综合协调与监督管理，文化旅游园区的安全生产和职业健康工作实施行业监督管理。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8.制定安全生产年度监督检查计划并组织实施。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9.协调监督文化和旅游行业生态环境保护等。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十二、宣传推广（5000字，宣传推广处）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1.全省文化和旅游整体形象推广。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2.组织开展文化和旅游重要政策、重要动态、重要活动以及优秀人才、优秀作品与优质资源等宣传工作。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3.推进全省文化和旅游营销体系建设。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4.协调开展文化和旅游国内区域交流合作。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十三、对外交流与合作（5000字，国际交流与合作处）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1.文化和旅游对外交流及对港澳台交流合作工作。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2.对外及对港澳台大型文化和旅游交流推广活动情况。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十四、文艺事业（5000字，艺术处）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1.推动音乐、舞蹈、戏曲、戏剧、美术等文艺事业发展规划和扶持政策的组织实施。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2.扶持具有导向性、代表性、示范性的文艺作品和具有巴蜀文化、地方民族特色的文艺院团等工作。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3.推动艺术创作与生产，推动以川剧为代表的地方戏曲及各门类艺术、各艺术品种发展。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4.组织协调全省性艺术展演、展览和重大文艺活动。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十五、非物质文化遗产（5000字，非物质文化遗产处）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1.组织推动非物质文化遗产保护政策和规划的实施。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2.组织开展非物质文化遗产保护。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3.组织开展非物质文化遗产调查、记录、确认和建立名录。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4.组织非物质文化遗产研究、宣传和传播工作。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5.促进非物质文化遗产合理利用和产品开发。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十六、文化与旅游统计数据（财务处）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主要内容：全省文化和旅游统计数据（包含统计公报以及年度各类统计和分类统计）。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文物工作（5000字，省文物局）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主要内容：全省文物工作情况。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十八、党群工作（3000字，机关党委）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主要内容：机关党群工作情况。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十九、直属单位文化和旅游工作（每个单位约3000字）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主要内容：以年终总结为主。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二十、21个市（州）、183个县（市、区）文化和旅游工作〔市（州）10000字，县（市、区）3000字〕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 xml:space="preserve">1.综述（历史沿革、地理位置与地形地貌、气候特征、人口与民族、交通情况、文旅资源 ）。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2.2019年文化和旅游工作取得的成绩（文旅经济总量、增加值、本市/本县GDP占比等）。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3.2019年文化和旅游工作开展情况（以年终总结为主）。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4.2019年文化和旅游统计数据。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二十一、天府三九大·安逸走四川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天府旅游名县（候选县）风采展示。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金熊猫奖获奖单位风采展示。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3.市（州）、县（市、区）文化和旅游风采展示。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4.景区（景点）形象展示。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5.规划设计单位实力及成果展示。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6.宾馆饭店形象展示。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7.文化旅游企业形象展示。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8.文旅融合示范项目展示。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9.优秀文化艺术成果展示。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10.土特产品形象展示。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二十二、附录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1.文化和旅游机构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①2019年文化和旅游部部领导名录。（办公室）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②2019年文化和旅游厅厅领导名录。（人事处）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③2019年文化和旅游厅部门管理机构、内设处室、直属单位及领导名录。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④2019年各市（州）文化和旅游局领导名录。〔各市（州）文化和旅游局〕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2.荣誉榜（办公室、编辑部）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主要内容：2019年文化和旅游系统获得部省级及以上表彰名单。（办公室）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3.文化和旅游政策法规选编。（办公室、政策法规处）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4.文旅资源名录。（资源开发处）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①文化馆名录。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②图书馆名录。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③博物馆名录。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④A级景区名录。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⑤星级酒店名录。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840" w:firstLineChars="300"/>
        <w:textAlignment w:val="auto"/>
        <w:rPr>
          <w:rFonts w:hint="default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⑥旅行社名录。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二十三、编写组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1.《四川文化和旅游年鉴》省级部门编写组。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2.《四川文化和旅游年鉴》市（州）编写组。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3.《四川文化和旅游年鉴》县（市、区）编写组。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562" w:firstLineChars="200"/>
        <w:textAlignment w:val="auto"/>
        <w:rPr>
          <w:rFonts w:hint="eastAsia" w:ascii="Heiti SC Light" w:hAnsi="宋体" w:eastAsia="Heiti SC Light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二十四、索引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CB004"/>
    <w:multiLevelType w:val="singleLevel"/>
    <w:tmpl w:val="83ECB004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49FCE8"/>
    <w:multiLevelType w:val="singleLevel"/>
    <w:tmpl w:val="2A49FC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743D"/>
    <w:rsid w:val="63E4743D"/>
    <w:rsid w:val="662D1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2020-09-27T06:48:00Z</dcterms:created>
  <dc:creator>NTKO</dc:creator>
  <cp:lastModifiedBy>NTKO</cp:lastModifiedBy>
  <dcterms:modified xsi:type="dcterms:W3CDTF">2020-09-27T06:51:33Z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