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黑体" w:hAnsi="黑体" w:eastAsia="黑体" w:cs="黑体"/>
          <w:b w:val="0"/>
          <w:bCs w:val="0"/>
          <w:sz w:val="32"/>
          <w:szCs w:val="32"/>
          <w:lang w:eastAsia="zh-CN"/>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关于在中国（四川）自由贸易</w:t>
      </w:r>
      <w:r>
        <w:rPr>
          <w:rFonts w:hint="eastAsia" w:ascii="方正小标宋简体" w:hAnsi="方正小标宋简体" w:eastAsia="方正小标宋简体" w:cs="方正小标宋简体"/>
          <w:b w:val="0"/>
          <w:bCs w:val="0"/>
          <w:sz w:val="44"/>
          <w:szCs w:val="44"/>
          <w:lang w:eastAsia="zh-CN"/>
        </w:rPr>
        <w:t>试验区</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开展“证照分离”改革全覆盖试点事项清单</w:t>
      </w:r>
    </w:p>
    <w:p>
      <w:pPr>
        <w:keepNext w:val="0"/>
        <w:keepLines w:val="0"/>
        <w:pageBreakBefore w:val="0"/>
        <w:kinsoku/>
        <w:wordWrap/>
        <w:overflowPunct/>
        <w:topLinePunct w:val="0"/>
        <w:autoSpaceDE/>
        <w:autoSpaceDN/>
        <w:bidi w:val="0"/>
        <w:adjustRightInd/>
        <w:snapToGrid/>
        <w:spacing w:line="620" w:lineRule="exact"/>
        <w:ind w:left="542" w:firstLine="1807" w:firstLineChars="500"/>
        <w:textAlignment w:val="auto"/>
        <w:rPr>
          <w:rFonts w:hint="eastAsia" w:ascii="仿宋" w:hAnsi="仿宋" w:eastAsia="仿宋" w:cs="仿宋"/>
          <w:b/>
          <w:bCs/>
          <w:sz w:val="36"/>
          <w:szCs w:val="36"/>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旅行社设立许可</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委托市（州）级文化和旅游部门审批。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实行告知承诺。</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《中华人民共和国旅游法》</w:t>
      </w:r>
      <w:r>
        <w:rPr>
          <w:rFonts w:hint="eastAsia" w:ascii="仿宋" w:hAnsi="仿宋" w:eastAsia="仿宋" w:cs="仿宋"/>
          <w:sz w:val="32"/>
          <w:szCs w:val="32"/>
          <w:lang w:eastAsia="zh-CN"/>
        </w:rPr>
        <w:t>、</w:t>
      </w:r>
      <w:r>
        <w:rPr>
          <w:rFonts w:hint="eastAsia" w:ascii="仿宋" w:hAnsi="仿宋" w:eastAsia="仿宋" w:cs="仿宋"/>
          <w:sz w:val="32"/>
          <w:szCs w:val="32"/>
        </w:rPr>
        <w:t>《旅行社条例》。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有关单位承诺已具备经营场所</w:t>
      </w:r>
      <w:r>
        <w:rPr>
          <w:rFonts w:hint="eastAsia" w:ascii="仿宋" w:hAnsi="仿宋" w:eastAsia="仿宋" w:cs="仿宋"/>
          <w:sz w:val="32"/>
          <w:szCs w:val="32"/>
          <w:lang w:eastAsia="zh-CN"/>
        </w:rPr>
        <w:t>、</w:t>
      </w:r>
      <w:r>
        <w:rPr>
          <w:rFonts w:hint="eastAsia" w:ascii="仿宋" w:hAnsi="仿宋" w:eastAsia="仿宋" w:cs="仿宋"/>
          <w:sz w:val="32"/>
          <w:szCs w:val="32"/>
        </w:rPr>
        <w:t>营业设施</w:t>
      </w:r>
      <w:r>
        <w:rPr>
          <w:rFonts w:hint="eastAsia" w:ascii="仿宋" w:hAnsi="仿宋" w:eastAsia="仿宋" w:cs="仿宋"/>
          <w:sz w:val="32"/>
          <w:szCs w:val="32"/>
          <w:lang w:eastAsia="zh-CN"/>
        </w:rPr>
        <w:t>、</w:t>
      </w:r>
      <w:r>
        <w:rPr>
          <w:rFonts w:hint="eastAsia" w:ascii="仿宋" w:hAnsi="仿宋" w:eastAsia="仿宋" w:cs="仿宋"/>
          <w:sz w:val="32"/>
          <w:szCs w:val="32"/>
        </w:rPr>
        <w:t>注册资本</w:t>
      </w:r>
      <w:r>
        <w:rPr>
          <w:rFonts w:hint="eastAsia" w:ascii="仿宋" w:hAnsi="仿宋" w:eastAsia="仿宋" w:cs="仿宋"/>
          <w:sz w:val="32"/>
          <w:szCs w:val="32"/>
          <w:lang w:eastAsia="zh-CN"/>
        </w:rPr>
        <w:t>、</w:t>
      </w:r>
      <w:r>
        <w:rPr>
          <w:rFonts w:hint="eastAsia" w:ascii="仿宋" w:hAnsi="仿宋" w:eastAsia="仿宋" w:cs="仿宋"/>
          <w:sz w:val="32"/>
          <w:szCs w:val="32"/>
        </w:rPr>
        <w:t>经营管理人员等许可条件，并承诺按时缴纳旅游服务质量保证金的，经形式审查后</w:t>
      </w:r>
      <w:r>
        <w:rPr>
          <w:rFonts w:hint="eastAsia" w:ascii="仿宋" w:hAnsi="仿宋" w:eastAsia="仿宋" w:cs="仿宋"/>
          <w:sz w:val="32"/>
          <w:szCs w:val="32"/>
          <w:lang w:eastAsia="zh-CN"/>
        </w:rPr>
        <w:t>当场</w:t>
      </w:r>
      <w:r>
        <w:rPr>
          <w:rFonts w:hint="eastAsia" w:ascii="仿宋" w:hAnsi="仿宋" w:eastAsia="仿宋" w:cs="仿宋"/>
          <w:sz w:val="32"/>
          <w:szCs w:val="32"/>
        </w:rPr>
        <w:t>作出审批决定</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网上公布审批程序</w:t>
      </w:r>
      <w:r>
        <w:rPr>
          <w:rFonts w:hint="eastAsia" w:ascii="仿宋" w:hAnsi="仿宋" w:eastAsia="仿宋" w:cs="仿宋"/>
          <w:sz w:val="32"/>
          <w:szCs w:val="32"/>
          <w:lang w:eastAsia="zh-CN"/>
        </w:rPr>
        <w:t>、</w:t>
      </w:r>
      <w:r>
        <w:rPr>
          <w:rFonts w:hint="eastAsia" w:ascii="仿宋" w:hAnsi="仿宋" w:eastAsia="仿宋" w:cs="仿宋"/>
          <w:sz w:val="32"/>
          <w:szCs w:val="32"/>
        </w:rPr>
        <w:t>受理条件</w:t>
      </w:r>
      <w:r>
        <w:rPr>
          <w:rFonts w:hint="eastAsia" w:ascii="仿宋" w:hAnsi="仿宋" w:eastAsia="仿宋" w:cs="仿宋"/>
          <w:sz w:val="32"/>
          <w:szCs w:val="32"/>
          <w:lang w:eastAsia="zh-CN"/>
        </w:rPr>
        <w:t>、申请材料、办理进度。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设立申请书；</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法定代表人身份证明；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经理</w:t>
      </w:r>
      <w:r>
        <w:rPr>
          <w:rFonts w:hint="eastAsia" w:ascii="仿宋" w:hAnsi="仿宋" w:eastAsia="仿宋" w:cs="仿宋"/>
          <w:sz w:val="32"/>
          <w:szCs w:val="32"/>
          <w:lang w:eastAsia="zh-CN"/>
        </w:rPr>
        <w:t>、</w:t>
      </w:r>
      <w:r>
        <w:rPr>
          <w:rFonts w:hint="eastAsia" w:ascii="仿宋" w:hAnsi="仿宋" w:eastAsia="仿宋" w:cs="仿宋"/>
          <w:sz w:val="32"/>
          <w:szCs w:val="32"/>
        </w:rPr>
        <w:t>计调人员具备相关从业条件的承诺；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企业章程；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具备相应经营场所</w:t>
      </w:r>
      <w:r>
        <w:rPr>
          <w:rFonts w:hint="eastAsia" w:ascii="仿宋" w:hAnsi="仿宋" w:eastAsia="仿宋" w:cs="仿宋"/>
          <w:sz w:val="32"/>
          <w:szCs w:val="32"/>
          <w:lang w:eastAsia="zh-CN"/>
        </w:rPr>
        <w:t>、</w:t>
      </w:r>
      <w:r>
        <w:rPr>
          <w:rFonts w:hint="eastAsia" w:ascii="仿宋" w:hAnsi="仿宋" w:eastAsia="仿宋" w:cs="仿宋"/>
          <w:sz w:val="32"/>
          <w:szCs w:val="32"/>
        </w:rPr>
        <w:t>营业设施</w:t>
      </w:r>
      <w:r>
        <w:rPr>
          <w:rFonts w:hint="eastAsia" w:ascii="仿宋" w:hAnsi="仿宋" w:eastAsia="仿宋" w:cs="仿宋"/>
          <w:sz w:val="32"/>
          <w:szCs w:val="32"/>
          <w:lang w:eastAsia="zh-CN"/>
        </w:rPr>
        <w:t>、</w:t>
      </w:r>
      <w:r>
        <w:rPr>
          <w:rFonts w:hint="eastAsia" w:ascii="仿宋" w:hAnsi="仿宋" w:eastAsia="仿宋" w:cs="仿宋"/>
          <w:sz w:val="32"/>
          <w:szCs w:val="32"/>
        </w:rPr>
        <w:t>设备的承诺；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承诺至少具备3名导游人员；</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按时缴纳旅游服务质量保证金的承诺。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审批部门复核；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审核通过的，颁发《旅行社业务经营许可证》；不通过的，通知申请人并说明理由。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监管，发现未经许可经营旅行社业务，出租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出借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转让业务经营许可证等违法违规行为的，要依法查处并公开结果；</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互联网上网服务营业场所经营单位</w:t>
      </w:r>
      <w:r>
        <w:rPr>
          <w:rFonts w:hint="eastAsia" w:ascii="仿宋" w:hAnsi="仿宋" w:eastAsia="仿宋" w:cs="仿宋"/>
          <w:b/>
          <w:bCs/>
          <w:sz w:val="32"/>
          <w:szCs w:val="32"/>
          <w:lang w:eastAsia="zh-CN"/>
        </w:rPr>
        <w:t>设立审批</w:t>
      </w: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（含港、澳投资）</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县级以上文化和旅游部门</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《互联网上网服务营业场所管理条例》。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取消总量限制和布局要求</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取消对互联网上网服务营业场所的计算机数量限制；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将审批时限由20个工作日压减至8个工作日（不包括转外时限）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网上公布审批程序</w:t>
      </w:r>
      <w:r>
        <w:rPr>
          <w:rFonts w:hint="eastAsia" w:ascii="仿宋" w:hAnsi="仿宋" w:eastAsia="仿宋" w:cs="仿宋"/>
          <w:sz w:val="32"/>
          <w:szCs w:val="32"/>
          <w:lang w:eastAsia="zh-CN"/>
        </w:rPr>
        <w:t>、</w:t>
      </w:r>
      <w:r>
        <w:rPr>
          <w:rFonts w:hint="eastAsia" w:ascii="仿宋" w:hAnsi="仿宋" w:eastAsia="仿宋" w:cs="仿宋"/>
          <w:sz w:val="32"/>
          <w:szCs w:val="32"/>
        </w:rPr>
        <w:t>受理条件</w:t>
      </w:r>
      <w:r>
        <w:rPr>
          <w:rFonts w:hint="eastAsia" w:ascii="仿宋" w:hAnsi="仿宋" w:eastAsia="仿宋" w:cs="仿宋"/>
          <w:sz w:val="32"/>
          <w:szCs w:val="32"/>
          <w:lang w:eastAsia="zh-CN"/>
        </w:rPr>
        <w:t>、申请材料、办理进度。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筹建审批</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《互联网上网服务营业场所筹建申请表》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（3）法定代表人或者主要负责人的身份证明；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（4）营业场所产权文件或租赁意向书。</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终审审批</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（1）设立互联网上网服务营业场所登记表；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（2）消防部门出具的消防安全符合规定的证明文件；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（3）公安信息网络安全部门出具的信息网络安全合格证明文件；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（4）经营管理技术系统安装证明文件；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（5）ISP接入意向书（接入速率</w:t>
      </w:r>
      <w:r>
        <w:rPr>
          <w:rFonts w:hint="eastAsia" w:ascii="仿宋" w:hAnsi="仿宋" w:eastAsia="仿宋" w:cs="仿宋"/>
          <w:sz w:val="32"/>
          <w:szCs w:val="32"/>
          <w:lang w:eastAsia="zh-CN"/>
        </w:rPr>
        <w:t>、</w:t>
      </w:r>
      <w:r>
        <w:rPr>
          <w:rFonts w:hint="eastAsia" w:ascii="仿宋" w:hAnsi="仿宋" w:eastAsia="仿宋" w:cs="仿宋"/>
          <w:sz w:val="32"/>
          <w:szCs w:val="32"/>
        </w:rPr>
        <w:t>固定IP地址和E-Mail地址）；</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（6）营业场所建筑平面图</w:t>
      </w:r>
      <w:r>
        <w:rPr>
          <w:rFonts w:hint="eastAsia" w:ascii="仿宋" w:hAnsi="仿宋" w:eastAsia="仿宋" w:cs="仿宋"/>
          <w:sz w:val="32"/>
          <w:szCs w:val="32"/>
          <w:lang w:eastAsia="zh-CN"/>
        </w:rPr>
        <w:t>、</w:t>
      </w:r>
      <w:r>
        <w:rPr>
          <w:rFonts w:hint="eastAsia" w:ascii="仿宋" w:hAnsi="仿宋" w:eastAsia="仿宋" w:cs="仿宋"/>
          <w:sz w:val="32"/>
          <w:szCs w:val="32"/>
        </w:rPr>
        <w:t>计算机和摄录像设备分布图。</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申请人提交筹建申请材料；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实地检查；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发给筹建文书</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申请人办理信息网络安全</w:t>
      </w:r>
      <w:r>
        <w:rPr>
          <w:rFonts w:hint="eastAsia" w:ascii="仿宋" w:hAnsi="仿宋" w:eastAsia="仿宋" w:cs="仿宋"/>
          <w:sz w:val="32"/>
          <w:szCs w:val="32"/>
          <w:lang w:eastAsia="zh-CN"/>
        </w:rPr>
        <w:t>、</w:t>
      </w:r>
      <w:r>
        <w:rPr>
          <w:rFonts w:hint="eastAsia" w:ascii="仿宋" w:hAnsi="仿宋" w:eastAsia="仿宋" w:cs="仿宋"/>
          <w:sz w:val="32"/>
          <w:szCs w:val="32"/>
        </w:rPr>
        <w:t>消防安全等审批或备案手续；</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实地检查；</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审核通过的，颁发《网络文化经营许可证》；不通过的，通知申请人并说明理由。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推进建立市场主体的退出机制，对异常经营的企业进行标注清理，逐步完善退出机制。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left"/>
        <w:textAlignment w:val="auto"/>
        <w:outlineLvl w:val="9"/>
        <w:rPr>
          <w:rFonts w:hint="default" w:ascii="仿宋" w:hAnsi="仿宋" w:eastAsia="仿宋" w:cs="仿宋"/>
          <w:sz w:val="32"/>
          <w:szCs w:val="32"/>
          <w:lang w:val="zh-CN" w:eastAsia="zh-CN"/>
        </w:rPr>
      </w:pP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游艺娱乐场所设立审批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县级文化和旅游部门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《娱乐场所管理条例》。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取消总量限制和布局要求</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将审批时限由20个工作日压减至8个工作日（不包括转外时限）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游艺娱乐场所申请登记表</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投资人</w:t>
      </w:r>
      <w:r>
        <w:rPr>
          <w:rFonts w:hint="eastAsia" w:ascii="仿宋" w:hAnsi="仿宋" w:eastAsia="仿宋" w:cs="仿宋"/>
          <w:sz w:val="32"/>
          <w:szCs w:val="32"/>
          <w:lang w:eastAsia="zh-CN"/>
        </w:rPr>
        <w:t>、</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主要负责人的身份证件材料以及无《娱乐场所管理条例》第四条</w:t>
      </w:r>
      <w:r>
        <w:rPr>
          <w:rFonts w:hint="eastAsia" w:ascii="仿宋" w:hAnsi="仿宋" w:eastAsia="仿宋" w:cs="仿宋"/>
          <w:sz w:val="32"/>
          <w:szCs w:val="32"/>
          <w:lang w:eastAsia="zh-CN"/>
        </w:rPr>
        <w:t>、</w:t>
      </w:r>
      <w:r>
        <w:rPr>
          <w:rFonts w:hint="eastAsia" w:ascii="仿宋" w:hAnsi="仿宋" w:eastAsia="仿宋" w:cs="仿宋"/>
          <w:sz w:val="32"/>
          <w:szCs w:val="32"/>
        </w:rPr>
        <w:t>第五条</w:t>
      </w:r>
      <w:r>
        <w:rPr>
          <w:rFonts w:hint="eastAsia" w:ascii="仿宋" w:hAnsi="仿宋" w:eastAsia="仿宋" w:cs="仿宋"/>
          <w:sz w:val="32"/>
          <w:szCs w:val="32"/>
          <w:lang w:eastAsia="zh-CN"/>
        </w:rPr>
        <w:t>、</w:t>
      </w:r>
      <w:r>
        <w:rPr>
          <w:rFonts w:hint="eastAsia" w:ascii="仿宋" w:hAnsi="仿宋" w:eastAsia="仿宋" w:cs="仿宋"/>
          <w:sz w:val="32"/>
          <w:szCs w:val="32"/>
        </w:rPr>
        <w:t>第五十三条规定情况的书面声明</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4.场所合法使用证明，租赁的还应提交租赁证明;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5.场所内部结构平面图，应当标明游戏和游艺分区经营位置、游戏游艺设备数量及位置;</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6.消防、环境生态保护部门的批准文件或者备案证明。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实地检查；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举行</w:t>
      </w:r>
      <w:r>
        <w:rPr>
          <w:rFonts w:hint="eastAsia" w:ascii="仿宋" w:hAnsi="仿宋" w:eastAsia="仿宋" w:cs="仿宋"/>
          <w:sz w:val="32"/>
          <w:szCs w:val="32"/>
        </w:rPr>
        <w:t>听证；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审核通过的，颁发《娱乐经营许可证》；不通过的，通知申请人并说明理由。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3.违反《娱乐场所管理条例》规定，擅自从事娱乐场所经营活动的，</w:t>
      </w:r>
      <w:r>
        <w:rPr>
          <w:rFonts w:hint="eastAsia" w:ascii="仿宋" w:hAnsi="仿宋" w:eastAsia="仿宋" w:cs="仿宋"/>
          <w:sz w:val="32"/>
          <w:szCs w:val="32"/>
          <w:lang w:val="zh-CN" w:eastAsia="zh-CN"/>
        </w:rPr>
        <w:t>由县级以上人民政府文化和旅游主管部门</w:t>
      </w:r>
      <w:r>
        <w:rPr>
          <w:rFonts w:hint="default" w:ascii="仿宋" w:hAnsi="仿宋" w:eastAsia="仿宋" w:cs="仿宋"/>
          <w:sz w:val="32"/>
          <w:szCs w:val="32"/>
          <w:lang w:val="zh-CN" w:eastAsia="zh-CN"/>
        </w:rPr>
        <w:t>责令停止经营活动，依照《娱乐场所管理条例》第四十一条予以处罚；拒不停止经营活动的，依法列入文化市场黑名单，予以信用惩戒</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歌舞娱乐场所设立审批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县级文化和旅游部门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《娱乐场所管理条例》。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取消总量限制和布局要求</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将审批时限由20个工作日压减至8个工作日（不包括转外时限）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歌舞娱乐场所申请登记表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投资人</w:t>
      </w:r>
      <w:r>
        <w:rPr>
          <w:rFonts w:hint="eastAsia" w:ascii="仿宋" w:hAnsi="仿宋" w:eastAsia="仿宋" w:cs="仿宋"/>
          <w:sz w:val="32"/>
          <w:szCs w:val="32"/>
          <w:lang w:eastAsia="zh-CN"/>
        </w:rPr>
        <w:t>、</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主要负责人的身份证件材料以及无《娱乐场所管理条例》第四条</w:t>
      </w:r>
      <w:r>
        <w:rPr>
          <w:rFonts w:hint="eastAsia" w:ascii="仿宋" w:hAnsi="仿宋" w:eastAsia="仿宋" w:cs="仿宋"/>
          <w:sz w:val="32"/>
          <w:szCs w:val="32"/>
          <w:lang w:eastAsia="zh-CN"/>
        </w:rPr>
        <w:t>、</w:t>
      </w:r>
      <w:r>
        <w:rPr>
          <w:rFonts w:hint="eastAsia" w:ascii="仿宋" w:hAnsi="仿宋" w:eastAsia="仿宋" w:cs="仿宋"/>
          <w:sz w:val="32"/>
          <w:szCs w:val="32"/>
        </w:rPr>
        <w:t>第五条</w:t>
      </w:r>
      <w:r>
        <w:rPr>
          <w:rFonts w:hint="eastAsia" w:ascii="仿宋" w:hAnsi="仿宋" w:eastAsia="仿宋" w:cs="仿宋"/>
          <w:sz w:val="32"/>
          <w:szCs w:val="32"/>
          <w:lang w:eastAsia="zh-CN"/>
        </w:rPr>
        <w:t>、</w:t>
      </w:r>
      <w:r>
        <w:rPr>
          <w:rFonts w:hint="eastAsia" w:ascii="仿宋" w:hAnsi="仿宋" w:eastAsia="仿宋" w:cs="仿宋"/>
          <w:sz w:val="32"/>
          <w:szCs w:val="32"/>
        </w:rPr>
        <w:t>第五十三条规定情况的书面声明；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4.场所合法使用证明，租赁的还应提交租赁证明；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5.场所内部结构平面图，标明包厢、包间面积及位置；</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6.消防、环境生态保护部门的批准文件或者备案证明。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实地检查；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举行</w:t>
      </w:r>
      <w:r>
        <w:rPr>
          <w:rFonts w:hint="eastAsia" w:ascii="仿宋" w:hAnsi="仿宋" w:eastAsia="仿宋" w:cs="仿宋"/>
          <w:sz w:val="32"/>
          <w:szCs w:val="32"/>
        </w:rPr>
        <w:t>听证；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审核通过的，颁发《娱乐经营许可证》；不通过的，通知申请人并说明理由。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b/>
          <w:bCs/>
          <w:sz w:val="32"/>
          <w:szCs w:val="32"/>
          <w:lang w:eastAsia="zh-CN"/>
        </w:rPr>
      </w:pPr>
      <w:r>
        <w:rPr>
          <w:rFonts w:hint="default" w:ascii="仿宋" w:hAnsi="仿宋" w:eastAsia="仿宋" w:cs="仿宋"/>
          <w:sz w:val="32"/>
          <w:szCs w:val="32"/>
          <w:lang w:val="zh-CN"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违反《娱乐场所管理条例》规定，擅自从事娱乐场所经营活动的，</w:t>
      </w:r>
      <w:r>
        <w:rPr>
          <w:rFonts w:hint="eastAsia" w:ascii="仿宋" w:hAnsi="仿宋" w:eastAsia="仿宋" w:cs="仿宋"/>
          <w:sz w:val="32"/>
          <w:szCs w:val="32"/>
          <w:lang w:val="zh-CN" w:eastAsia="zh-CN"/>
        </w:rPr>
        <w:t>由县级以上人民政府文化和旅游主管部门</w:t>
      </w:r>
      <w:r>
        <w:rPr>
          <w:rFonts w:hint="default" w:ascii="仿宋" w:hAnsi="仿宋" w:eastAsia="仿宋" w:cs="仿宋"/>
          <w:sz w:val="32"/>
          <w:szCs w:val="32"/>
          <w:lang w:val="zh-CN" w:eastAsia="zh-CN"/>
        </w:rPr>
        <w:t>责令停止经营活动，依照《娱乐场所管理条例》第四十一条予以处罚；拒不停止经营活动的，依法列入文化市场黑名单，予以信用惩戒。</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b/>
          <w:bCs/>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中外合资经营</w:t>
      </w:r>
      <w:r>
        <w:rPr>
          <w:rFonts w:hint="eastAsia" w:ascii="仿宋" w:hAnsi="仿宋" w:eastAsia="仿宋" w:cs="仿宋"/>
          <w:b/>
          <w:bCs/>
          <w:sz w:val="32"/>
          <w:szCs w:val="32"/>
          <w:lang w:eastAsia="zh-CN"/>
        </w:rPr>
        <w:t>、</w:t>
      </w:r>
      <w:r>
        <w:rPr>
          <w:rFonts w:hint="eastAsia" w:ascii="仿宋" w:hAnsi="仿宋" w:eastAsia="仿宋" w:cs="仿宋"/>
          <w:b/>
          <w:bCs/>
          <w:sz w:val="32"/>
          <w:szCs w:val="32"/>
        </w:rPr>
        <w:t>中外合作经营的娱乐场所设立审批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县级文化和旅游部门（根据川府发〔2013〕63号，下放管理层级至（市、区）级审批）。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《娱乐场所管理条例》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取消总量限制和布局要求：</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将审批时限由20个工作日压减至8个工作日（不包括转外时限）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娱乐场所申请登记表；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投资人</w:t>
      </w:r>
      <w:r>
        <w:rPr>
          <w:rFonts w:hint="eastAsia" w:ascii="仿宋" w:hAnsi="仿宋" w:eastAsia="仿宋" w:cs="仿宋"/>
          <w:sz w:val="32"/>
          <w:szCs w:val="32"/>
          <w:lang w:eastAsia="zh-CN"/>
        </w:rPr>
        <w:t>、</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rPr>
        <w:t>主要负责人的身份证件材料以及无《娱乐场所管理条例》第四条</w:t>
      </w:r>
      <w:r>
        <w:rPr>
          <w:rFonts w:hint="eastAsia" w:ascii="仿宋" w:hAnsi="仿宋" w:eastAsia="仿宋" w:cs="仿宋"/>
          <w:sz w:val="32"/>
          <w:szCs w:val="32"/>
          <w:lang w:eastAsia="zh-CN"/>
        </w:rPr>
        <w:t>、</w:t>
      </w:r>
      <w:r>
        <w:rPr>
          <w:rFonts w:hint="eastAsia" w:ascii="仿宋" w:hAnsi="仿宋" w:eastAsia="仿宋" w:cs="仿宋"/>
          <w:sz w:val="32"/>
          <w:szCs w:val="32"/>
        </w:rPr>
        <w:t>第五条</w:t>
      </w:r>
      <w:r>
        <w:rPr>
          <w:rFonts w:hint="eastAsia" w:ascii="仿宋" w:hAnsi="仿宋" w:eastAsia="仿宋" w:cs="仿宋"/>
          <w:sz w:val="32"/>
          <w:szCs w:val="32"/>
          <w:lang w:eastAsia="zh-CN"/>
        </w:rPr>
        <w:t>、</w:t>
      </w:r>
      <w:r>
        <w:rPr>
          <w:rFonts w:hint="eastAsia" w:ascii="仿宋" w:hAnsi="仿宋" w:eastAsia="仿宋" w:cs="仿宋"/>
          <w:sz w:val="32"/>
          <w:szCs w:val="32"/>
        </w:rPr>
        <w:t>第五十三条规定情况的书面声明；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场所合法使用证明，租赁的还应提交租赁证明；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场所内部结构平面图（应当标明游戏和游艺分区经营位置、游戏游艺设备数量及位置）；</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6.消防、环境生态保护部门的批准文件或者备案证明。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实地检查；</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举行</w:t>
      </w:r>
      <w:r>
        <w:rPr>
          <w:rFonts w:hint="eastAsia" w:ascii="仿宋" w:hAnsi="仿宋" w:eastAsia="仿宋" w:cs="仿宋"/>
          <w:sz w:val="32"/>
          <w:szCs w:val="32"/>
        </w:rPr>
        <w:t>听证；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审核通过的，颁发《娱乐经营许可证》；不通过的，通知申请人并说明理由。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违反《娱乐场所管理条例》规定，擅自从事娱乐场所经营活动的，</w:t>
      </w:r>
      <w:r>
        <w:rPr>
          <w:rFonts w:hint="eastAsia" w:ascii="仿宋" w:hAnsi="仿宋" w:eastAsia="仿宋" w:cs="仿宋"/>
          <w:sz w:val="32"/>
          <w:szCs w:val="32"/>
          <w:lang w:val="zh-CN" w:eastAsia="zh-CN"/>
        </w:rPr>
        <w:t>由县级以上人民政府文化和旅游主管部门</w:t>
      </w:r>
      <w:r>
        <w:rPr>
          <w:rFonts w:hint="default" w:ascii="仿宋" w:hAnsi="仿宋" w:eastAsia="仿宋" w:cs="仿宋"/>
          <w:sz w:val="32"/>
          <w:szCs w:val="32"/>
          <w:lang w:val="zh-CN" w:eastAsia="zh-CN"/>
        </w:rPr>
        <w:t>责令停止经营活动，依照《娱乐场所管理条例》第四十一条予以处罚；拒不停止经营活动的，依法列入文化市场黑名单，予以信用惩戒</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经营性互联网文化单位设立审批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《互联网文化管理暂行规定》。</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可在网上办理审批业务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将审批时限由20个工作日压减至8个工作日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设立互联网文化单位申请表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公司章程</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法定代表人的身份证明文件；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业务范围说明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域名登记证明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工作场所的说明材料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8.专业人员的情况说明材料；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9.相应经营管理技术措施说明。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审核通过的，颁发《网络文化经营许可证》；不通过的，通知申请人并说明理由。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ascii="仿宋" w:hAnsi="仿宋" w:eastAsia="仿宋" w:cs="仿宋"/>
          <w:b/>
          <w:bCs/>
          <w:sz w:val="32"/>
          <w:szCs w:val="32"/>
        </w:rPr>
        <w:t>设立社会艺术水平考级机构审批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《社会艺术水平考级管理办法》。</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审批全程网上办理；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不再要求申请人提供营业执照</w:t>
      </w:r>
      <w:r>
        <w:rPr>
          <w:rFonts w:hint="eastAsia" w:ascii="仿宋" w:hAnsi="仿宋" w:eastAsia="仿宋" w:cs="仿宋"/>
          <w:sz w:val="32"/>
          <w:szCs w:val="32"/>
          <w:lang w:eastAsia="zh-CN"/>
        </w:rPr>
        <w:t>，</w:t>
      </w:r>
      <w:r>
        <w:rPr>
          <w:rFonts w:hint="eastAsia" w:ascii="仿宋" w:hAnsi="仿宋" w:eastAsia="仿宋" w:cs="仿宋"/>
          <w:sz w:val="32"/>
          <w:szCs w:val="32"/>
        </w:rPr>
        <w:t>收费项目和标准等材料，法人资格证明改为提供统一代码查询；</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将专家论证环节时间由3个月压缩至1个月</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办理社会艺术水平考级资格证书申请书</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法人统一社会信用代码；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考级</w:t>
      </w:r>
      <w:r>
        <w:rPr>
          <w:rFonts w:ascii="仿宋" w:hAnsi="仿宋" w:eastAsia="仿宋" w:cs="仿宋"/>
          <w:sz w:val="32"/>
          <w:szCs w:val="32"/>
        </w:rPr>
        <w:t>工作机构的组成和工作细则</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考级工作机构主要负责人的证明文件；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考级工作</w:t>
      </w:r>
      <w:r>
        <w:rPr>
          <w:rFonts w:ascii="仿宋" w:hAnsi="仿宋" w:eastAsia="仿宋" w:cs="仿宋"/>
          <w:sz w:val="32"/>
          <w:szCs w:val="32"/>
        </w:rPr>
        <w:t>机构办公地点和考试场地使用权证明文件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自编</w:t>
      </w:r>
      <w:r>
        <w:rPr>
          <w:rFonts w:ascii="仿宋" w:hAnsi="仿宋" w:eastAsia="仿宋" w:cs="仿宋"/>
          <w:sz w:val="32"/>
          <w:szCs w:val="32"/>
        </w:rPr>
        <w:t>并正式出版发行的艺术考级教材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拟聘请的艺术考级考官的材料。</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2.审批机关受理后，在一个月内组织专家完成论证；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3.自专家论证结束日起20日内，审批机关参考专家论证结果做出是否批准的书面决定。批准的核发《社会艺术水平考级资格证书》；不予批准的，书面通知并说明理由。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zh-CN" w:eastAsia="zh-CN"/>
        </w:rPr>
        <w:t>1.开展“双随机、一公开”监管，</w:t>
      </w:r>
      <w:r>
        <w:rPr>
          <w:rFonts w:hint="default" w:ascii="仿宋" w:hAnsi="仿宋" w:eastAsia="仿宋" w:cs="仿宋"/>
          <w:sz w:val="32"/>
          <w:szCs w:val="32"/>
          <w:lang w:val="zh-CN" w:eastAsia="zh-CN"/>
        </w:rPr>
        <w:t>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对社会艺术水平考级行业的监测，着力健全评估机制，制定统一评估标准，全面开展社会艺术水平考级机构评估工作，并以适当方式向社会公布评估结果，针对发现的普遍性问题和突出风险开展专项检查，规范艺术考级行为；</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zh-CN"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加强信用监管，会同执法</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市场等部门以评估结果及执法结果为依据，建立艺术考级机构信用记录名单，向社会公布信用状况，逐步建立信用体系，强化艺术考级机构的社会责任感</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color w:val="C00000"/>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八</w:t>
      </w:r>
      <w:r>
        <w:rPr>
          <w:rFonts w:hint="eastAsia" w:ascii="仿宋" w:hAnsi="仿宋" w:eastAsia="仿宋" w:cs="仿宋"/>
          <w:b/>
          <w:bCs/>
          <w:sz w:val="32"/>
          <w:szCs w:val="32"/>
          <w:lang w:eastAsia="zh-CN"/>
        </w:rPr>
        <w:t>、</w:t>
      </w:r>
      <w:r>
        <w:rPr>
          <w:rFonts w:hint="eastAsia" w:ascii="仿宋" w:hAnsi="仿宋" w:eastAsia="仿宋" w:cs="仿宋"/>
          <w:b/>
          <w:bCs/>
          <w:sz w:val="32"/>
          <w:szCs w:val="32"/>
        </w:rPr>
        <w:t>演出经纪机构设立审批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1.审批</w:t>
      </w:r>
      <w:r>
        <w:rPr>
          <w:rFonts w:hint="eastAsia" w:ascii="仿宋" w:hAnsi="仿宋" w:eastAsia="仿宋" w:cs="仿宋"/>
          <w:sz w:val="32"/>
          <w:szCs w:val="32"/>
        </w:rPr>
        <w:t>全程网上办理</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将审批时限由20个工作日压减至8个工作日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演出经纪机构设立申请表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至少3名专职演出经纪人员的资格证书复印件。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zh-CN" w:eastAsia="zh-CN"/>
        </w:rPr>
        <w:t>1.开展“双随机、一公开”监管，</w:t>
      </w:r>
      <w:r>
        <w:rPr>
          <w:rFonts w:hint="default" w:ascii="仿宋" w:hAnsi="仿宋" w:eastAsia="仿宋" w:cs="仿宋"/>
          <w:sz w:val="32"/>
          <w:szCs w:val="32"/>
          <w:lang w:val="zh-CN" w:eastAsia="zh-CN"/>
        </w:rPr>
        <w:t>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文艺表演团体设立审批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县级</w:t>
      </w:r>
      <w:r>
        <w:rPr>
          <w:rFonts w:hint="eastAsia" w:ascii="仿宋" w:hAnsi="仿宋" w:eastAsia="仿宋" w:cs="仿宋"/>
          <w:sz w:val="32"/>
          <w:szCs w:val="32"/>
        </w:rPr>
        <w:t>文化和旅游部门。</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b/>
          <w:bCs/>
          <w:sz w:val="32"/>
          <w:szCs w:val="32"/>
          <w:lang w:eastAsia="zh-CN"/>
        </w:rPr>
        <w:t>：</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审批全程网上办理；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将审批时限由20个工作日压减至</w:t>
      </w:r>
      <w:r>
        <w:rPr>
          <w:rFonts w:hint="eastAsia" w:ascii="仿宋" w:hAnsi="仿宋" w:eastAsia="仿宋" w:cs="仿宋"/>
          <w:sz w:val="32"/>
          <w:szCs w:val="32"/>
          <w:lang w:val="en-US" w:eastAsia="zh-CN"/>
        </w:rPr>
        <w:t>8</w:t>
      </w:r>
      <w:r>
        <w:rPr>
          <w:rFonts w:hint="eastAsia" w:ascii="仿宋" w:hAnsi="仿宋" w:eastAsia="仿宋" w:cs="仿宋"/>
          <w:sz w:val="32"/>
          <w:szCs w:val="32"/>
        </w:rPr>
        <w:t>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文艺表演团体申请表；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b/>
          <w:bCs/>
          <w:color w:val="0000FF"/>
          <w:sz w:val="32"/>
          <w:szCs w:val="32"/>
          <w:lang w:eastAsia="zh-CN"/>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与业务相适应的演出器材设备书面材料；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演员的艺术表演能力证明。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（六）</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zh-CN" w:eastAsia="zh-CN"/>
        </w:rPr>
        <w:t>1.开展“双随机、一公开”监管，</w:t>
      </w:r>
      <w:r>
        <w:rPr>
          <w:rFonts w:hint="default" w:ascii="仿宋" w:hAnsi="仿宋" w:eastAsia="仿宋" w:cs="仿宋"/>
          <w:sz w:val="32"/>
          <w:szCs w:val="32"/>
          <w:lang w:val="zh-CN" w:eastAsia="zh-CN"/>
        </w:rPr>
        <w:t>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中外合资经营</w:t>
      </w:r>
      <w:r>
        <w:rPr>
          <w:rFonts w:hint="eastAsia" w:ascii="仿宋" w:hAnsi="仿宋" w:eastAsia="仿宋" w:cs="仿宋"/>
          <w:b/>
          <w:bCs/>
          <w:sz w:val="32"/>
          <w:szCs w:val="32"/>
          <w:lang w:eastAsia="zh-CN"/>
        </w:rPr>
        <w:t>、</w:t>
      </w:r>
      <w:r>
        <w:rPr>
          <w:rFonts w:hint="eastAsia" w:ascii="仿宋" w:hAnsi="仿宋" w:eastAsia="仿宋" w:cs="仿宋"/>
          <w:b/>
          <w:bCs/>
          <w:sz w:val="32"/>
          <w:szCs w:val="32"/>
        </w:rPr>
        <w:t>中外合作经营的演出场所经营单位</w:t>
      </w: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设立审批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文化和旅游部。</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1.审批全程网上办理；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将初审时限由20个工作日压减至</w:t>
      </w:r>
      <w:r>
        <w:rPr>
          <w:rFonts w:hint="eastAsia" w:ascii="仿宋" w:hAnsi="仿宋" w:eastAsia="仿宋" w:cs="仿宋"/>
          <w:sz w:val="32"/>
          <w:szCs w:val="32"/>
          <w:lang w:val="en-US" w:eastAsia="zh-CN"/>
        </w:rPr>
        <w:t>13</w:t>
      </w:r>
      <w:r>
        <w:rPr>
          <w:rFonts w:hint="eastAsia" w:ascii="仿宋" w:hAnsi="仿宋" w:eastAsia="仿宋" w:cs="仿宋"/>
          <w:sz w:val="32"/>
          <w:szCs w:val="32"/>
        </w:rPr>
        <w:t>个工作日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演出场所经营单位设立登记表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法定代表人或者主要负责人身份证明</w:t>
      </w:r>
      <w:r>
        <w:rPr>
          <w:rFonts w:hint="eastAsia" w:ascii="仿宋" w:hAnsi="仿宋" w:eastAsia="仿宋" w:cs="仿宋"/>
          <w:sz w:val="32"/>
          <w:szCs w:val="32"/>
          <w:lang w:eastAsia="zh-CN"/>
        </w:rPr>
        <w:t>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消防</w:t>
      </w:r>
      <w:r>
        <w:rPr>
          <w:rFonts w:hint="eastAsia" w:ascii="仿宋" w:hAnsi="仿宋" w:eastAsia="仿宋" w:cs="仿宋"/>
          <w:sz w:val="32"/>
          <w:szCs w:val="32"/>
          <w:lang w:eastAsia="zh-CN"/>
        </w:rPr>
        <w:t>部门</w:t>
      </w:r>
      <w:r>
        <w:rPr>
          <w:rFonts w:hint="eastAsia" w:ascii="仿宋" w:hAnsi="仿宋" w:eastAsia="仿宋" w:cs="仿宋"/>
          <w:sz w:val="32"/>
          <w:szCs w:val="32"/>
        </w:rPr>
        <w:t>有关文件复印件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5.外商投资企业批准证书或备案回执复印件；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b/>
          <w:bCs/>
          <w:color w:val="0000FF"/>
          <w:sz w:val="32"/>
          <w:szCs w:val="32"/>
          <w:lang w:eastAsia="zh-CN"/>
        </w:rPr>
      </w:pPr>
      <w:r>
        <w:rPr>
          <w:rFonts w:hint="eastAsia" w:ascii="仿宋" w:hAnsi="仿宋" w:eastAsia="仿宋" w:cs="仿宋"/>
          <w:sz w:val="32"/>
          <w:szCs w:val="32"/>
          <w:lang w:val="en-US" w:eastAsia="zh-CN"/>
        </w:rPr>
        <w:t>6.</w:t>
      </w:r>
      <w:r>
        <w:rPr>
          <w:rFonts w:ascii="仿宋" w:hAnsi="仿宋" w:eastAsia="仿宋" w:cs="仿宋"/>
          <w:sz w:val="32"/>
          <w:szCs w:val="32"/>
        </w:rPr>
        <w:t>董事长</w:t>
      </w:r>
      <w:r>
        <w:rPr>
          <w:rFonts w:hint="eastAsia" w:ascii="仿宋" w:hAnsi="仿宋" w:eastAsia="仿宋" w:cs="仿宋"/>
          <w:sz w:val="32"/>
          <w:szCs w:val="32"/>
          <w:lang w:eastAsia="zh-CN"/>
        </w:rPr>
        <w:t>、</w:t>
      </w:r>
      <w:r>
        <w:rPr>
          <w:rFonts w:ascii="仿宋" w:hAnsi="仿宋" w:eastAsia="仿宋" w:cs="仿宋"/>
          <w:sz w:val="32"/>
          <w:szCs w:val="32"/>
        </w:rPr>
        <w:t>副董事长</w:t>
      </w:r>
      <w:r>
        <w:rPr>
          <w:rFonts w:hint="eastAsia" w:ascii="仿宋" w:hAnsi="仿宋" w:eastAsia="仿宋" w:cs="仿宋"/>
          <w:sz w:val="32"/>
          <w:szCs w:val="32"/>
          <w:lang w:eastAsia="zh-CN"/>
        </w:rPr>
        <w:t>、</w:t>
      </w:r>
      <w:r>
        <w:rPr>
          <w:rFonts w:ascii="仿宋" w:hAnsi="仿宋" w:eastAsia="仿宋" w:cs="仿宋"/>
          <w:sz w:val="32"/>
          <w:szCs w:val="32"/>
        </w:rPr>
        <w:t>董事或者联合管理委员会主任</w:t>
      </w:r>
      <w:r>
        <w:rPr>
          <w:rFonts w:hint="eastAsia" w:ascii="仿宋" w:hAnsi="仿宋" w:eastAsia="仿宋" w:cs="仿宋"/>
          <w:sz w:val="32"/>
          <w:szCs w:val="32"/>
          <w:lang w:eastAsia="zh-CN"/>
        </w:rPr>
        <w:t>、</w:t>
      </w:r>
      <w:r>
        <w:rPr>
          <w:rFonts w:ascii="仿宋" w:hAnsi="仿宋" w:eastAsia="仿宋" w:cs="仿宋"/>
          <w:sz w:val="32"/>
          <w:szCs w:val="32"/>
        </w:rPr>
        <w:t>副主任</w:t>
      </w:r>
      <w:r>
        <w:rPr>
          <w:rFonts w:hint="eastAsia" w:ascii="仿宋" w:hAnsi="仿宋" w:eastAsia="仿宋" w:cs="仿宋"/>
          <w:sz w:val="32"/>
          <w:szCs w:val="32"/>
          <w:lang w:eastAsia="zh-CN"/>
        </w:rPr>
        <w:t>、</w:t>
      </w:r>
      <w:r>
        <w:rPr>
          <w:rFonts w:ascii="仿宋" w:hAnsi="仿宋" w:eastAsia="仿宋" w:cs="仿宋"/>
          <w:sz w:val="32"/>
          <w:szCs w:val="32"/>
        </w:rPr>
        <w:t>委员的人</w:t>
      </w:r>
      <w:r>
        <w:rPr>
          <w:rFonts w:hint="eastAsia" w:ascii="仿宋" w:hAnsi="仿宋" w:eastAsia="仿宋" w:cs="仿宋"/>
          <w:sz w:val="32"/>
          <w:szCs w:val="32"/>
        </w:rPr>
        <w:t>员</w:t>
      </w:r>
      <w:r>
        <w:rPr>
          <w:rFonts w:ascii="仿宋" w:hAnsi="仿宋" w:eastAsia="仿宋" w:cs="仿宋"/>
          <w:sz w:val="32"/>
          <w:szCs w:val="32"/>
        </w:rPr>
        <w:t>名单及身份证复印件</w:t>
      </w:r>
      <w:r>
        <w:rPr>
          <w:rFonts w:hint="eastAsia" w:ascii="仿宋" w:hAnsi="仿宋" w:eastAsia="仿宋" w:cs="仿宋"/>
          <w:sz w:val="32"/>
          <w:szCs w:val="32"/>
        </w:rPr>
        <w:t>。</w:t>
      </w:r>
    </w:p>
    <w:p>
      <w:pPr>
        <w:keepNext w:val="0"/>
        <w:keepLines w:val="0"/>
        <w:pageBreakBefore w:val="0"/>
        <w:tabs>
          <w:tab w:val="left" w:pos="3198"/>
        </w:tabs>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1.申请人</w:t>
      </w:r>
      <w:r>
        <w:rPr>
          <w:rFonts w:hint="eastAsia" w:ascii="仿宋" w:hAnsi="仿宋" w:eastAsia="仿宋" w:cs="仿宋"/>
          <w:sz w:val="32"/>
          <w:szCs w:val="32"/>
        </w:rPr>
        <w:t>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审核通过的</w:t>
      </w:r>
      <w:r>
        <w:rPr>
          <w:rFonts w:hint="eastAsia" w:ascii="仿宋" w:hAnsi="仿宋" w:eastAsia="仿宋" w:cs="仿宋"/>
          <w:sz w:val="32"/>
          <w:szCs w:val="32"/>
        </w:rPr>
        <w:t>，发给《营业性演出许可证》；不通过的，书面告知申请人并说明理由。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zh-CN" w:eastAsia="zh-CN"/>
        </w:rPr>
        <w:t>1.开展“双随机、一公开”监管，</w:t>
      </w:r>
      <w:r>
        <w:rPr>
          <w:rFonts w:hint="default" w:ascii="仿宋" w:hAnsi="仿宋" w:eastAsia="仿宋" w:cs="仿宋"/>
          <w:sz w:val="32"/>
          <w:szCs w:val="32"/>
          <w:lang w:val="zh-CN" w:eastAsia="zh-CN"/>
        </w:rPr>
        <w:t>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center"/>
        <w:textAlignment w:val="auto"/>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sz w:val="32"/>
          <w:szCs w:val="32"/>
        </w:rPr>
      </w:pPr>
      <w:r>
        <w:rPr>
          <w:rFonts w:ascii="仿宋" w:hAnsi="仿宋" w:eastAsia="仿宋" w:cs="仿宋"/>
          <w:b/>
          <w:bCs/>
          <w:sz w:val="32"/>
          <w:szCs w:val="32"/>
        </w:rPr>
        <w:t>十一</w:t>
      </w:r>
      <w:r>
        <w:rPr>
          <w:rFonts w:hint="eastAsia" w:ascii="仿宋" w:hAnsi="仿宋" w:eastAsia="仿宋" w:cs="仿宋"/>
          <w:b/>
          <w:bCs/>
          <w:sz w:val="32"/>
          <w:szCs w:val="32"/>
          <w:lang w:eastAsia="zh-CN"/>
        </w:rPr>
        <w:t>、</w:t>
      </w:r>
      <w:r>
        <w:rPr>
          <w:rFonts w:hint="eastAsia" w:ascii="仿宋" w:hAnsi="仿宋" w:eastAsia="仿宋" w:cs="仿宋"/>
          <w:b/>
          <w:sz w:val="32"/>
          <w:szCs w:val="32"/>
        </w:rPr>
        <w:t>港</w:t>
      </w:r>
      <w:r>
        <w:rPr>
          <w:rFonts w:hint="eastAsia" w:ascii="仿宋" w:hAnsi="仿宋" w:eastAsia="仿宋" w:cs="仿宋"/>
          <w:b/>
          <w:sz w:val="32"/>
          <w:szCs w:val="32"/>
          <w:lang w:eastAsia="zh-CN"/>
        </w:rPr>
        <w:t>、</w:t>
      </w:r>
      <w:r>
        <w:rPr>
          <w:rFonts w:hint="eastAsia" w:ascii="仿宋" w:hAnsi="仿宋" w:eastAsia="仿宋" w:cs="仿宋"/>
          <w:b/>
          <w:sz w:val="32"/>
          <w:szCs w:val="32"/>
        </w:rPr>
        <w:t>澳投资者在内地投资设立合资</w:t>
      </w:r>
      <w:r>
        <w:rPr>
          <w:rFonts w:hint="eastAsia" w:ascii="仿宋" w:hAnsi="仿宋" w:eastAsia="仿宋" w:cs="仿宋"/>
          <w:b/>
          <w:sz w:val="32"/>
          <w:szCs w:val="32"/>
          <w:lang w:eastAsia="zh-CN"/>
        </w:rPr>
        <w:t>、</w:t>
      </w:r>
      <w:r>
        <w:rPr>
          <w:rFonts w:hint="eastAsia" w:ascii="仿宋" w:hAnsi="仿宋" w:eastAsia="仿宋" w:cs="仿宋"/>
          <w:b/>
          <w:sz w:val="32"/>
          <w:szCs w:val="32"/>
        </w:rPr>
        <w:t>合作</w:t>
      </w:r>
      <w:r>
        <w:rPr>
          <w:rFonts w:hint="eastAsia" w:ascii="仿宋" w:hAnsi="仿宋" w:eastAsia="仿宋" w:cs="仿宋"/>
          <w:b/>
          <w:sz w:val="32"/>
          <w:szCs w:val="32"/>
          <w:lang w:eastAsia="zh-CN"/>
        </w:rPr>
        <w:t>、</w:t>
      </w:r>
      <w:r>
        <w:rPr>
          <w:rFonts w:hint="eastAsia" w:ascii="仿宋" w:hAnsi="仿宋" w:eastAsia="仿宋" w:cs="仿宋"/>
          <w:b/>
          <w:sz w:val="32"/>
          <w:szCs w:val="32"/>
        </w:rPr>
        <w:t>独资</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经营的演出场所经营单位审批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市（州）级文化和旅游部门</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"http://www.moa.gov.cn/zwllm/tzgg/bl/201607/P020160726337806853711.doc"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（根据</w:t>
      </w:r>
      <w:r>
        <w:rPr>
          <w:rFonts w:hint="eastAsia" w:ascii="仿宋" w:hAnsi="仿宋" w:eastAsia="仿宋" w:cs="仿宋"/>
          <w:sz w:val="32"/>
          <w:szCs w:val="32"/>
        </w:rPr>
        <w:t>川府发</w:t>
      </w: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49号</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下放层级市（州）审批</w:t>
      </w:r>
      <w:r>
        <w:rPr>
          <w:rFonts w:hint="eastAsia" w:ascii="仿宋" w:hAnsi="仿宋" w:eastAsia="仿宋" w:cs="仿宋"/>
          <w:sz w:val="32"/>
          <w:szCs w:val="32"/>
        </w:rPr>
        <w:t>）</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实行全程网上办理。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将审批时限由20个工作日压缩至8个工作日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演出场所经营单位设立登记表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法定代表人或者主要负责人身份证明</w:t>
      </w:r>
      <w:r>
        <w:rPr>
          <w:rFonts w:hint="eastAsia" w:ascii="仿宋" w:hAnsi="仿宋" w:eastAsia="仿宋" w:cs="仿宋"/>
          <w:sz w:val="32"/>
          <w:szCs w:val="32"/>
          <w:lang w:eastAsia="zh-CN"/>
        </w:rPr>
        <w:t>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消防</w:t>
      </w:r>
      <w:r>
        <w:rPr>
          <w:rFonts w:hint="eastAsia" w:ascii="仿宋" w:hAnsi="仿宋" w:eastAsia="仿宋" w:cs="仿宋"/>
          <w:sz w:val="32"/>
          <w:szCs w:val="32"/>
          <w:lang w:eastAsia="zh-CN"/>
        </w:rPr>
        <w:t>部门</w:t>
      </w:r>
      <w:r>
        <w:rPr>
          <w:rFonts w:hint="eastAsia" w:ascii="仿宋" w:hAnsi="仿宋" w:eastAsia="仿宋" w:cs="仿宋"/>
          <w:sz w:val="32"/>
          <w:szCs w:val="32"/>
        </w:rPr>
        <w:t>有关文件复印件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董事长</w:t>
      </w:r>
      <w:r>
        <w:rPr>
          <w:rFonts w:hint="eastAsia" w:ascii="仿宋" w:hAnsi="仿宋" w:eastAsia="仿宋" w:cs="仿宋"/>
          <w:sz w:val="32"/>
          <w:szCs w:val="32"/>
          <w:lang w:eastAsia="zh-CN"/>
        </w:rPr>
        <w:t>、</w:t>
      </w:r>
      <w:r>
        <w:rPr>
          <w:rFonts w:ascii="仿宋" w:hAnsi="仿宋" w:eastAsia="仿宋" w:cs="仿宋"/>
          <w:sz w:val="32"/>
          <w:szCs w:val="32"/>
        </w:rPr>
        <w:t>副董事长</w:t>
      </w:r>
      <w:r>
        <w:rPr>
          <w:rFonts w:hint="eastAsia" w:ascii="仿宋" w:hAnsi="仿宋" w:eastAsia="仿宋" w:cs="仿宋"/>
          <w:sz w:val="32"/>
          <w:szCs w:val="32"/>
          <w:lang w:eastAsia="zh-CN"/>
        </w:rPr>
        <w:t>、</w:t>
      </w:r>
      <w:r>
        <w:rPr>
          <w:rFonts w:ascii="仿宋" w:hAnsi="仿宋" w:eastAsia="仿宋" w:cs="仿宋"/>
          <w:sz w:val="32"/>
          <w:szCs w:val="32"/>
        </w:rPr>
        <w:t>董事或者联合管理委员会主任</w:t>
      </w:r>
      <w:r>
        <w:rPr>
          <w:rFonts w:hint="eastAsia" w:ascii="仿宋" w:hAnsi="仿宋" w:eastAsia="仿宋" w:cs="仿宋"/>
          <w:sz w:val="32"/>
          <w:szCs w:val="32"/>
          <w:lang w:eastAsia="zh-CN"/>
        </w:rPr>
        <w:t>、</w:t>
      </w:r>
      <w:r>
        <w:rPr>
          <w:rFonts w:ascii="仿宋" w:hAnsi="仿宋" w:eastAsia="仿宋" w:cs="仿宋"/>
          <w:sz w:val="32"/>
          <w:szCs w:val="32"/>
        </w:rPr>
        <w:t>副主任</w:t>
      </w:r>
      <w:r>
        <w:rPr>
          <w:rFonts w:hint="eastAsia" w:ascii="仿宋" w:hAnsi="仿宋" w:eastAsia="仿宋" w:cs="仿宋"/>
          <w:sz w:val="32"/>
          <w:szCs w:val="32"/>
          <w:lang w:eastAsia="zh-CN"/>
        </w:rPr>
        <w:t>、</w:t>
      </w:r>
      <w:r>
        <w:rPr>
          <w:rFonts w:ascii="仿宋" w:hAnsi="仿宋" w:eastAsia="仿宋" w:cs="仿宋"/>
          <w:sz w:val="32"/>
          <w:szCs w:val="32"/>
        </w:rPr>
        <w:t>委员的人</w:t>
      </w:r>
      <w:r>
        <w:rPr>
          <w:rFonts w:hint="eastAsia" w:ascii="仿宋" w:hAnsi="仿宋" w:eastAsia="仿宋" w:cs="仿宋"/>
          <w:sz w:val="32"/>
          <w:szCs w:val="32"/>
        </w:rPr>
        <w:t>员</w:t>
      </w:r>
      <w:r>
        <w:rPr>
          <w:rFonts w:ascii="仿宋" w:hAnsi="仿宋" w:eastAsia="仿宋" w:cs="仿宋"/>
          <w:sz w:val="32"/>
          <w:szCs w:val="32"/>
        </w:rPr>
        <w:t>名单及身份证复印件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开展“双随机一公开”监管，发现违法违规行为要依法查处；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center"/>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十二</w:t>
      </w:r>
      <w:r>
        <w:rPr>
          <w:rFonts w:hint="eastAsia" w:ascii="仿宋" w:hAnsi="仿宋" w:eastAsia="仿宋" w:cs="仿宋"/>
          <w:b/>
          <w:bCs/>
          <w:sz w:val="32"/>
          <w:szCs w:val="32"/>
          <w:lang w:eastAsia="zh-CN"/>
        </w:rPr>
        <w:t>、</w:t>
      </w:r>
      <w:r>
        <w:rPr>
          <w:rFonts w:hint="eastAsia" w:ascii="仿宋" w:hAnsi="仿宋" w:eastAsia="仿宋" w:cs="仿宋"/>
          <w:b/>
          <w:bCs/>
          <w:sz w:val="32"/>
          <w:szCs w:val="32"/>
        </w:rPr>
        <w:t>台湾地区投资者在内地投资设立合资</w:t>
      </w:r>
      <w:r>
        <w:rPr>
          <w:rFonts w:hint="eastAsia" w:ascii="仿宋" w:hAnsi="仿宋" w:eastAsia="仿宋" w:cs="仿宋"/>
          <w:b/>
          <w:bCs/>
          <w:sz w:val="32"/>
          <w:szCs w:val="32"/>
          <w:lang w:eastAsia="zh-CN"/>
        </w:rPr>
        <w:t>、</w:t>
      </w:r>
      <w:r>
        <w:rPr>
          <w:rFonts w:hint="eastAsia" w:ascii="仿宋" w:hAnsi="仿宋" w:eastAsia="仿宋" w:cs="仿宋"/>
          <w:b/>
          <w:bCs/>
          <w:sz w:val="32"/>
          <w:szCs w:val="32"/>
        </w:rPr>
        <w:t>合作经营的</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演出场所经营单位审批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市（州）级文化和旅游部门</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"http://www.moa.gov.cn/zwllm/tzgg/bl/201607/P020160726337806853711.doc"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（根据</w:t>
      </w:r>
      <w:r>
        <w:rPr>
          <w:rFonts w:hint="eastAsia" w:ascii="仿宋" w:hAnsi="仿宋" w:eastAsia="仿宋" w:cs="仿宋"/>
          <w:sz w:val="32"/>
          <w:szCs w:val="32"/>
        </w:rPr>
        <w:t>川府发</w:t>
      </w:r>
      <w:r>
        <w:rPr>
          <w:rFonts w:hint="eastAsia" w:ascii="仿宋" w:hAnsi="仿宋" w:eastAsia="仿宋" w:cs="仿宋"/>
          <w:sz w:val="32"/>
          <w:szCs w:val="32"/>
          <w:lang w:eastAsia="zh-CN"/>
        </w:rPr>
        <w:t>〔201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49号</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下放层级市（州）审批</w:t>
      </w:r>
      <w:r>
        <w:rPr>
          <w:rFonts w:hint="eastAsia" w:ascii="仿宋" w:hAnsi="仿宋" w:eastAsia="仿宋" w:cs="仿宋"/>
          <w:sz w:val="32"/>
          <w:szCs w:val="32"/>
        </w:rPr>
        <w:t>）</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lang w:eastAsia="zh-CN"/>
        </w:rPr>
        <w:t>《</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实行全程网上办理</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将审批时限由20个工作日压缩至8个工作日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演出场所经营单位设立登记表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消防</w:t>
      </w:r>
      <w:r>
        <w:rPr>
          <w:rFonts w:hint="eastAsia" w:ascii="仿宋" w:hAnsi="仿宋" w:eastAsia="仿宋" w:cs="仿宋"/>
          <w:sz w:val="32"/>
          <w:szCs w:val="32"/>
          <w:lang w:eastAsia="zh-CN"/>
        </w:rPr>
        <w:t>部门</w:t>
      </w:r>
      <w:r>
        <w:rPr>
          <w:rFonts w:hint="eastAsia" w:ascii="仿宋" w:hAnsi="仿宋" w:eastAsia="仿宋" w:cs="仿宋"/>
          <w:sz w:val="32"/>
          <w:szCs w:val="32"/>
        </w:rPr>
        <w:t>有关文件复印件；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董事长</w:t>
      </w:r>
      <w:r>
        <w:rPr>
          <w:rFonts w:hint="eastAsia" w:ascii="仿宋" w:hAnsi="仿宋" w:eastAsia="仿宋" w:cs="仿宋"/>
          <w:sz w:val="32"/>
          <w:szCs w:val="32"/>
          <w:lang w:eastAsia="zh-CN"/>
        </w:rPr>
        <w:t>、</w:t>
      </w:r>
      <w:r>
        <w:rPr>
          <w:rFonts w:ascii="仿宋" w:hAnsi="仿宋" w:eastAsia="仿宋" w:cs="仿宋"/>
          <w:sz w:val="32"/>
          <w:szCs w:val="32"/>
        </w:rPr>
        <w:t>副董事长</w:t>
      </w:r>
      <w:r>
        <w:rPr>
          <w:rFonts w:hint="eastAsia" w:ascii="仿宋" w:hAnsi="仿宋" w:eastAsia="仿宋" w:cs="仿宋"/>
          <w:sz w:val="32"/>
          <w:szCs w:val="32"/>
          <w:lang w:eastAsia="zh-CN"/>
        </w:rPr>
        <w:t>、</w:t>
      </w:r>
      <w:r>
        <w:rPr>
          <w:rFonts w:ascii="仿宋" w:hAnsi="仿宋" w:eastAsia="仿宋" w:cs="仿宋"/>
          <w:sz w:val="32"/>
          <w:szCs w:val="32"/>
        </w:rPr>
        <w:t>董事或者联合管理委员会主任</w:t>
      </w:r>
      <w:r>
        <w:rPr>
          <w:rFonts w:hint="eastAsia" w:ascii="仿宋" w:hAnsi="仿宋" w:eastAsia="仿宋" w:cs="仿宋"/>
          <w:sz w:val="32"/>
          <w:szCs w:val="32"/>
          <w:lang w:eastAsia="zh-CN"/>
        </w:rPr>
        <w:t>、</w:t>
      </w:r>
      <w:r>
        <w:rPr>
          <w:rFonts w:ascii="仿宋" w:hAnsi="仿宋" w:eastAsia="仿宋" w:cs="仿宋"/>
          <w:sz w:val="32"/>
          <w:szCs w:val="32"/>
        </w:rPr>
        <w:t>副主任</w:t>
      </w:r>
      <w:r>
        <w:rPr>
          <w:rFonts w:hint="eastAsia" w:ascii="仿宋" w:hAnsi="仿宋" w:eastAsia="仿宋" w:cs="仿宋"/>
          <w:sz w:val="32"/>
          <w:szCs w:val="32"/>
          <w:lang w:eastAsia="zh-CN"/>
        </w:rPr>
        <w:t>、</w:t>
      </w:r>
      <w:r>
        <w:rPr>
          <w:rFonts w:ascii="仿宋" w:hAnsi="仿宋" w:eastAsia="仿宋" w:cs="仿宋"/>
          <w:sz w:val="32"/>
          <w:szCs w:val="32"/>
        </w:rPr>
        <w:t>委员的人</w:t>
      </w:r>
      <w:r>
        <w:rPr>
          <w:rFonts w:hint="eastAsia" w:ascii="仿宋" w:hAnsi="仿宋" w:eastAsia="仿宋" w:cs="仿宋"/>
          <w:sz w:val="32"/>
          <w:szCs w:val="32"/>
        </w:rPr>
        <w:t>员</w:t>
      </w:r>
      <w:r>
        <w:rPr>
          <w:rFonts w:ascii="仿宋" w:hAnsi="仿宋" w:eastAsia="仿宋" w:cs="仿宋"/>
          <w:sz w:val="32"/>
          <w:szCs w:val="32"/>
        </w:rPr>
        <w:t>名单及身份证复印件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（六）办</w:t>
      </w:r>
      <w:r>
        <w:rPr>
          <w:rFonts w:hint="eastAsia" w:ascii="仿宋" w:hAnsi="仿宋" w:eastAsia="仿宋" w:cs="仿宋"/>
          <w:b/>
          <w:bCs/>
          <w:sz w:val="32"/>
          <w:szCs w:val="32"/>
        </w:rPr>
        <w:t>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cs="仿宋"/>
          <w:b/>
          <w:kern w:val="44"/>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ascii="仿宋" w:hAnsi="仿宋" w:eastAsia="仿宋" w:cs="仿宋"/>
          <w:b/>
          <w:kern w:val="44"/>
          <w:sz w:val="32"/>
          <w:szCs w:val="32"/>
        </w:rPr>
      </w:pPr>
      <w:r>
        <w:rPr>
          <w:rFonts w:ascii="仿宋" w:hAnsi="仿宋" w:eastAsia="仿宋" w:cs="仿宋"/>
          <w:b/>
          <w:kern w:val="44"/>
          <w:sz w:val="32"/>
          <w:szCs w:val="32"/>
        </w:rPr>
        <w:t>十三</w:t>
      </w:r>
      <w:r>
        <w:rPr>
          <w:rFonts w:hint="eastAsia" w:ascii="仿宋" w:hAnsi="仿宋" w:eastAsia="仿宋" w:cs="仿宋"/>
          <w:b/>
          <w:kern w:val="44"/>
          <w:sz w:val="32"/>
          <w:szCs w:val="32"/>
          <w:lang w:eastAsia="zh-CN"/>
        </w:rPr>
        <w:t>、</w:t>
      </w:r>
      <w:r>
        <w:rPr>
          <w:rFonts w:ascii="仿宋" w:hAnsi="仿宋" w:eastAsia="仿宋" w:cs="仿宋"/>
          <w:b/>
          <w:kern w:val="44"/>
          <w:sz w:val="32"/>
          <w:szCs w:val="32"/>
        </w:rPr>
        <w:t>中外合资经营</w:t>
      </w:r>
      <w:r>
        <w:rPr>
          <w:rFonts w:hint="eastAsia" w:ascii="仿宋" w:hAnsi="仿宋" w:eastAsia="仿宋" w:cs="仿宋"/>
          <w:b/>
          <w:kern w:val="44"/>
          <w:sz w:val="32"/>
          <w:szCs w:val="32"/>
          <w:lang w:eastAsia="zh-CN"/>
        </w:rPr>
        <w:t>、</w:t>
      </w:r>
      <w:r>
        <w:rPr>
          <w:rFonts w:ascii="仿宋" w:hAnsi="仿宋" w:eastAsia="仿宋" w:cs="仿宋"/>
          <w:b/>
          <w:kern w:val="44"/>
          <w:sz w:val="32"/>
          <w:szCs w:val="32"/>
        </w:rPr>
        <w:t>中外合作经营的演出经纪机构</w:t>
      </w: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kern w:val="44"/>
          <w:sz w:val="32"/>
          <w:szCs w:val="32"/>
          <w:lang w:eastAsia="zh-CN"/>
        </w:rPr>
      </w:pPr>
      <w:r>
        <w:rPr>
          <w:rFonts w:hint="eastAsia" w:ascii="仿宋" w:hAnsi="仿宋" w:eastAsia="仿宋" w:cs="仿宋"/>
          <w:b/>
          <w:kern w:val="44"/>
          <w:sz w:val="32"/>
          <w:szCs w:val="32"/>
          <w:lang w:eastAsia="zh-CN"/>
        </w:rPr>
        <w:t>设立审批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文化和旅游部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lang w:eastAsia="zh-CN"/>
        </w:rPr>
        <w:t>《</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1.审批全程网上办理；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w:t>
      </w:r>
      <w:r>
        <w:rPr>
          <w:rFonts w:hint="eastAsia" w:ascii="仿宋" w:hAnsi="仿宋" w:eastAsia="仿宋" w:cs="仿宋"/>
          <w:sz w:val="32"/>
          <w:szCs w:val="32"/>
          <w:lang w:eastAsia="zh-CN"/>
        </w:rPr>
        <w:t>审批</w:t>
      </w:r>
      <w:r>
        <w:rPr>
          <w:rFonts w:hint="eastAsia" w:ascii="仿宋" w:hAnsi="仿宋" w:eastAsia="仿宋" w:cs="仿宋"/>
          <w:sz w:val="32"/>
          <w:szCs w:val="32"/>
        </w:rPr>
        <w:t>时限由20个工作日压减至</w:t>
      </w:r>
      <w:r>
        <w:rPr>
          <w:rFonts w:hint="eastAsia" w:ascii="仿宋" w:hAnsi="仿宋" w:eastAsia="仿宋" w:cs="仿宋"/>
          <w:sz w:val="32"/>
          <w:szCs w:val="32"/>
          <w:lang w:val="en-US" w:eastAsia="zh-CN"/>
        </w:rPr>
        <w:t>13</w:t>
      </w:r>
      <w:r>
        <w:rPr>
          <w:rFonts w:hint="eastAsia" w:ascii="仿宋" w:hAnsi="仿宋" w:eastAsia="仿宋" w:cs="仿宋"/>
          <w:sz w:val="32"/>
          <w:szCs w:val="32"/>
        </w:rPr>
        <w:t>个工作日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演出经纪机构申请登记表；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trike w:val="0"/>
          <w:dstrike w:val="0"/>
          <w:sz w:val="32"/>
          <w:szCs w:val="32"/>
        </w:rPr>
        <w:t>至少3名专职演出经纪人员的资格证书复印件；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5.外商投资企业批准证书或备案回执复印件；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董事长</w:t>
      </w:r>
      <w:r>
        <w:rPr>
          <w:rFonts w:hint="eastAsia" w:ascii="仿宋" w:hAnsi="仿宋" w:eastAsia="仿宋" w:cs="仿宋"/>
          <w:sz w:val="32"/>
          <w:szCs w:val="32"/>
          <w:lang w:eastAsia="zh-CN"/>
        </w:rPr>
        <w:t>、</w:t>
      </w:r>
      <w:r>
        <w:rPr>
          <w:rFonts w:ascii="仿宋" w:hAnsi="仿宋" w:eastAsia="仿宋" w:cs="仿宋"/>
          <w:sz w:val="32"/>
          <w:szCs w:val="32"/>
        </w:rPr>
        <w:t>副董事长</w:t>
      </w:r>
      <w:r>
        <w:rPr>
          <w:rFonts w:hint="eastAsia" w:ascii="仿宋" w:hAnsi="仿宋" w:eastAsia="仿宋" w:cs="仿宋"/>
          <w:sz w:val="32"/>
          <w:szCs w:val="32"/>
          <w:lang w:eastAsia="zh-CN"/>
        </w:rPr>
        <w:t>、</w:t>
      </w:r>
      <w:r>
        <w:rPr>
          <w:rFonts w:ascii="仿宋" w:hAnsi="仿宋" w:eastAsia="仿宋" w:cs="仿宋"/>
          <w:sz w:val="32"/>
          <w:szCs w:val="32"/>
        </w:rPr>
        <w:t>董事或者联合管理委员会主任</w:t>
      </w:r>
      <w:r>
        <w:rPr>
          <w:rFonts w:hint="eastAsia" w:ascii="仿宋" w:hAnsi="仿宋" w:eastAsia="仿宋" w:cs="仿宋"/>
          <w:sz w:val="32"/>
          <w:szCs w:val="32"/>
          <w:lang w:eastAsia="zh-CN"/>
        </w:rPr>
        <w:t>、</w:t>
      </w:r>
      <w:r>
        <w:rPr>
          <w:rFonts w:ascii="仿宋" w:hAnsi="仿宋" w:eastAsia="仿宋" w:cs="仿宋"/>
          <w:sz w:val="32"/>
          <w:szCs w:val="32"/>
        </w:rPr>
        <w:t>副主任</w:t>
      </w:r>
      <w:r>
        <w:rPr>
          <w:rFonts w:hint="eastAsia" w:ascii="仿宋" w:hAnsi="仿宋" w:eastAsia="仿宋" w:cs="仿宋"/>
          <w:sz w:val="32"/>
          <w:szCs w:val="32"/>
          <w:lang w:eastAsia="zh-CN"/>
        </w:rPr>
        <w:t>、</w:t>
      </w:r>
      <w:r>
        <w:rPr>
          <w:rFonts w:ascii="仿宋" w:hAnsi="仿宋" w:eastAsia="仿宋" w:cs="仿宋"/>
          <w:sz w:val="32"/>
          <w:szCs w:val="32"/>
        </w:rPr>
        <w:t>委员的人</w:t>
      </w:r>
      <w:r>
        <w:rPr>
          <w:rFonts w:hint="eastAsia" w:ascii="仿宋" w:hAnsi="仿宋" w:eastAsia="仿宋" w:cs="仿宋"/>
          <w:sz w:val="32"/>
          <w:szCs w:val="32"/>
        </w:rPr>
        <w:t>员</w:t>
      </w:r>
      <w:r>
        <w:rPr>
          <w:rFonts w:ascii="仿宋" w:hAnsi="仿宋" w:eastAsia="仿宋" w:cs="仿宋"/>
          <w:sz w:val="32"/>
          <w:szCs w:val="32"/>
        </w:rPr>
        <w:t>名单及身份证复印件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1.申请人</w:t>
      </w:r>
      <w:r>
        <w:rPr>
          <w:rFonts w:hint="eastAsia" w:ascii="仿宋" w:hAnsi="仿宋" w:eastAsia="仿宋" w:cs="仿宋"/>
          <w:sz w:val="32"/>
          <w:szCs w:val="32"/>
        </w:rPr>
        <w:t>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审核通过的</w:t>
      </w:r>
      <w:r>
        <w:rPr>
          <w:rFonts w:hint="eastAsia" w:ascii="仿宋" w:hAnsi="仿宋" w:eastAsia="仿宋" w:cs="仿宋"/>
          <w:sz w:val="32"/>
          <w:szCs w:val="32"/>
        </w:rPr>
        <w:t>，发给《营业性演出许可证》；不通过的，书面告知申请人并说明理由。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 w:hAnsi="仿宋" w:eastAsia="仿宋" w:cs="仿宋"/>
          <w:sz w:val="32"/>
          <w:szCs w:val="32"/>
        </w:rPr>
      </w:pPr>
      <w:r>
        <w:rPr>
          <w:rFonts w:ascii="仿宋" w:hAnsi="仿宋" w:eastAsia="仿宋" w:cs="仿宋"/>
          <w:b/>
          <w:bCs/>
          <w:sz w:val="32"/>
          <w:szCs w:val="32"/>
        </w:rPr>
        <w:t>十四</w:t>
      </w:r>
      <w:r>
        <w:rPr>
          <w:rFonts w:hint="eastAsia" w:ascii="仿宋" w:hAnsi="仿宋" w:eastAsia="仿宋" w:cs="仿宋"/>
          <w:b/>
          <w:bCs/>
          <w:sz w:val="32"/>
          <w:szCs w:val="32"/>
          <w:lang w:eastAsia="zh-CN"/>
        </w:rPr>
        <w:t>、</w:t>
      </w:r>
      <w:r>
        <w:rPr>
          <w:rFonts w:hint="eastAsia" w:ascii="仿宋" w:hAnsi="仿宋" w:eastAsia="仿宋" w:cs="仿宋"/>
          <w:b/>
          <w:bCs/>
          <w:sz w:val="32"/>
          <w:szCs w:val="32"/>
        </w:rPr>
        <w:t>香港</w:t>
      </w:r>
      <w:r>
        <w:rPr>
          <w:rFonts w:hint="eastAsia" w:ascii="仿宋" w:hAnsi="仿宋" w:eastAsia="仿宋" w:cs="仿宋"/>
          <w:b/>
          <w:bCs/>
          <w:sz w:val="32"/>
          <w:szCs w:val="32"/>
          <w:lang w:eastAsia="zh-CN"/>
        </w:rPr>
        <w:t>、</w:t>
      </w:r>
      <w:r>
        <w:rPr>
          <w:rFonts w:hint="eastAsia" w:ascii="仿宋" w:hAnsi="仿宋" w:eastAsia="仿宋" w:cs="仿宋"/>
          <w:b/>
          <w:bCs/>
          <w:sz w:val="32"/>
          <w:szCs w:val="32"/>
        </w:rPr>
        <w:t>澳门在内地投资设立合资</w:t>
      </w:r>
      <w:r>
        <w:rPr>
          <w:rFonts w:hint="eastAsia" w:ascii="仿宋" w:hAnsi="仿宋" w:eastAsia="仿宋" w:cs="仿宋"/>
          <w:b/>
          <w:bCs/>
          <w:sz w:val="32"/>
          <w:szCs w:val="32"/>
          <w:lang w:eastAsia="zh-CN"/>
        </w:rPr>
        <w:t>、</w:t>
      </w:r>
      <w:r>
        <w:rPr>
          <w:rFonts w:hint="eastAsia" w:ascii="仿宋" w:hAnsi="仿宋" w:eastAsia="仿宋" w:cs="仿宋"/>
          <w:b/>
          <w:bCs/>
          <w:sz w:val="32"/>
          <w:szCs w:val="32"/>
        </w:rPr>
        <w:t>合作</w:t>
      </w:r>
      <w:r>
        <w:rPr>
          <w:rFonts w:hint="eastAsia" w:ascii="仿宋" w:hAnsi="仿宋" w:eastAsia="仿宋" w:cs="仿宋"/>
          <w:b/>
          <w:bCs/>
          <w:sz w:val="32"/>
          <w:szCs w:val="32"/>
          <w:lang w:eastAsia="zh-CN"/>
        </w:rPr>
        <w:t>、</w:t>
      </w:r>
      <w:r>
        <w:rPr>
          <w:rFonts w:hint="eastAsia" w:ascii="仿宋" w:hAnsi="仿宋" w:eastAsia="仿宋" w:cs="仿宋"/>
          <w:b/>
          <w:bCs/>
          <w:sz w:val="32"/>
          <w:szCs w:val="32"/>
        </w:rPr>
        <w:t>独资经营的演出经纪机构的审批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lang w:eastAsia="zh-CN"/>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w:t>
      </w:r>
      <w:r>
        <w:rPr>
          <w:rFonts w:hint="eastAsia" w:ascii="仿宋" w:hAnsi="仿宋" w:eastAsia="仿宋" w:cs="仿宋"/>
          <w:sz w:val="32"/>
          <w:szCs w:val="32"/>
          <w:lang w:eastAsia="zh-CN"/>
        </w:rPr>
        <w:t>审批</w:t>
      </w:r>
      <w:r>
        <w:rPr>
          <w:rFonts w:hint="eastAsia" w:ascii="仿宋" w:hAnsi="仿宋" w:eastAsia="仿宋" w:cs="仿宋"/>
          <w:sz w:val="32"/>
          <w:szCs w:val="32"/>
        </w:rPr>
        <w:t>时限由20个工作日压减至8个工作日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演出经纪机构设立申请表；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法定代表人或者主要负责人身份证明</w:t>
      </w:r>
      <w:r>
        <w:rPr>
          <w:rFonts w:hint="eastAsia" w:ascii="仿宋" w:hAnsi="仿宋" w:eastAsia="仿宋" w:cs="仿宋"/>
          <w:sz w:val="32"/>
          <w:szCs w:val="32"/>
          <w:lang w:eastAsia="zh-CN"/>
        </w:rPr>
        <w:t>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trike w:val="0"/>
          <w:dstrike w:val="0"/>
          <w:sz w:val="32"/>
          <w:szCs w:val="32"/>
        </w:rPr>
        <w:t>至少3名专职演出经纪人员的资格证书复印件；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trike w:val="0"/>
          <w:dstrike w:val="0"/>
          <w:sz w:val="32"/>
          <w:szCs w:val="32"/>
          <w:u w:val="none"/>
          <w:vertAlign w:val="baseline"/>
        </w:rPr>
      </w:pPr>
      <w:r>
        <w:rPr>
          <w:rFonts w:hint="eastAsia" w:ascii="仿宋" w:hAnsi="仿宋" w:eastAsia="仿宋" w:cs="仿宋"/>
          <w:strike w:val="0"/>
          <w:dstrike w:val="0"/>
          <w:sz w:val="32"/>
          <w:szCs w:val="32"/>
          <w:u w:val="none"/>
          <w:vertAlign w:val="baseline"/>
          <w:lang w:val="en-US" w:eastAsia="zh-CN"/>
        </w:rPr>
        <w:t>5.</w:t>
      </w:r>
      <w:r>
        <w:rPr>
          <w:rFonts w:ascii="仿宋" w:hAnsi="仿宋" w:eastAsia="仿宋" w:cs="仿宋"/>
          <w:strike w:val="0"/>
          <w:dstrike w:val="0"/>
          <w:sz w:val="32"/>
          <w:szCs w:val="32"/>
          <w:u w:val="none"/>
          <w:vertAlign w:val="baseline"/>
        </w:rPr>
        <w:t>董事长</w:t>
      </w:r>
      <w:r>
        <w:rPr>
          <w:rFonts w:hint="eastAsia" w:ascii="仿宋" w:hAnsi="仿宋" w:eastAsia="仿宋" w:cs="仿宋"/>
          <w:strike w:val="0"/>
          <w:dstrike w:val="0"/>
          <w:sz w:val="32"/>
          <w:szCs w:val="32"/>
          <w:u w:val="none"/>
          <w:vertAlign w:val="baseline"/>
          <w:lang w:eastAsia="zh-CN"/>
        </w:rPr>
        <w:t>、</w:t>
      </w:r>
      <w:r>
        <w:rPr>
          <w:rFonts w:ascii="仿宋" w:hAnsi="仿宋" w:eastAsia="仿宋" w:cs="仿宋"/>
          <w:strike w:val="0"/>
          <w:dstrike w:val="0"/>
          <w:sz w:val="32"/>
          <w:szCs w:val="32"/>
          <w:u w:val="none"/>
          <w:vertAlign w:val="baseline"/>
        </w:rPr>
        <w:t>副董事长</w:t>
      </w:r>
      <w:r>
        <w:rPr>
          <w:rFonts w:hint="eastAsia" w:ascii="仿宋" w:hAnsi="仿宋" w:eastAsia="仿宋" w:cs="仿宋"/>
          <w:strike w:val="0"/>
          <w:dstrike w:val="0"/>
          <w:sz w:val="32"/>
          <w:szCs w:val="32"/>
          <w:u w:val="none"/>
          <w:vertAlign w:val="baseline"/>
          <w:lang w:eastAsia="zh-CN"/>
        </w:rPr>
        <w:t>、</w:t>
      </w:r>
      <w:r>
        <w:rPr>
          <w:rFonts w:ascii="仿宋" w:hAnsi="仿宋" w:eastAsia="仿宋" w:cs="仿宋"/>
          <w:strike w:val="0"/>
          <w:dstrike w:val="0"/>
          <w:sz w:val="32"/>
          <w:szCs w:val="32"/>
          <w:u w:val="none"/>
          <w:vertAlign w:val="baseline"/>
        </w:rPr>
        <w:t>董事或者联合管理委员会主任</w:t>
      </w:r>
      <w:r>
        <w:rPr>
          <w:rFonts w:hint="eastAsia" w:ascii="仿宋" w:hAnsi="仿宋" w:eastAsia="仿宋" w:cs="仿宋"/>
          <w:strike w:val="0"/>
          <w:dstrike w:val="0"/>
          <w:sz w:val="32"/>
          <w:szCs w:val="32"/>
          <w:u w:val="none"/>
          <w:vertAlign w:val="baseline"/>
          <w:lang w:eastAsia="zh-CN"/>
        </w:rPr>
        <w:t>、</w:t>
      </w:r>
      <w:r>
        <w:rPr>
          <w:rFonts w:ascii="仿宋" w:hAnsi="仿宋" w:eastAsia="仿宋" w:cs="仿宋"/>
          <w:strike w:val="0"/>
          <w:dstrike w:val="0"/>
          <w:sz w:val="32"/>
          <w:szCs w:val="32"/>
          <w:u w:val="none"/>
          <w:vertAlign w:val="baseline"/>
        </w:rPr>
        <w:t>副主任</w:t>
      </w:r>
      <w:r>
        <w:rPr>
          <w:rFonts w:hint="eastAsia" w:ascii="仿宋" w:hAnsi="仿宋" w:eastAsia="仿宋" w:cs="仿宋"/>
          <w:strike w:val="0"/>
          <w:dstrike w:val="0"/>
          <w:sz w:val="32"/>
          <w:szCs w:val="32"/>
          <w:u w:val="none"/>
          <w:vertAlign w:val="baseline"/>
          <w:lang w:eastAsia="zh-CN"/>
        </w:rPr>
        <w:t>、</w:t>
      </w:r>
      <w:r>
        <w:rPr>
          <w:rFonts w:ascii="仿宋" w:hAnsi="仿宋" w:eastAsia="仿宋" w:cs="仿宋"/>
          <w:strike w:val="0"/>
          <w:dstrike w:val="0"/>
          <w:sz w:val="32"/>
          <w:szCs w:val="32"/>
          <w:u w:val="none"/>
          <w:vertAlign w:val="baseline"/>
        </w:rPr>
        <w:t>委员的人</w:t>
      </w:r>
      <w:r>
        <w:rPr>
          <w:rFonts w:hint="eastAsia" w:ascii="仿宋" w:hAnsi="仿宋" w:eastAsia="仿宋" w:cs="仿宋"/>
          <w:strike w:val="0"/>
          <w:dstrike w:val="0"/>
          <w:sz w:val="32"/>
          <w:szCs w:val="32"/>
          <w:u w:val="none"/>
          <w:vertAlign w:val="baseline"/>
        </w:rPr>
        <w:t>员</w:t>
      </w:r>
      <w:r>
        <w:rPr>
          <w:rFonts w:ascii="仿宋" w:hAnsi="仿宋" w:eastAsia="仿宋" w:cs="仿宋"/>
          <w:strike w:val="0"/>
          <w:dstrike w:val="0"/>
          <w:sz w:val="32"/>
          <w:szCs w:val="32"/>
          <w:u w:val="none"/>
          <w:vertAlign w:val="baseline"/>
        </w:rPr>
        <w:t>名单及身份证复印件</w:t>
      </w:r>
      <w:r>
        <w:rPr>
          <w:rFonts w:hint="eastAsia" w:ascii="仿宋" w:hAnsi="仿宋" w:eastAsia="仿宋" w:cs="仿宋"/>
          <w:strike w:val="0"/>
          <w:dstrike w:val="0"/>
          <w:sz w:val="32"/>
          <w:szCs w:val="32"/>
          <w:u w:val="none"/>
          <w:vertAlign w:val="baseline"/>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Helvetica" w:hAnsi="Helvetica" w:eastAsia="Helvetica" w:cs="Helvetica"/>
          <w:i w:val="0"/>
          <w:caps w:val="0"/>
          <w:color w:val="676A6C"/>
          <w:spacing w:val="0"/>
          <w:sz w:val="32"/>
          <w:szCs w:val="32"/>
          <w:shd w:val="clear" w:color="auto" w:fill="EAEAEA"/>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十五</w:t>
      </w:r>
      <w:r>
        <w:rPr>
          <w:rFonts w:hint="eastAsia" w:ascii="仿宋" w:hAnsi="仿宋" w:eastAsia="仿宋" w:cs="仿宋"/>
          <w:b/>
          <w:bCs/>
          <w:sz w:val="32"/>
          <w:szCs w:val="32"/>
          <w:lang w:eastAsia="zh-CN"/>
        </w:rPr>
        <w:t>、</w:t>
      </w:r>
      <w:r>
        <w:rPr>
          <w:rFonts w:hint="eastAsia" w:ascii="仿宋" w:hAnsi="仿宋" w:eastAsia="仿宋" w:cs="仿宋"/>
          <w:b/>
          <w:bCs/>
          <w:sz w:val="32"/>
          <w:szCs w:val="32"/>
        </w:rPr>
        <w:t>台湾地区在大陆投资设立合资</w:t>
      </w:r>
      <w:r>
        <w:rPr>
          <w:rFonts w:hint="eastAsia" w:ascii="仿宋" w:hAnsi="仿宋" w:eastAsia="仿宋" w:cs="仿宋"/>
          <w:b/>
          <w:bCs/>
          <w:sz w:val="32"/>
          <w:szCs w:val="32"/>
          <w:lang w:eastAsia="zh-CN"/>
        </w:rPr>
        <w:t>、</w:t>
      </w:r>
      <w:r>
        <w:rPr>
          <w:rFonts w:hint="eastAsia" w:ascii="仿宋" w:hAnsi="仿宋" w:eastAsia="仿宋" w:cs="仿宋"/>
          <w:b/>
          <w:bCs/>
          <w:sz w:val="32"/>
          <w:szCs w:val="32"/>
        </w:rPr>
        <w:t>合作经营的</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演出经纪机构的审批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《营业性演出管理条例》。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w:t>
      </w:r>
      <w:r>
        <w:rPr>
          <w:rFonts w:hint="eastAsia" w:ascii="仿宋" w:hAnsi="仿宋" w:eastAsia="仿宋" w:cs="仿宋"/>
          <w:sz w:val="32"/>
          <w:szCs w:val="32"/>
          <w:lang w:eastAsia="zh-CN"/>
        </w:rPr>
        <w:t>审批</w:t>
      </w:r>
      <w:r>
        <w:rPr>
          <w:rFonts w:hint="eastAsia" w:ascii="仿宋" w:hAnsi="仿宋" w:eastAsia="仿宋" w:cs="仿宋"/>
          <w:sz w:val="32"/>
          <w:szCs w:val="32"/>
        </w:rPr>
        <w:t>时限由20个工作日压减至8个工作日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演出经纪机构设立申请表；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trike w:val="0"/>
          <w:dstrike w:val="0"/>
          <w:sz w:val="32"/>
          <w:szCs w:val="32"/>
          <w:lang w:val="en-US" w:eastAsia="zh-CN"/>
        </w:rPr>
        <w:t>4.</w:t>
      </w:r>
      <w:r>
        <w:rPr>
          <w:rFonts w:hint="eastAsia" w:ascii="仿宋" w:hAnsi="仿宋" w:eastAsia="仿宋" w:cs="仿宋"/>
          <w:strike w:val="0"/>
          <w:dstrike w:val="0"/>
          <w:sz w:val="32"/>
          <w:szCs w:val="32"/>
        </w:rPr>
        <w:t>至少3名专职演出经纪人员的资格证书复印件；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董事长</w:t>
      </w:r>
      <w:r>
        <w:rPr>
          <w:rFonts w:hint="eastAsia" w:ascii="仿宋" w:hAnsi="仿宋" w:eastAsia="仿宋" w:cs="仿宋"/>
          <w:sz w:val="32"/>
          <w:szCs w:val="32"/>
          <w:lang w:eastAsia="zh-CN"/>
        </w:rPr>
        <w:t>、</w:t>
      </w:r>
      <w:r>
        <w:rPr>
          <w:rFonts w:ascii="仿宋" w:hAnsi="仿宋" w:eastAsia="仿宋" w:cs="仿宋"/>
          <w:sz w:val="32"/>
          <w:szCs w:val="32"/>
        </w:rPr>
        <w:t>副董事长</w:t>
      </w:r>
      <w:r>
        <w:rPr>
          <w:rFonts w:hint="eastAsia" w:ascii="仿宋" w:hAnsi="仿宋" w:eastAsia="仿宋" w:cs="仿宋"/>
          <w:sz w:val="32"/>
          <w:szCs w:val="32"/>
          <w:lang w:eastAsia="zh-CN"/>
        </w:rPr>
        <w:t>、</w:t>
      </w:r>
      <w:r>
        <w:rPr>
          <w:rFonts w:ascii="仿宋" w:hAnsi="仿宋" w:eastAsia="仿宋" w:cs="仿宋"/>
          <w:sz w:val="32"/>
          <w:szCs w:val="32"/>
        </w:rPr>
        <w:t>董事或者联合管理委员会主任</w:t>
      </w:r>
      <w:r>
        <w:rPr>
          <w:rFonts w:hint="eastAsia" w:ascii="仿宋" w:hAnsi="仿宋" w:eastAsia="仿宋" w:cs="仿宋"/>
          <w:sz w:val="32"/>
          <w:szCs w:val="32"/>
          <w:lang w:eastAsia="zh-CN"/>
        </w:rPr>
        <w:t>、</w:t>
      </w:r>
      <w:r>
        <w:rPr>
          <w:rFonts w:ascii="仿宋" w:hAnsi="仿宋" w:eastAsia="仿宋" w:cs="仿宋"/>
          <w:sz w:val="32"/>
          <w:szCs w:val="32"/>
        </w:rPr>
        <w:t>副主任</w:t>
      </w:r>
      <w:r>
        <w:rPr>
          <w:rFonts w:hint="eastAsia" w:ascii="仿宋" w:hAnsi="仿宋" w:eastAsia="仿宋" w:cs="仿宋"/>
          <w:sz w:val="32"/>
          <w:szCs w:val="32"/>
          <w:lang w:eastAsia="zh-CN"/>
        </w:rPr>
        <w:t>、</w:t>
      </w:r>
      <w:r>
        <w:rPr>
          <w:rFonts w:ascii="仿宋" w:hAnsi="仿宋" w:eastAsia="仿宋" w:cs="仿宋"/>
          <w:sz w:val="32"/>
          <w:szCs w:val="32"/>
        </w:rPr>
        <w:t>委员的人</w:t>
      </w:r>
      <w:r>
        <w:rPr>
          <w:rFonts w:hint="eastAsia" w:ascii="仿宋" w:hAnsi="仿宋" w:eastAsia="仿宋" w:cs="仿宋"/>
          <w:sz w:val="32"/>
          <w:szCs w:val="32"/>
        </w:rPr>
        <w:t>员</w:t>
      </w:r>
      <w:r>
        <w:rPr>
          <w:rFonts w:ascii="仿宋" w:hAnsi="仿宋" w:eastAsia="仿宋" w:cs="仿宋"/>
          <w:sz w:val="32"/>
          <w:szCs w:val="32"/>
        </w:rPr>
        <w:t>名单及身份证复印件</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rPr>
      </w:pPr>
      <w:r>
        <w:rPr>
          <w:rFonts w:ascii="仿宋" w:hAnsi="仿宋" w:eastAsia="仿宋" w:cs="仿宋"/>
          <w:b/>
          <w:bCs/>
          <w:sz w:val="32"/>
          <w:szCs w:val="32"/>
        </w:rPr>
        <w:t>十六</w:t>
      </w:r>
      <w:r>
        <w:rPr>
          <w:rFonts w:hint="eastAsia" w:ascii="仿宋" w:hAnsi="仿宋" w:eastAsia="仿宋" w:cs="仿宋"/>
          <w:b/>
          <w:bCs/>
          <w:sz w:val="32"/>
          <w:szCs w:val="32"/>
          <w:lang w:eastAsia="zh-CN"/>
        </w:rPr>
        <w:t>、</w:t>
      </w:r>
      <w:r>
        <w:rPr>
          <w:rFonts w:hint="eastAsia" w:ascii="仿宋" w:hAnsi="仿宋" w:eastAsia="仿宋" w:cs="仿宋"/>
          <w:b/>
          <w:bCs/>
          <w:sz w:val="32"/>
          <w:szCs w:val="32"/>
        </w:rPr>
        <w:t>港</w:t>
      </w:r>
      <w:r>
        <w:rPr>
          <w:rFonts w:hint="eastAsia" w:ascii="仿宋" w:hAnsi="仿宋" w:eastAsia="仿宋" w:cs="仿宋"/>
          <w:b/>
          <w:bCs/>
          <w:sz w:val="32"/>
          <w:szCs w:val="32"/>
          <w:lang w:eastAsia="zh-CN"/>
        </w:rPr>
        <w:t>.</w:t>
      </w:r>
      <w:r>
        <w:rPr>
          <w:rFonts w:hint="eastAsia" w:ascii="仿宋" w:hAnsi="仿宋" w:eastAsia="仿宋" w:cs="仿宋"/>
          <w:b/>
          <w:bCs/>
          <w:sz w:val="32"/>
          <w:szCs w:val="32"/>
        </w:rPr>
        <w:t>澳服务提供者在内地设立内地方控股的</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合资演出团体</w:t>
      </w:r>
      <w:r>
        <w:rPr>
          <w:rFonts w:hint="eastAsia" w:ascii="仿宋" w:hAnsi="仿宋" w:eastAsia="仿宋" w:cs="仿宋"/>
          <w:b/>
          <w:bCs/>
          <w:sz w:val="32"/>
          <w:szCs w:val="32"/>
          <w:lang w:eastAsia="zh-CN"/>
        </w:rPr>
        <w:t>审批</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《营业性演出管理条例》</w:t>
      </w:r>
      <w:r>
        <w:rPr>
          <w:rFonts w:hint="eastAsia" w:ascii="仿宋" w:hAnsi="仿宋" w:eastAsia="仿宋" w:cs="仿宋"/>
          <w:sz w:val="32"/>
          <w:szCs w:val="32"/>
          <w:lang w:eastAsia="zh-CN"/>
        </w:rPr>
        <w:t>、《</w:t>
      </w:r>
      <w:r>
        <w:rPr>
          <w:rFonts w:ascii="仿宋" w:hAnsi="仿宋" w:eastAsia="仿宋" w:cs="仿宋"/>
          <w:sz w:val="32"/>
          <w:szCs w:val="32"/>
        </w:rPr>
        <w:t>文化部关于实施〈内地与香港关于建立更紧密经贸关系的安排补充协议九〉和〈内地与澳门关于建立更紧密经贸关系的安排补充协议九〉有关事项的通知</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全程网上办理；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将审批时限由20个工作日压减至8个工作日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b/>
          <w:bCs/>
          <w:color w:val="0000FF"/>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文艺</w:t>
      </w:r>
      <w:r>
        <w:rPr>
          <w:rFonts w:ascii="仿宋" w:hAnsi="仿宋" w:eastAsia="仿宋" w:cs="仿宋"/>
          <w:sz w:val="32"/>
          <w:szCs w:val="32"/>
        </w:rPr>
        <w:t>表演团体申请登记表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法定代表人或者主要负责人身份证证明</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演员的艺术表演能力证明复印件；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香港（澳门）服务提供者证明复印件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审核通过的，发给《营业性演出许可证》；不通过的，书面告知申请人并说明理由。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 w:hAnsi="仿宋" w:eastAsia="仿宋" w:cs="仿宋"/>
          <w:b/>
          <w:bCs/>
          <w:sz w:val="32"/>
          <w:szCs w:val="32"/>
        </w:rPr>
      </w:pPr>
      <w:r>
        <w:rPr>
          <w:rFonts w:ascii="仿宋" w:hAnsi="仿宋" w:eastAsia="仿宋" w:cs="仿宋"/>
          <w:b/>
          <w:bCs/>
          <w:sz w:val="32"/>
          <w:szCs w:val="32"/>
        </w:rPr>
        <w:t>十七</w:t>
      </w:r>
      <w:r>
        <w:rPr>
          <w:rFonts w:hint="eastAsia" w:ascii="仿宋" w:hAnsi="仿宋" w:eastAsia="仿宋" w:cs="仿宋"/>
          <w:b/>
          <w:bCs/>
          <w:sz w:val="32"/>
          <w:szCs w:val="32"/>
          <w:lang w:eastAsia="zh-CN"/>
        </w:rPr>
        <w:t>、</w:t>
      </w:r>
      <w:r>
        <w:rPr>
          <w:rFonts w:ascii="仿宋" w:hAnsi="仿宋" w:eastAsia="仿宋" w:cs="仿宋"/>
          <w:b/>
          <w:bCs/>
          <w:sz w:val="32"/>
          <w:szCs w:val="32"/>
        </w:rPr>
        <w:t>旅行社经营出</w:t>
      </w:r>
      <w:r>
        <w:rPr>
          <w:rFonts w:hint="eastAsia" w:ascii="仿宋" w:hAnsi="仿宋" w:eastAsia="仿宋" w:cs="仿宋"/>
          <w:b/>
          <w:bCs/>
          <w:sz w:val="32"/>
          <w:szCs w:val="32"/>
          <w:lang w:eastAsia="zh-CN"/>
        </w:rPr>
        <w:t>境（出国或港澳）</w:t>
      </w:r>
      <w:r>
        <w:rPr>
          <w:rFonts w:ascii="仿宋" w:hAnsi="仿宋" w:eastAsia="仿宋" w:cs="仿宋"/>
          <w:b/>
          <w:bCs/>
          <w:sz w:val="32"/>
          <w:szCs w:val="32"/>
        </w:rPr>
        <w:t>旅游业务审批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文化和旅游部</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《中华人民共和国旅游法》</w:t>
      </w:r>
      <w:r>
        <w:rPr>
          <w:rFonts w:hint="eastAsia" w:ascii="仿宋" w:hAnsi="仿宋" w:eastAsia="仿宋" w:cs="仿宋"/>
          <w:sz w:val="32"/>
          <w:szCs w:val="32"/>
          <w:lang w:eastAsia="zh-CN"/>
        </w:rPr>
        <w:t>、</w:t>
      </w:r>
      <w:r>
        <w:rPr>
          <w:rFonts w:hint="eastAsia" w:ascii="仿宋" w:hAnsi="仿宋" w:eastAsia="仿宋" w:cs="仿宋"/>
          <w:sz w:val="32"/>
          <w:szCs w:val="32"/>
        </w:rPr>
        <w:t>《旅行社条例》。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全程</w:t>
      </w:r>
      <w:r>
        <w:rPr>
          <w:rFonts w:hint="eastAsia" w:ascii="仿宋" w:hAnsi="仿宋" w:eastAsia="仿宋" w:cs="仿宋"/>
          <w:sz w:val="32"/>
          <w:szCs w:val="32"/>
        </w:rPr>
        <w:t>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旅行社业务经营许可证（正副本）；</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增</w:t>
      </w:r>
      <w:r>
        <w:rPr>
          <w:rFonts w:ascii="仿宋" w:hAnsi="仿宋" w:eastAsia="仿宋" w:cs="仿宋"/>
          <w:sz w:val="32"/>
          <w:szCs w:val="32"/>
        </w:rPr>
        <w:t>存旅游业务质量保证金承诺书</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连续两年未因侵害旅游者合法权益受到行政机关罚款以上处罚的承诺书。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w:t>
      </w:r>
      <w:r>
        <w:rPr>
          <w:rFonts w:hint="eastAsia" w:ascii="仿宋" w:hAnsi="仿宋" w:eastAsia="仿宋" w:cs="仿宋"/>
          <w:sz w:val="32"/>
          <w:szCs w:val="32"/>
          <w:lang w:eastAsia="zh-CN"/>
        </w:rPr>
        <w:t>旅行社业务经营许可证</w:t>
      </w:r>
      <w:r>
        <w:rPr>
          <w:rFonts w:hint="eastAsia" w:ascii="仿宋" w:hAnsi="仿宋" w:eastAsia="仿宋" w:cs="仿宋"/>
          <w:sz w:val="32"/>
          <w:szCs w:val="32"/>
        </w:rPr>
        <w:t>》；不通过的，书面告知申请人并说明理由。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监管，发现未经许可经营旅行社业务，出租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出借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转让业务经营许可证，未经许可经营出境旅游等违法违规行为的，要依法查处；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外商投资旅行社业务许可</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省级文化和旅游部门（根据</w:t>
      </w:r>
      <w:r>
        <w:rPr>
          <w:rFonts w:hint="eastAsia" w:ascii="仿宋" w:hAnsi="仿宋" w:eastAsia="仿宋" w:cs="仿宋"/>
          <w:sz w:val="32"/>
          <w:szCs w:val="32"/>
        </w:rPr>
        <w:t>国发〔2014〕27号</w:t>
      </w:r>
      <w:r>
        <w:rPr>
          <w:rFonts w:hint="eastAsia" w:ascii="仿宋" w:hAnsi="仿宋" w:eastAsia="仿宋" w:cs="仿宋"/>
          <w:sz w:val="32"/>
          <w:szCs w:val="32"/>
          <w:lang w:eastAsia="zh-CN"/>
        </w:rPr>
        <w:t>，</w:t>
      </w:r>
      <w:r>
        <w:rPr>
          <w:rFonts w:hint="eastAsia" w:ascii="仿宋" w:hAnsi="仿宋" w:eastAsia="仿宋" w:cs="仿宋"/>
          <w:sz w:val="32"/>
          <w:szCs w:val="32"/>
        </w:rPr>
        <w:t>下放至省级</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《中华人民共和国旅游法》</w:t>
      </w:r>
      <w:r>
        <w:rPr>
          <w:rFonts w:hint="eastAsia" w:ascii="仿宋" w:hAnsi="仿宋" w:eastAsia="仿宋" w:cs="仿宋"/>
          <w:sz w:val="32"/>
          <w:szCs w:val="32"/>
          <w:lang w:eastAsia="zh-CN"/>
        </w:rPr>
        <w:t>、</w:t>
      </w:r>
      <w:r>
        <w:rPr>
          <w:rFonts w:hint="eastAsia" w:ascii="仿宋" w:hAnsi="仿宋" w:eastAsia="仿宋" w:cs="仿宋"/>
          <w:sz w:val="32"/>
          <w:szCs w:val="32"/>
        </w:rPr>
        <w:t>《旅行社条例》。</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1.可在网上</w:t>
      </w:r>
      <w:r>
        <w:rPr>
          <w:rFonts w:hint="eastAsia" w:ascii="仿宋" w:hAnsi="仿宋" w:eastAsia="仿宋" w:cs="仿宋"/>
          <w:sz w:val="32"/>
          <w:szCs w:val="32"/>
        </w:rPr>
        <w:t>办理</w:t>
      </w:r>
      <w:r>
        <w:rPr>
          <w:rFonts w:hint="eastAsia" w:ascii="仿宋" w:hAnsi="仿宋" w:eastAsia="仿宋" w:cs="仿宋"/>
          <w:sz w:val="32"/>
          <w:szCs w:val="32"/>
          <w:lang w:eastAsia="zh-CN"/>
        </w:rPr>
        <w:t>审批业务</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将审批时限由</w:t>
      </w:r>
      <w:r>
        <w:rPr>
          <w:rFonts w:hint="eastAsia" w:ascii="仿宋" w:hAnsi="仿宋" w:eastAsia="仿宋" w:cs="仿宋"/>
          <w:sz w:val="32"/>
          <w:szCs w:val="32"/>
          <w:lang w:val="en-US" w:eastAsia="zh-CN"/>
        </w:rPr>
        <w:t>30</w:t>
      </w:r>
      <w:r>
        <w:rPr>
          <w:rFonts w:hint="eastAsia" w:ascii="仿宋" w:hAnsi="仿宋" w:eastAsia="仿宋" w:cs="仿宋"/>
          <w:sz w:val="32"/>
          <w:szCs w:val="32"/>
        </w:rPr>
        <w:t>个工作日压减至</w:t>
      </w:r>
      <w:r>
        <w:rPr>
          <w:rFonts w:hint="eastAsia" w:ascii="仿宋" w:hAnsi="仿宋" w:eastAsia="仿宋" w:cs="仿宋"/>
          <w:sz w:val="32"/>
          <w:szCs w:val="32"/>
          <w:lang w:val="en-US" w:eastAsia="zh-CN"/>
        </w:rPr>
        <w:t>12</w:t>
      </w:r>
      <w:r>
        <w:rPr>
          <w:rFonts w:hint="eastAsia" w:ascii="仿宋" w:hAnsi="仿宋" w:eastAsia="仿宋" w:cs="仿宋"/>
          <w:sz w:val="32"/>
          <w:szCs w:val="32"/>
        </w:rPr>
        <w:t>个工作日</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设立申请书</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企业章程；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营业场所证明；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营业设施</w:t>
      </w:r>
      <w:r>
        <w:rPr>
          <w:rFonts w:hint="eastAsia" w:ascii="仿宋" w:hAnsi="仿宋" w:eastAsia="仿宋" w:cs="仿宋"/>
          <w:sz w:val="32"/>
          <w:szCs w:val="32"/>
          <w:lang w:eastAsia="zh-CN"/>
        </w:rPr>
        <w:t>、</w:t>
      </w:r>
      <w:r>
        <w:rPr>
          <w:rFonts w:hint="eastAsia" w:ascii="仿宋" w:hAnsi="仿宋" w:eastAsia="仿宋" w:cs="仿宋"/>
          <w:sz w:val="32"/>
          <w:szCs w:val="32"/>
        </w:rPr>
        <w:t>设备的证明或说明；</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法定代表人身份证明及履历表；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经理</w:t>
      </w:r>
      <w:r>
        <w:rPr>
          <w:rFonts w:hint="eastAsia" w:ascii="仿宋" w:hAnsi="仿宋" w:eastAsia="仿宋" w:cs="仿宋"/>
          <w:sz w:val="32"/>
          <w:szCs w:val="32"/>
          <w:lang w:eastAsia="zh-CN"/>
        </w:rPr>
        <w:t>、</w:t>
      </w:r>
      <w:r>
        <w:rPr>
          <w:rFonts w:hint="eastAsia" w:ascii="仿宋" w:hAnsi="仿宋" w:eastAsia="仿宋" w:cs="仿宋"/>
          <w:sz w:val="32"/>
          <w:szCs w:val="32"/>
        </w:rPr>
        <w:t>计调人员履历表；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至少具备3名导游人员的凭证。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w:t>
      </w:r>
      <w:r>
        <w:rPr>
          <w:rFonts w:hint="eastAsia" w:ascii="仿宋" w:hAnsi="仿宋" w:eastAsia="仿宋" w:cs="仿宋"/>
          <w:sz w:val="32"/>
          <w:szCs w:val="32"/>
          <w:lang w:eastAsia="zh-CN"/>
        </w:rPr>
        <w:t>旅行社业务经营许可证</w:t>
      </w:r>
      <w:r>
        <w:rPr>
          <w:rFonts w:hint="eastAsia" w:ascii="仿宋" w:hAnsi="仿宋" w:eastAsia="仿宋" w:cs="仿宋"/>
          <w:sz w:val="32"/>
          <w:szCs w:val="32"/>
        </w:rPr>
        <w:t>》；不通过的，书面告知申请人并说明理由。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eastAsia" w:ascii="仿宋" w:hAnsi="仿宋" w:eastAsia="仿宋" w:cs="仿宋"/>
          <w:sz w:val="32"/>
          <w:szCs w:val="32"/>
          <w:lang w:val="zh-CN" w:eastAsia="zh-CN"/>
        </w:rPr>
        <w:t>1.开展“双随机、一公开”监管，</w:t>
      </w:r>
      <w:r>
        <w:rPr>
          <w:rFonts w:hint="default" w:ascii="仿宋" w:hAnsi="仿宋" w:eastAsia="仿宋" w:cs="仿宋"/>
          <w:sz w:val="32"/>
          <w:szCs w:val="32"/>
          <w:lang w:val="zh-CN" w:eastAsia="zh-CN"/>
        </w:rPr>
        <w:t>发现未经许可经营旅行社业务，出租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出借</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转让业务经营许可证，未经许可经营违法违规行为的，要依法查处；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艺术品进出口经营活动审批</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行使层级：</w:t>
      </w:r>
      <w:r>
        <w:rPr>
          <w:rFonts w:hint="eastAsia" w:ascii="仿宋" w:hAnsi="仿宋" w:eastAsia="仿宋" w:cs="仿宋"/>
          <w:sz w:val="32"/>
          <w:szCs w:val="32"/>
          <w:lang w:eastAsia="zh-CN"/>
        </w:rPr>
        <w:t>省级文化和旅游部门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改革方式：</w:t>
      </w:r>
      <w:r>
        <w:rPr>
          <w:rFonts w:hint="eastAsia" w:ascii="仿宋" w:hAnsi="仿宋" w:eastAsia="仿宋" w:cs="仿宋"/>
          <w:sz w:val="32"/>
          <w:szCs w:val="32"/>
        </w:rPr>
        <w:t>优化审批服务。</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设定依据：</w:t>
      </w:r>
      <w:r>
        <w:rPr>
          <w:rFonts w:hint="eastAsia" w:ascii="仿宋" w:hAnsi="仿宋" w:eastAsia="仿宋" w:cs="仿宋"/>
          <w:sz w:val="32"/>
          <w:szCs w:val="32"/>
        </w:rPr>
        <w:t>《艺术品经营管理办法》。</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具体改革措施：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1.全程</w:t>
      </w:r>
      <w:r>
        <w:rPr>
          <w:rFonts w:hint="eastAsia" w:ascii="仿宋" w:hAnsi="仿宋" w:eastAsia="仿宋" w:cs="仿宋"/>
          <w:sz w:val="32"/>
          <w:szCs w:val="32"/>
          <w:lang w:eastAsia="zh-CN"/>
        </w:rPr>
        <w:t>网上办理；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精简审批材料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将审批时限由20个工作日压减至8个工作日（不包括转外时限）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网上公布审批程序、受理条件、申请材料、办理进度。</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艺术品进出口申请</w:t>
      </w:r>
      <w:r>
        <w:rPr>
          <w:rFonts w:hint="eastAsia" w:ascii="仿宋" w:hAnsi="仿宋" w:eastAsia="仿宋" w:cs="仿宋"/>
          <w:sz w:val="32"/>
          <w:szCs w:val="32"/>
          <w:lang w:eastAsia="zh-CN"/>
        </w:rPr>
        <w:t>书</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营业执照（副本复印件）；</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3.海关出具的ATA单册证；</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艺术创作者名单</w:t>
      </w:r>
      <w:r>
        <w:rPr>
          <w:rFonts w:hint="eastAsia" w:ascii="仿宋" w:hAnsi="仿宋" w:eastAsia="仿宋" w:cs="仿宋"/>
          <w:sz w:val="32"/>
          <w:szCs w:val="32"/>
          <w:lang w:eastAsia="zh-CN"/>
        </w:rPr>
        <w:t>、</w:t>
      </w:r>
      <w:r>
        <w:rPr>
          <w:rFonts w:hint="eastAsia" w:ascii="仿宋" w:hAnsi="仿宋" w:eastAsia="仿宋" w:cs="仿宋"/>
          <w:sz w:val="32"/>
          <w:szCs w:val="32"/>
        </w:rPr>
        <w:t>艺术品图录和介绍</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进出口艺术品的来源</w:t>
      </w:r>
      <w:r>
        <w:rPr>
          <w:rFonts w:hint="eastAsia" w:ascii="仿宋" w:hAnsi="仿宋" w:eastAsia="仿宋" w:cs="仿宋"/>
          <w:sz w:val="32"/>
          <w:szCs w:val="32"/>
          <w:lang w:eastAsia="zh-CN"/>
        </w:rPr>
        <w:t>、</w:t>
      </w:r>
      <w:r>
        <w:rPr>
          <w:rFonts w:hint="eastAsia" w:ascii="仿宋" w:hAnsi="仿宋" w:eastAsia="仿宋" w:cs="仿宋"/>
          <w:sz w:val="32"/>
          <w:szCs w:val="32"/>
        </w:rPr>
        <w:t>目的地</w:t>
      </w:r>
      <w:r>
        <w:rPr>
          <w:rFonts w:hint="eastAsia" w:ascii="仿宋" w:hAnsi="仿宋" w:eastAsia="仿宋" w:cs="仿宋"/>
          <w:sz w:val="32"/>
          <w:szCs w:val="32"/>
          <w:lang w:eastAsia="zh-CN"/>
        </w:rPr>
        <w:t>、</w:t>
      </w:r>
      <w:r>
        <w:rPr>
          <w:rFonts w:hint="eastAsia" w:ascii="仿宋" w:hAnsi="仿宋" w:eastAsia="仿宋" w:cs="仿宋"/>
          <w:sz w:val="32"/>
          <w:szCs w:val="32"/>
        </w:rPr>
        <w:t>用途</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以上申请材料能够通过数据共享平台提取的，不再要求申请人提供。</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办理流程：</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申请人提交申请材料；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审批部门审核</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审核通过的，发给批准文件；不通过的</w:t>
      </w:r>
      <w:r>
        <w:rPr>
          <w:rFonts w:hint="eastAsia" w:ascii="仿宋" w:hAnsi="仿宋" w:eastAsia="仿宋" w:cs="仿宋"/>
          <w:sz w:val="32"/>
          <w:szCs w:val="32"/>
          <w:lang w:eastAsia="zh-CN"/>
        </w:rPr>
        <w:t>，</w:t>
      </w:r>
      <w:r>
        <w:rPr>
          <w:rFonts w:hint="eastAsia" w:ascii="仿宋" w:hAnsi="仿宋" w:eastAsia="仿宋" w:cs="仿宋"/>
          <w:sz w:val="32"/>
          <w:szCs w:val="32"/>
        </w:rPr>
        <w:t>书面通知申请人并说明理由。</w:t>
      </w:r>
    </w:p>
    <w:p>
      <w:pPr>
        <w:keepNext w:val="0"/>
        <w:keepLines w:val="0"/>
        <w:pageBreakBefore w:val="0"/>
        <w:kinsoku/>
        <w:wordWrap/>
        <w:overflowPunct/>
        <w:topLinePunct w:val="0"/>
        <w:autoSpaceDE/>
        <w:autoSpaceDN/>
        <w:bidi w:val="0"/>
        <w:adjustRightInd/>
        <w:snapToGrid/>
        <w:spacing w:line="620" w:lineRule="exact"/>
        <w:ind w:left="0" w:leftChars="0" w:firstLine="643" w:firstLineChars="200"/>
        <w:jc w:val="left"/>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(七）</w:t>
      </w:r>
      <w:r>
        <w:rPr>
          <w:rFonts w:hint="default" w:ascii="仿宋" w:hAnsi="仿宋" w:eastAsia="仿宋" w:cs="仿宋"/>
          <w:b/>
          <w:bCs/>
          <w:sz w:val="32"/>
          <w:szCs w:val="32"/>
          <w:lang w:val="zh-CN" w:eastAsia="zh-CN"/>
        </w:rPr>
        <w:t>加强事中事后监管措施</w:t>
      </w:r>
      <w:r>
        <w:rPr>
          <w:rFonts w:hint="eastAsia" w:ascii="仿宋" w:hAnsi="仿宋" w:eastAsia="仿宋" w:cs="仿宋"/>
          <w:b/>
          <w:bCs/>
          <w:sz w:val="32"/>
          <w:szCs w:val="32"/>
          <w:lang w:val="zh-CN" w:eastAsia="zh-CN"/>
        </w:rPr>
        <w:t>：</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开展</w:t>
      </w:r>
      <w:r>
        <w:rPr>
          <w:rFonts w:hint="eastAsia" w:ascii="仿宋" w:hAnsi="仿宋" w:eastAsia="仿宋" w:cs="仿宋"/>
          <w:sz w:val="32"/>
          <w:szCs w:val="32"/>
          <w:lang w:val="zh-CN" w:eastAsia="zh-CN"/>
        </w:rPr>
        <w:t>“双随机、一公开”</w:t>
      </w:r>
      <w:r>
        <w:rPr>
          <w:rFonts w:hint="default" w:ascii="仿宋" w:hAnsi="仿宋" w:eastAsia="仿宋" w:cs="仿宋"/>
          <w:sz w:val="32"/>
          <w:szCs w:val="32"/>
          <w:lang w:val="zh-CN" w:eastAsia="zh-CN"/>
        </w:rPr>
        <w:t>监管，发现违法违规行为要依法查处；</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加强信用监管，对失信主体开展联合惩戒。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以上事项</w:t>
      </w:r>
      <w:r>
        <w:rPr>
          <w:rFonts w:hint="eastAsia" w:ascii="仿宋" w:hAnsi="仿宋" w:eastAsia="仿宋" w:cs="仿宋"/>
          <w:sz w:val="32"/>
          <w:szCs w:val="32"/>
          <w:lang w:eastAsia="zh-CN"/>
        </w:rPr>
        <w:t>的变更、延续、注销等</w:t>
      </w:r>
      <w:r>
        <w:rPr>
          <w:rFonts w:hint="eastAsia" w:ascii="仿宋" w:hAnsi="仿宋" w:eastAsia="仿宋" w:cs="仿宋"/>
          <w:sz w:val="32"/>
          <w:szCs w:val="32"/>
        </w:rPr>
        <w:t>可参</w:t>
      </w:r>
      <w:r>
        <w:rPr>
          <w:rFonts w:hint="eastAsia" w:ascii="仿宋" w:hAnsi="仿宋" w:eastAsia="仿宋" w:cs="仿宋"/>
          <w:sz w:val="32"/>
          <w:szCs w:val="32"/>
          <w:lang w:eastAsia="zh-CN"/>
        </w:rPr>
        <w:t>照全国文化市场技术与监管平台和</w:t>
      </w:r>
      <w:r>
        <w:rPr>
          <w:rFonts w:hint="eastAsia" w:ascii="仿宋" w:hAnsi="仿宋" w:eastAsia="仿宋" w:cs="仿宋"/>
          <w:sz w:val="32"/>
          <w:szCs w:val="32"/>
        </w:rPr>
        <w:t>四川一体化政务服务平台</w:t>
      </w:r>
      <w:r>
        <w:rPr>
          <w:rFonts w:hint="eastAsia" w:ascii="仿宋" w:hAnsi="仿宋" w:eastAsia="仿宋" w:cs="仿宋"/>
          <w:sz w:val="32"/>
          <w:szCs w:val="32"/>
          <w:lang w:eastAsia="zh-CN"/>
        </w:rPr>
        <w:t>办理</w:t>
      </w:r>
      <w:r>
        <w:rPr>
          <w:rFonts w:hint="eastAsia" w:ascii="仿宋" w:hAnsi="仿宋" w:eastAsia="仿宋" w:cs="仿宋"/>
          <w:sz w:val="32"/>
          <w:szCs w:val="32"/>
        </w:rPr>
        <w:t>。</w:t>
      </w:r>
      <w:r>
        <w:rPr>
          <w:rFonts w:hint="eastAsia" w:ascii="仿宋" w:hAnsi="仿宋" w:eastAsia="仿宋" w:cs="仿宋"/>
          <w:sz w:val="32"/>
          <w:szCs w:val="32"/>
          <w:lang w:eastAsia="zh-CN"/>
        </w:rPr>
        <w:t>未尽事宜</w:t>
      </w:r>
      <w:r>
        <w:rPr>
          <w:rFonts w:hint="eastAsia" w:ascii="仿宋" w:hAnsi="仿宋" w:eastAsia="仿宋" w:cs="仿宋"/>
          <w:sz w:val="32"/>
          <w:szCs w:val="32"/>
          <w:lang w:val="en-US" w:eastAsia="zh-CN"/>
        </w:rPr>
        <w:t>由四川省文化和旅游厅行政审批处（审计处）解答。电话：028-86703735。</w:t>
      </w:r>
    </w:p>
    <w:p>
      <w:pPr>
        <w:keepNext w:val="0"/>
        <w:keepLines w:val="0"/>
        <w:pageBreakBefore w:val="0"/>
        <w:tabs>
          <w:tab w:val="left" w:pos="648"/>
        </w:tabs>
        <w:kinsoku/>
        <w:wordWrap/>
        <w:overflowPunct/>
        <w:topLinePunct w:val="0"/>
        <w:autoSpaceDE/>
        <w:autoSpaceDN/>
        <w:bidi w:val="0"/>
        <w:adjustRightInd/>
        <w:snapToGrid/>
        <w:spacing w:line="620" w:lineRule="exact"/>
        <w:ind w:left="0" w:leftChars="0" w:firstLine="640" w:firstLineChars="200"/>
        <w:jc w:val="left"/>
        <w:textAlignment w:val="auto"/>
        <w:rPr>
          <w:rFonts w:hint="eastAsia" w:eastAsia="宋体"/>
          <w:sz w:val="32"/>
          <w:szCs w:val="32"/>
          <w:lang w:eastAsia="zh-CN"/>
        </w:rPr>
      </w:pPr>
    </w:p>
    <w:p>
      <w:pPr>
        <w:keepNext w:val="0"/>
        <w:keepLines w:val="0"/>
        <w:pageBreakBefore w:val="0"/>
        <w:tabs>
          <w:tab w:val="left" w:pos="648"/>
        </w:tabs>
        <w:kinsoku/>
        <w:wordWrap/>
        <w:overflowPunct/>
        <w:topLinePunct w:val="0"/>
        <w:autoSpaceDE/>
        <w:autoSpaceDN/>
        <w:bidi w:val="0"/>
        <w:adjustRightInd/>
        <w:snapToGrid/>
        <w:spacing w:line="620" w:lineRule="exact"/>
        <w:ind w:left="0" w:leftChars="0" w:firstLine="640" w:firstLineChars="200"/>
        <w:jc w:val="left"/>
        <w:textAlignment w:val="auto"/>
        <w:rPr>
          <w:rFonts w:hint="eastAsia" w:eastAsia="宋体"/>
          <w:sz w:val="32"/>
          <w:szCs w:val="32"/>
          <w:lang w:eastAsia="zh-CN"/>
        </w:rPr>
      </w:pPr>
    </w:p>
    <w:p>
      <w:pPr>
        <w:keepNext w:val="0"/>
        <w:keepLines w:val="0"/>
        <w:pageBreakBefore w:val="0"/>
        <w:tabs>
          <w:tab w:val="left" w:pos="648"/>
        </w:tabs>
        <w:kinsoku/>
        <w:wordWrap/>
        <w:overflowPunct/>
        <w:topLinePunct w:val="0"/>
        <w:autoSpaceDE/>
        <w:autoSpaceDN/>
        <w:bidi w:val="0"/>
        <w:adjustRightInd/>
        <w:snapToGrid/>
        <w:spacing w:line="620" w:lineRule="exact"/>
        <w:ind w:left="0" w:leftChars="0" w:firstLine="640" w:firstLineChars="200"/>
        <w:jc w:val="right"/>
        <w:textAlignment w:val="auto"/>
        <w:rPr>
          <w:rFonts w:hint="eastAsia"/>
          <w:sz w:val="32"/>
          <w:szCs w:val="32"/>
        </w:rPr>
      </w:pPr>
    </w:p>
    <w:p>
      <w:pPr>
        <w:keepNext w:val="0"/>
        <w:keepLines w:val="0"/>
        <w:pageBreakBefore w:val="0"/>
        <w:tabs>
          <w:tab w:val="left" w:pos="648"/>
        </w:tabs>
        <w:kinsoku/>
        <w:wordWrap/>
        <w:overflowPunct/>
        <w:topLinePunct w:val="0"/>
        <w:autoSpaceDE/>
        <w:autoSpaceDN/>
        <w:bidi w:val="0"/>
        <w:adjustRightInd/>
        <w:snapToGrid/>
        <w:spacing w:line="620" w:lineRule="exact"/>
        <w:ind w:left="0" w:leftChars="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四川省文化和旅游厅</w:t>
      </w:r>
    </w:p>
    <w:p>
      <w:pPr>
        <w:keepNext w:val="0"/>
        <w:keepLines w:val="0"/>
        <w:pageBreakBefore w:val="0"/>
        <w:tabs>
          <w:tab w:val="left" w:pos="648"/>
        </w:tabs>
        <w:kinsoku/>
        <w:wordWrap/>
        <w:overflowPunct/>
        <w:topLinePunct w:val="0"/>
        <w:autoSpaceDE/>
        <w:autoSpaceDN/>
        <w:bidi w:val="0"/>
        <w:adjustRightInd/>
        <w:snapToGrid/>
        <w:spacing w:line="620" w:lineRule="exact"/>
        <w:ind w:left="0" w:leftChars="0" w:firstLine="640" w:firstLineChars="200"/>
        <w:jc w:val="right"/>
        <w:textAlignment w:val="auto"/>
        <w:rPr>
          <w:rFonts w:hint="eastAsia" w:ascii="仿宋" w:hAnsi="仿宋" w:eastAsia="仿宋" w:cs="仿宋"/>
          <w:sz w:val="32"/>
          <w:szCs w:val="32"/>
          <w:lang w:eastAsia="zh-CN"/>
        </w:rPr>
      </w:pPr>
      <w:bookmarkStart w:id="0" w:name="_GoBack"/>
      <w:bookmarkEnd w:id="0"/>
    </w:p>
    <w:p>
      <w:pPr>
        <w:jc w:val="right"/>
      </w:pPr>
      <w:r>
        <w:rPr>
          <w:rFonts w:hint="eastAsia" w:ascii="仿宋" w:hAnsi="仿宋" w:eastAsia="仿宋" w:cs="仿宋"/>
          <w:sz w:val="32"/>
          <w:szCs w:val="32"/>
        </w:rPr>
        <w:t>2020年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B424A"/>
    <w:rsid w:val="595A2813"/>
    <w:rsid w:val="790B4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2020-06-08T07:06:00Z</dcterms:created>
  <dc:creator>NTKO</dc:creator>
  <cp:lastModifiedBy>NTKO</cp:lastModifiedBy>
  <dcterms:modified xsi:type="dcterms:W3CDTF">2020-06-08T07:07:43Z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