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四川省第四届曲艺杂技木偶皮影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比赛决赛作品信息表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填报单位：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联络员</w:t>
      </w:r>
      <w:r>
        <w:rPr>
          <w:rFonts w:hint="eastAsia" w:ascii="仿宋_GB2312" w:hAnsi="仿宋_GB2312" w:eastAsia="仿宋_GB2312" w:cs="仿宋_GB2312"/>
          <w:sz w:val="28"/>
          <w:szCs w:val="28"/>
        </w:rPr>
        <w:t>及电话：</w:t>
      </w:r>
    </w:p>
    <w:tbl>
      <w:tblPr>
        <w:tblStyle w:val="4"/>
        <w:tblW w:w="85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32"/>
        <w:gridCol w:w="660"/>
        <w:gridCol w:w="2033"/>
        <w:gridCol w:w="89"/>
        <w:gridCol w:w="1470"/>
        <w:gridCol w:w="652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693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演出单位</w:t>
            </w:r>
          </w:p>
        </w:tc>
        <w:tc>
          <w:tcPr>
            <w:tcW w:w="2790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8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艺术形式</w:t>
            </w:r>
          </w:p>
        </w:tc>
        <w:tc>
          <w:tcPr>
            <w:tcW w:w="2693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演出时长</w:t>
            </w:r>
          </w:p>
        </w:tc>
        <w:tc>
          <w:tcPr>
            <w:tcW w:w="2790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50" w:type="dxa"/>
            <w:gridSpan w:val="8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主创人员信息：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76" w:type="dxa"/>
            <w:vMerge w:val="restart"/>
            <w:vAlign w:val="center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</w:t>
            </w:r>
          </w:p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队</w:t>
            </w:r>
          </w:p>
        </w:tc>
        <w:tc>
          <w:tcPr>
            <w:tcW w:w="1092" w:type="dxa"/>
            <w:gridSpan w:val="2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22" w:type="dxa"/>
            <w:gridSpan w:val="2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单位及职务</w:t>
            </w:r>
          </w:p>
        </w:tc>
        <w:tc>
          <w:tcPr>
            <w:tcW w:w="2122" w:type="dxa"/>
            <w:gridSpan w:val="2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2138" w:type="dxa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6" w:type="dxa"/>
            <w:vMerge w:val="continue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38" w:type="dxa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76" w:type="dxa"/>
            <w:vMerge w:val="restart"/>
            <w:vAlign w:val="center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演员</w:t>
            </w:r>
          </w:p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</w:tc>
        <w:tc>
          <w:tcPr>
            <w:tcW w:w="109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38" w:type="dxa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76" w:type="dxa"/>
            <w:vMerge w:val="continue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38" w:type="dxa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76" w:type="dxa"/>
            <w:vMerge w:val="restart"/>
            <w:vAlign w:val="center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伴奏人员信息</w:t>
            </w:r>
          </w:p>
        </w:tc>
        <w:tc>
          <w:tcPr>
            <w:tcW w:w="109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38" w:type="dxa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76" w:type="dxa"/>
            <w:vMerge w:val="continue"/>
          </w:tcPr>
          <w:p>
            <w:pPr>
              <w:ind w:left="9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22" w:type="dxa"/>
            <w:gridSpan w:val="2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138" w:type="dxa"/>
          </w:tcPr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76" w:type="dxa"/>
            <w:vAlign w:val="center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演出剧照</w:t>
            </w:r>
          </w:p>
        </w:tc>
        <w:tc>
          <w:tcPr>
            <w:tcW w:w="7474" w:type="dxa"/>
            <w:gridSpan w:val="7"/>
            <w:vAlign w:val="center"/>
          </w:tcPr>
          <w:p>
            <w:pPr>
              <w:ind w:left="9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（2—3张，2MB以上，JPG格式）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076" w:type="dxa"/>
            <w:vAlign w:val="center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话筒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灯光道具等要求</w:t>
            </w:r>
          </w:p>
        </w:tc>
        <w:tc>
          <w:tcPr>
            <w:tcW w:w="7474" w:type="dxa"/>
            <w:gridSpan w:val="7"/>
          </w:tcPr>
          <w:p>
            <w:pPr>
              <w:ind w:left="9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  <w:p>
            <w:pPr>
              <w:ind w:left="9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  <w:p>
            <w:pPr>
              <w:ind w:left="90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8月23日前将此表报送至邮箱：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instrText xml:space="preserve"> HYPERLINK "mailto:327102095@qq.com" </w:instrTex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327102095@qq.com</w:t>
      </w:r>
      <w:r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6539"/>
    <w:rsid w:val="45E86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2019-08-20T02:25:00Z</dcterms:created>
  <dc:creator>NTKO</dc:creator>
  <cp:lastModifiedBy>NTKO</cp:lastModifiedBy>
  <dcterms:modified xsi:type="dcterms:W3CDTF">2019-08-20T02:25:57Z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