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sz w:val="24"/>
          <w:szCs w:val="24"/>
        </w:rPr>
      </w:pPr>
      <w:r>
        <w:rPr>
          <w:rFonts w:hint="eastAsia" w:ascii="宋体" w:hAnsi="宋体" w:eastAsia="宋体" w:cs="宋体"/>
          <w:sz w:val="24"/>
          <w:szCs w:val="24"/>
        </w:rPr>
        <w:t>附件</w:t>
      </w:r>
    </w:p>
    <w:p>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四川省旅游行业信用评价提供资料目录</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1、统一社会信用代码证复印件、银行开户许可证复印件、银行信用机构代码证复印件、法人代表身份证复印件；</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2、各类资质、经营许可证复印件；</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3、对外担保、抵押、质押情况说明；</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4、银行、小贷、担保等金融机构的借款和还款清单复印件；</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5、单位简介（文字简述，包括但不限于单位概况、发展概况、人员构成、主要产品和服务、销售业绩及市场网络等）；</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6、注册时或变更登记时的公司章程复印件；</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7、单位近3年年度审计财务报表的复印件；（1）成立未满一年的：提供近一年季度财务报表复印件及最近一个季度四川省国税局网上申报系统《增值税申报表》复印件；（2）成立满一年，未满两年的：上年度财务审计报告复印件，最近一个月财务报表及四川省国税局网上申报系统《增值税申报表》复印件；（3）成立满两年，未满三年的，提供连续两个年度财务审计报告及最近一个月四川省国税局网上申报系统《增值税申报表》复印件；（注：《增值税申报表》一般纳税人提供主表和附表二；小规模纳税人提供主表；若未经审计，则提供的财务报表须与纳税申报系统中上报的财务报表保持一致）；</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8、单位管理制度；</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9、各类政府信用记录信息、社会信誉（包括个人或单位）有关证书复印件（含专利、发明编制、质量、安全、环境管理体系认证证书、获奖证书、客户满意调查表等）；   </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10、近一年内最大两份购销合同的复印件；</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11、基本情况表</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12、承诺书；</w:t>
      </w:r>
    </w:p>
    <w:p>
      <w:pPr>
        <w:spacing w:line="500" w:lineRule="exact"/>
        <w:rPr>
          <w:rFonts w:ascii="宋体" w:hAnsi="宋体" w:eastAsia="宋体" w:cs="宋体"/>
          <w:sz w:val="24"/>
          <w:szCs w:val="24"/>
        </w:rPr>
        <w:sectPr>
          <w:pgSz w:w="11906" w:h="16838"/>
          <w:pgMar w:top="1440" w:right="1800" w:bottom="1440" w:left="1800" w:header="851" w:footer="992" w:gutter="0"/>
          <w:cols w:space="425" w:num="1"/>
          <w:docGrid w:type="lines" w:linePitch="312" w:charSpace="0"/>
        </w:sectPr>
      </w:pPr>
    </w:p>
    <w:p>
      <w:pPr>
        <w:spacing w:line="360" w:lineRule="auto"/>
        <w:jc w:val="center"/>
        <w:rPr>
          <w:rFonts w:ascii="宋体" w:hAnsi="宋体" w:eastAsia="宋体" w:cs="宋体"/>
          <w:b/>
          <w:bCs/>
          <w:sz w:val="36"/>
          <w:szCs w:val="36"/>
        </w:rPr>
      </w:pPr>
      <w:r>
        <w:rPr>
          <w:rFonts w:hint="eastAsia" w:ascii="宋体" w:hAnsi="宋体" w:eastAsia="宋体" w:cs="宋体"/>
          <w:b/>
          <w:bCs/>
          <w:sz w:val="36"/>
          <w:szCs w:val="36"/>
        </w:rPr>
        <w:t>基本情况表</w:t>
      </w:r>
    </w:p>
    <w:p>
      <w:pPr>
        <w:spacing w:line="360" w:lineRule="auto"/>
        <w:jc w:val="center"/>
        <w:rPr>
          <w:rFonts w:ascii="宋体" w:hAnsi="宋体" w:eastAsia="宋体" w:cs="宋体"/>
          <w:b/>
          <w:bCs/>
          <w:sz w:val="36"/>
          <w:szCs w:val="36"/>
        </w:rPr>
      </w:pPr>
    </w:p>
    <w:tbl>
      <w:tblPr>
        <w:tblStyle w:val="3"/>
        <w:tblW w:w="8685" w:type="dxa"/>
        <w:jc w:val="center"/>
        <w:tblInd w:w="0" w:type="dxa"/>
        <w:tblLayout w:type="fixed"/>
        <w:tblCellMar>
          <w:top w:w="0" w:type="dxa"/>
          <w:left w:w="108" w:type="dxa"/>
          <w:bottom w:w="0" w:type="dxa"/>
          <w:right w:w="108" w:type="dxa"/>
        </w:tblCellMar>
      </w:tblPr>
      <w:tblGrid>
        <w:gridCol w:w="424"/>
        <w:gridCol w:w="1121"/>
        <w:gridCol w:w="1031"/>
        <w:gridCol w:w="2059"/>
        <w:gridCol w:w="938"/>
        <w:gridCol w:w="1500"/>
        <w:gridCol w:w="1612"/>
      </w:tblGrid>
      <w:tr>
        <w:tblPrEx>
          <w:tblLayout w:type="fixed"/>
        </w:tblPrEx>
        <w:trPr>
          <w:jc w:val="center"/>
        </w:trPr>
        <w:tc>
          <w:tcPr>
            <w:tcW w:w="1545" w:type="dxa"/>
            <w:gridSpan w:val="2"/>
            <w:tcBorders>
              <w:top w:val="single" w:color="auto" w:sz="12" w:space="0"/>
              <w:left w:val="single" w:color="auto" w:sz="12" w:space="0"/>
              <w:bottom w:val="single" w:color="auto" w:sz="2" w:space="0"/>
              <w:right w:val="single" w:color="auto" w:sz="2" w:space="0"/>
            </w:tcBorders>
            <w:shd w:val="clear" w:color="auto" w:fill="BEBEBE" w:themeFill="background1" w:themeFillShade="BF"/>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中文名称</w:t>
            </w:r>
          </w:p>
        </w:tc>
        <w:tc>
          <w:tcPr>
            <w:tcW w:w="4028" w:type="dxa"/>
            <w:gridSpan w:val="3"/>
            <w:tcBorders>
              <w:top w:val="single" w:color="auto" w:sz="12" w:space="0"/>
              <w:left w:val="single" w:color="auto" w:sz="2" w:space="0"/>
              <w:bottom w:val="single" w:color="auto" w:sz="2" w:space="0"/>
              <w:right w:val="single" w:color="auto" w:sz="2" w:space="0"/>
            </w:tcBorders>
            <w:vAlign w:val="center"/>
          </w:tcPr>
          <w:p>
            <w:pPr>
              <w:spacing w:line="360" w:lineRule="auto"/>
              <w:jc w:val="center"/>
              <w:rPr>
                <w:rFonts w:ascii="宋体" w:hAnsi="宋体" w:eastAsia="宋体" w:cs="宋体"/>
                <w:sz w:val="24"/>
                <w:szCs w:val="24"/>
              </w:rPr>
            </w:pPr>
          </w:p>
        </w:tc>
        <w:tc>
          <w:tcPr>
            <w:tcW w:w="1500" w:type="dxa"/>
            <w:tcBorders>
              <w:top w:val="single" w:color="auto" w:sz="12" w:space="0"/>
              <w:left w:val="single" w:color="auto" w:sz="2" w:space="0"/>
              <w:bottom w:val="single" w:color="auto" w:sz="2" w:space="0"/>
              <w:right w:val="single" w:color="auto" w:sz="2" w:space="0"/>
            </w:tcBorders>
            <w:shd w:val="clear" w:color="auto" w:fill="BEBEBE" w:themeFill="background1" w:themeFillShade="BF"/>
            <w:vAlign w:val="center"/>
          </w:tcPr>
          <w:p>
            <w:pPr>
              <w:jc w:val="center"/>
              <w:rPr>
                <w:rFonts w:ascii="宋体" w:hAnsi="宋体" w:eastAsia="宋体" w:cs="宋体"/>
                <w:sz w:val="24"/>
                <w:szCs w:val="24"/>
              </w:rPr>
            </w:pPr>
            <w:r>
              <w:rPr>
                <w:rFonts w:hint="eastAsia" w:ascii="宋体" w:hAnsi="宋体" w:eastAsia="宋体" w:cs="宋体"/>
                <w:sz w:val="24"/>
                <w:szCs w:val="24"/>
              </w:rPr>
              <w:t>法定代表人</w:t>
            </w:r>
          </w:p>
        </w:tc>
        <w:tc>
          <w:tcPr>
            <w:tcW w:w="1612" w:type="dxa"/>
            <w:tcBorders>
              <w:top w:val="single" w:color="auto" w:sz="12" w:space="0"/>
              <w:left w:val="single" w:color="auto" w:sz="2" w:space="0"/>
              <w:bottom w:val="single" w:color="auto" w:sz="2"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PrEx>
        <w:trPr>
          <w:jc w:val="center"/>
        </w:trPr>
        <w:tc>
          <w:tcPr>
            <w:tcW w:w="1545" w:type="dxa"/>
            <w:gridSpan w:val="2"/>
            <w:tcBorders>
              <w:top w:val="single" w:color="auto" w:sz="2" w:space="0"/>
              <w:left w:val="single" w:color="auto" w:sz="12" w:space="0"/>
              <w:bottom w:val="single" w:color="auto" w:sz="2" w:space="0"/>
              <w:right w:val="single" w:color="auto" w:sz="2" w:space="0"/>
            </w:tcBorders>
            <w:shd w:val="clear" w:color="auto" w:fill="BEBEBE" w:themeFill="background1" w:themeFillShade="BF"/>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英文名称</w:t>
            </w:r>
          </w:p>
        </w:tc>
        <w:tc>
          <w:tcPr>
            <w:tcW w:w="4028"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eastAsia="宋体" w:cs="宋体"/>
                <w:sz w:val="24"/>
                <w:szCs w:val="24"/>
              </w:rPr>
            </w:pPr>
          </w:p>
        </w:tc>
        <w:tc>
          <w:tcPr>
            <w:tcW w:w="1500" w:type="dxa"/>
            <w:tcBorders>
              <w:top w:val="single" w:color="auto" w:sz="2" w:space="0"/>
              <w:left w:val="single" w:color="auto" w:sz="2" w:space="0"/>
              <w:bottom w:val="single" w:color="auto" w:sz="2" w:space="0"/>
              <w:right w:val="single" w:color="auto" w:sz="2" w:space="0"/>
            </w:tcBorders>
            <w:shd w:val="clear" w:color="auto" w:fill="BEBEBE" w:themeFill="background1" w:themeFillShade="BF"/>
            <w:vAlign w:val="center"/>
          </w:tcPr>
          <w:p>
            <w:pPr>
              <w:jc w:val="center"/>
              <w:rPr>
                <w:rFonts w:ascii="宋体" w:hAnsi="宋体" w:eastAsia="宋体" w:cs="宋体"/>
                <w:sz w:val="24"/>
                <w:szCs w:val="24"/>
              </w:rPr>
            </w:pPr>
            <w:r>
              <w:rPr>
                <w:rFonts w:hint="eastAsia" w:ascii="宋体" w:hAnsi="宋体" w:eastAsia="宋体" w:cs="宋体"/>
                <w:sz w:val="24"/>
                <w:szCs w:val="24"/>
              </w:rPr>
              <w:t>联系人</w:t>
            </w:r>
          </w:p>
        </w:tc>
        <w:tc>
          <w:tcPr>
            <w:tcW w:w="1612"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PrEx>
        <w:trPr>
          <w:jc w:val="center"/>
        </w:trPr>
        <w:tc>
          <w:tcPr>
            <w:tcW w:w="1545" w:type="dxa"/>
            <w:gridSpan w:val="2"/>
            <w:tcBorders>
              <w:top w:val="single" w:color="auto" w:sz="2" w:space="0"/>
              <w:left w:val="single" w:color="auto" w:sz="12" w:space="0"/>
              <w:bottom w:val="single" w:color="auto" w:sz="2" w:space="0"/>
              <w:right w:val="single" w:color="auto" w:sz="2" w:space="0"/>
            </w:tcBorders>
            <w:shd w:val="clear" w:color="auto" w:fill="BEBEBE" w:themeFill="background1" w:themeFillShade="BF"/>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注册地址</w:t>
            </w:r>
          </w:p>
        </w:tc>
        <w:tc>
          <w:tcPr>
            <w:tcW w:w="4028"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eastAsia="宋体" w:cs="宋体"/>
                <w:sz w:val="24"/>
                <w:szCs w:val="24"/>
              </w:rPr>
            </w:pPr>
          </w:p>
        </w:tc>
        <w:tc>
          <w:tcPr>
            <w:tcW w:w="1500" w:type="dxa"/>
            <w:tcBorders>
              <w:top w:val="single" w:color="auto" w:sz="2" w:space="0"/>
              <w:left w:val="single" w:color="auto" w:sz="2" w:space="0"/>
              <w:bottom w:val="single" w:color="auto" w:sz="2" w:space="0"/>
              <w:right w:val="single" w:color="auto" w:sz="2" w:space="0"/>
            </w:tcBorders>
            <w:shd w:val="clear" w:color="auto" w:fill="BEBEBE" w:themeFill="background1" w:themeFillShade="BF"/>
            <w:vAlign w:val="center"/>
          </w:tcPr>
          <w:p>
            <w:pPr>
              <w:jc w:val="center"/>
              <w:rPr>
                <w:rFonts w:ascii="宋体" w:hAnsi="宋体" w:eastAsia="宋体" w:cs="宋体"/>
                <w:sz w:val="24"/>
                <w:szCs w:val="24"/>
              </w:rPr>
            </w:pPr>
            <w:r>
              <w:rPr>
                <w:rFonts w:hint="eastAsia" w:ascii="宋体" w:hAnsi="宋体" w:eastAsia="宋体" w:cs="宋体"/>
                <w:sz w:val="24"/>
                <w:szCs w:val="24"/>
              </w:rPr>
              <w:t>联系人手机</w:t>
            </w:r>
          </w:p>
        </w:tc>
        <w:tc>
          <w:tcPr>
            <w:tcW w:w="1612"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PrEx>
        <w:trPr>
          <w:jc w:val="center"/>
        </w:trPr>
        <w:tc>
          <w:tcPr>
            <w:tcW w:w="1545" w:type="dxa"/>
            <w:gridSpan w:val="2"/>
            <w:tcBorders>
              <w:top w:val="single" w:color="auto" w:sz="2" w:space="0"/>
              <w:left w:val="single" w:color="auto" w:sz="12" w:space="0"/>
              <w:bottom w:val="single" w:color="auto" w:sz="2" w:space="0"/>
              <w:right w:val="single" w:color="auto" w:sz="2" w:space="0"/>
            </w:tcBorders>
            <w:shd w:val="clear" w:color="auto" w:fill="BEBEBE" w:themeFill="background1" w:themeFillShade="BF"/>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办公地址</w:t>
            </w:r>
          </w:p>
        </w:tc>
        <w:tc>
          <w:tcPr>
            <w:tcW w:w="4028"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eastAsia="宋体" w:cs="宋体"/>
                <w:sz w:val="24"/>
                <w:szCs w:val="24"/>
              </w:rPr>
            </w:pPr>
          </w:p>
        </w:tc>
        <w:tc>
          <w:tcPr>
            <w:tcW w:w="1500" w:type="dxa"/>
            <w:tcBorders>
              <w:top w:val="single" w:color="auto" w:sz="2" w:space="0"/>
              <w:left w:val="single" w:color="auto" w:sz="2" w:space="0"/>
              <w:bottom w:val="single" w:color="auto" w:sz="2" w:space="0"/>
              <w:right w:val="single" w:color="auto" w:sz="2" w:space="0"/>
            </w:tcBorders>
            <w:shd w:val="clear" w:color="auto" w:fill="BEBEBE" w:themeFill="background1" w:themeFillShade="BF"/>
            <w:vAlign w:val="center"/>
          </w:tcPr>
          <w:p>
            <w:pPr>
              <w:jc w:val="center"/>
              <w:rPr>
                <w:rFonts w:ascii="宋体" w:hAnsi="宋体" w:eastAsia="宋体" w:cs="宋体"/>
                <w:spacing w:val="20"/>
                <w:sz w:val="24"/>
                <w:szCs w:val="24"/>
              </w:rPr>
            </w:pPr>
            <w:r>
              <w:rPr>
                <w:rFonts w:hint="eastAsia" w:ascii="宋体" w:hAnsi="宋体" w:eastAsia="宋体" w:cs="宋体"/>
                <w:sz w:val="24"/>
                <w:szCs w:val="24"/>
              </w:rPr>
              <w:t>传     真</w:t>
            </w:r>
          </w:p>
        </w:tc>
        <w:tc>
          <w:tcPr>
            <w:tcW w:w="1612"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PrEx>
        <w:trPr>
          <w:jc w:val="center"/>
        </w:trPr>
        <w:tc>
          <w:tcPr>
            <w:tcW w:w="1545" w:type="dxa"/>
            <w:gridSpan w:val="2"/>
            <w:tcBorders>
              <w:top w:val="single" w:color="auto" w:sz="2" w:space="0"/>
              <w:left w:val="single" w:color="auto" w:sz="12" w:space="0"/>
              <w:bottom w:val="single" w:color="auto" w:sz="2" w:space="0"/>
              <w:right w:val="single" w:color="auto" w:sz="2" w:space="0"/>
            </w:tcBorders>
            <w:shd w:val="clear" w:color="auto" w:fill="BEBEBE" w:themeFill="background1" w:themeFillShade="BF"/>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办公电话</w:t>
            </w:r>
          </w:p>
        </w:tc>
        <w:tc>
          <w:tcPr>
            <w:tcW w:w="4028"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eastAsia="宋体" w:cs="宋体"/>
                <w:sz w:val="24"/>
                <w:szCs w:val="24"/>
              </w:rPr>
            </w:pPr>
          </w:p>
        </w:tc>
        <w:tc>
          <w:tcPr>
            <w:tcW w:w="1500" w:type="dxa"/>
            <w:tcBorders>
              <w:top w:val="single" w:color="auto" w:sz="2" w:space="0"/>
              <w:left w:val="single" w:color="auto" w:sz="2" w:space="0"/>
              <w:bottom w:val="single" w:color="auto" w:sz="2" w:space="0"/>
              <w:right w:val="single" w:color="auto" w:sz="2" w:space="0"/>
            </w:tcBorders>
            <w:shd w:val="clear" w:color="auto" w:fill="BEBEBE" w:themeFill="background1" w:themeFillShade="BF"/>
            <w:vAlign w:val="center"/>
          </w:tcPr>
          <w:p>
            <w:pPr>
              <w:jc w:val="center"/>
              <w:rPr>
                <w:rFonts w:ascii="宋体" w:hAnsi="宋体" w:eastAsia="宋体" w:cs="宋体"/>
                <w:sz w:val="24"/>
                <w:szCs w:val="24"/>
              </w:rPr>
            </w:pPr>
            <w:r>
              <w:rPr>
                <w:rFonts w:hint="eastAsia" w:ascii="宋体" w:hAnsi="宋体" w:eastAsia="宋体" w:cs="宋体"/>
                <w:sz w:val="24"/>
                <w:szCs w:val="24"/>
              </w:rPr>
              <w:t>电子邮箱</w:t>
            </w:r>
          </w:p>
        </w:tc>
        <w:tc>
          <w:tcPr>
            <w:tcW w:w="1612"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PrEx>
        <w:trPr>
          <w:jc w:val="center"/>
        </w:trPr>
        <w:tc>
          <w:tcPr>
            <w:tcW w:w="1545" w:type="dxa"/>
            <w:gridSpan w:val="2"/>
            <w:tcBorders>
              <w:top w:val="single" w:color="auto" w:sz="2" w:space="0"/>
              <w:left w:val="single" w:color="auto" w:sz="12" w:space="0"/>
              <w:bottom w:val="single" w:color="auto" w:sz="2" w:space="0"/>
              <w:right w:val="single" w:color="auto" w:sz="2" w:space="0"/>
            </w:tcBorders>
            <w:shd w:val="clear" w:color="auto" w:fill="BEBEBE" w:themeFill="background1" w:themeFillShade="BF"/>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所属行业</w:t>
            </w:r>
          </w:p>
        </w:tc>
        <w:tc>
          <w:tcPr>
            <w:tcW w:w="4028"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eastAsia="宋体" w:cs="宋体"/>
                <w:sz w:val="24"/>
                <w:szCs w:val="24"/>
              </w:rPr>
            </w:pPr>
          </w:p>
        </w:tc>
        <w:tc>
          <w:tcPr>
            <w:tcW w:w="1500" w:type="dxa"/>
            <w:tcBorders>
              <w:top w:val="single" w:color="auto" w:sz="2" w:space="0"/>
              <w:left w:val="single" w:color="auto" w:sz="2" w:space="0"/>
              <w:bottom w:val="single" w:color="auto" w:sz="2" w:space="0"/>
              <w:right w:val="single" w:color="auto" w:sz="2" w:space="0"/>
            </w:tcBorders>
            <w:shd w:val="clear" w:color="auto" w:fill="BEBEBE" w:themeFill="background1" w:themeFillShade="BF"/>
            <w:vAlign w:val="center"/>
          </w:tcPr>
          <w:p>
            <w:pPr>
              <w:jc w:val="center"/>
              <w:rPr>
                <w:rFonts w:ascii="宋体" w:hAnsi="宋体" w:eastAsia="宋体" w:cs="宋体"/>
                <w:sz w:val="24"/>
                <w:szCs w:val="24"/>
              </w:rPr>
            </w:pPr>
            <w:r>
              <w:rPr>
                <w:rFonts w:hint="eastAsia" w:ascii="宋体" w:hAnsi="宋体" w:eastAsia="宋体" w:cs="宋体"/>
                <w:sz w:val="24"/>
                <w:szCs w:val="24"/>
              </w:rPr>
              <w:t>网址</w:t>
            </w:r>
          </w:p>
        </w:tc>
        <w:tc>
          <w:tcPr>
            <w:tcW w:w="1612"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PrEx>
        <w:trPr>
          <w:jc w:val="center"/>
        </w:trPr>
        <w:tc>
          <w:tcPr>
            <w:tcW w:w="1545" w:type="dxa"/>
            <w:gridSpan w:val="2"/>
            <w:tcBorders>
              <w:top w:val="single" w:color="auto" w:sz="2" w:space="0"/>
              <w:left w:val="single" w:color="auto" w:sz="12" w:space="0"/>
              <w:bottom w:val="single" w:color="auto" w:sz="2" w:space="0"/>
              <w:right w:val="single" w:color="auto" w:sz="2" w:space="0"/>
            </w:tcBorders>
            <w:shd w:val="clear" w:color="auto" w:fill="BEBEBE" w:themeFill="background1" w:themeFillShade="BF"/>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成立日期</w:t>
            </w:r>
          </w:p>
        </w:tc>
        <w:tc>
          <w:tcPr>
            <w:tcW w:w="4028" w:type="dxa"/>
            <w:gridSpan w:val="3"/>
            <w:tcBorders>
              <w:top w:val="single" w:color="auto" w:sz="2" w:space="0"/>
              <w:left w:val="single" w:color="auto" w:sz="2" w:space="0"/>
              <w:bottom w:val="single" w:color="auto" w:sz="2" w:space="0"/>
              <w:right w:val="single" w:color="auto" w:sz="2" w:space="0"/>
            </w:tcBorders>
            <w:vAlign w:val="center"/>
          </w:tcPr>
          <w:p>
            <w:pPr>
              <w:spacing w:line="360" w:lineRule="auto"/>
              <w:jc w:val="center"/>
              <w:rPr>
                <w:rFonts w:ascii="宋体" w:hAnsi="宋体" w:eastAsia="宋体" w:cs="宋体"/>
                <w:sz w:val="24"/>
                <w:szCs w:val="24"/>
              </w:rPr>
            </w:pPr>
          </w:p>
        </w:tc>
        <w:tc>
          <w:tcPr>
            <w:tcW w:w="1500" w:type="dxa"/>
            <w:tcBorders>
              <w:top w:val="single" w:color="auto" w:sz="2" w:space="0"/>
              <w:left w:val="single" w:color="auto" w:sz="2" w:space="0"/>
              <w:bottom w:val="single" w:color="auto" w:sz="2" w:space="0"/>
              <w:right w:val="single" w:color="auto" w:sz="2" w:space="0"/>
            </w:tcBorders>
            <w:shd w:val="clear" w:color="auto" w:fill="BEBEBE" w:themeFill="background1" w:themeFillShade="BF"/>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注册资本</w:t>
            </w:r>
          </w:p>
        </w:tc>
        <w:tc>
          <w:tcPr>
            <w:tcW w:w="1612" w:type="dxa"/>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554" w:hRule="atLeast"/>
          <w:jc w:val="center"/>
        </w:trPr>
        <w:tc>
          <w:tcPr>
            <w:tcW w:w="424" w:type="dxa"/>
            <w:vMerge w:val="restart"/>
            <w:tcBorders>
              <w:top w:val="nil"/>
              <w:left w:val="single" w:color="auto" w:sz="12" w:space="0"/>
              <w:bottom w:val="single" w:color="auto" w:sz="2" w:space="0"/>
              <w:right w:val="single" w:color="auto" w:sz="2" w:space="0"/>
            </w:tcBorders>
            <w:shd w:val="clear" w:color="auto" w:fill="BEBEBE" w:themeFill="background1" w:themeFillShade="BF"/>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经</w:t>
            </w:r>
          </w:p>
          <w:p>
            <w:pPr>
              <w:jc w:val="center"/>
              <w:rPr>
                <w:rFonts w:ascii="宋体" w:hAnsi="宋体" w:eastAsia="宋体" w:cs="宋体"/>
                <w:color w:val="000000"/>
                <w:sz w:val="24"/>
                <w:szCs w:val="24"/>
              </w:rPr>
            </w:pPr>
            <w:r>
              <w:rPr>
                <w:rFonts w:hint="eastAsia" w:ascii="宋体" w:hAnsi="宋体" w:eastAsia="宋体" w:cs="宋体"/>
                <w:color w:val="000000"/>
                <w:sz w:val="24"/>
                <w:szCs w:val="24"/>
              </w:rPr>
              <w:t>营</w:t>
            </w:r>
          </w:p>
          <w:p>
            <w:pPr>
              <w:jc w:val="center"/>
              <w:rPr>
                <w:rFonts w:ascii="宋体" w:hAnsi="宋体" w:eastAsia="宋体" w:cs="宋体"/>
                <w:color w:val="000000"/>
                <w:sz w:val="24"/>
                <w:szCs w:val="24"/>
              </w:rPr>
            </w:pPr>
            <w:r>
              <w:rPr>
                <w:rFonts w:hint="eastAsia" w:ascii="宋体" w:hAnsi="宋体" w:eastAsia="宋体" w:cs="宋体"/>
                <w:color w:val="000000"/>
                <w:sz w:val="24"/>
                <w:szCs w:val="24"/>
              </w:rPr>
              <w:t>范</w:t>
            </w:r>
          </w:p>
          <w:p>
            <w:pPr>
              <w:jc w:val="center"/>
              <w:rPr>
                <w:rFonts w:ascii="宋体" w:hAnsi="宋体" w:eastAsia="宋体" w:cs="宋体"/>
                <w:color w:val="000000"/>
                <w:sz w:val="24"/>
                <w:szCs w:val="24"/>
              </w:rPr>
            </w:pPr>
            <w:r>
              <w:rPr>
                <w:rFonts w:hint="eastAsia" w:ascii="宋体" w:hAnsi="宋体" w:eastAsia="宋体" w:cs="宋体"/>
                <w:color w:val="000000"/>
                <w:sz w:val="24"/>
                <w:szCs w:val="24"/>
              </w:rPr>
              <w:t>围</w:t>
            </w:r>
          </w:p>
        </w:tc>
        <w:tc>
          <w:tcPr>
            <w:tcW w:w="1121" w:type="dxa"/>
            <w:tcBorders>
              <w:top w:val="single" w:color="auto" w:sz="2" w:space="0"/>
              <w:left w:val="single" w:color="auto" w:sz="2" w:space="0"/>
              <w:bottom w:val="single" w:color="auto" w:sz="2" w:space="0"/>
              <w:right w:val="single" w:color="auto" w:sz="2" w:space="0"/>
            </w:tcBorders>
            <w:shd w:val="clear" w:color="auto" w:fill="BEBEBE" w:themeFill="background1" w:themeFillShade="BF"/>
            <w:vAlign w:val="center"/>
          </w:tcPr>
          <w:p>
            <w:pPr>
              <w:jc w:val="center"/>
              <w:rPr>
                <w:rFonts w:ascii="宋体" w:hAnsi="宋体" w:eastAsia="宋体" w:cs="宋体"/>
                <w:sz w:val="24"/>
                <w:szCs w:val="24"/>
              </w:rPr>
            </w:pPr>
            <w:r>
              <w:rPr>
                <w:rFonts w:hint="eastAsia" w:ascii="宋体" w:hAnsi="宋体" w:eastAsia="宋体" w:cs="宋体"/>
                <w:sz w:val="24"/>
                <w:szCs w:val="24"/>
              </w:rPr>
              <w:t>主营</w:t>
            </w:r>
          </w:p>
          <w:p>
            <w:pPr>
              <w:jc w:val="center"/>
              <w:rPr>
                <w:rFonts w:ascii="宋体" w:hAnsi="宋体" w:eastAsia="宋体" w:cs="宋体"/>
                <w:sz w:val="24"/>
                <w:szCs w:val="24"/>
              </w:rPr>
            </w:pPr>
            <w:r>
              <w:rPr>
                <w:rFonts w:hint="eastAsia" w:ascii="宋体" w:hAnsi="宋体" w:eastAsia="宋体" w:cs="宋体"/>
                <w:sz w:val="24"/>
                <w:szCs w:val="24"/>
              </w:rPr>
              <w:t>业务</w:t>
            </w:r>
          </w:p>
        </w:tc>
        <w:tc>
          <w:tcPr>
            <w:tcW w:w="7140" w:type="dxa"/>
            <w:gridSpan w:val="5"/>
            <w:tcBorders>
              <w:top w:val="single" w:color="auto" w:sz="2" w:space="0"/>
              <w:left w:val="single" w:color="auto" w:sz="2" w:space="0"/>
              <w:bottom w:val="single" w:color="auto" w:sz="2"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520" w:hRule="atLeast"/>
          <w:jc w:val="center"/>
        </w:trPr>
        <w:tc>
          <w:tcPr>
            <w:tcW w:w="424" w:type="dxa"/>
            <w:vMerge w:val="continue"/>
            <w:tcBorders>
              <w:top w:val="nil"/>
              <w:left w:val="single" w:color="auto" w:sz="12" w:space="0"/>
              <w:bottom w:val="single" w:color="auto" w:sz="12" w:space="0"/>
              <w:right w:val="single" w:color="auto" w:sz="2" w:space="0"/>
            </w:tcBorders>
            <w:shd w:val="clear" w:color="auto" w:fill="BEBEBE" w:themeFill="background1" w:themeFillShade="BF"/>
            <w:vAlign w:val="center"/>
          </w:tcPr>
          <w:p>
            <w:pPr>
              <w:widowControl/>
              <w:jc w:val="left"/>
              <w:rPr>
                <w:rFonts w:ascii="宋体" w:hAnsi="宋体" w:eastAsia="宋体" w:cs="宋体"/>
                <w:color w:val="000000"/>
                <w:sz w:val="24"/>
                <w:szCs w:val="24"/>
              </w:rPr>
            </w:pPr>
          </w:p>
        </w:tc>
        <w:tc>
          <w:tcPr>
            <w:tcW w:w="1121" w:type="dxa"/>
            <w:tcBorders>
              <w:top w:val="single" w:color="auto" w:sz="2" w:space="0"/>
              <w:left w:val="single" w:color="auto" w:sz="2" w:space="0"/>
              <w:bottom w:val="single" w:color="auto" w:sz="12" w:space="0"/>
              <w:right w:val="single" w:color="auto" w:sz="2" w:space="0"/>
            </w:tcBorders>
            <w:shd w:val="clear" w:color="auto" w:fill="BEBEBE" w:themeFill="background1" w:themeFillShade="BF"/>
            <w:vAlign w:val="center"/>
          </w:tcPr>
          <w:p>
            <w:pPr>
              <w:jc w:val="center"/>
              <w:rPr>
                <w:rFonts w:ascii="宋体" w:hAnsi="宋体" w:eastAsia="宋体" w:cs="宋体"/>
                <w:sz w:val="24"/>
                <w:szCs w:val="24"/>
              </w:rPr>
            </w:pPr>
            <w:r>
              <w:rPr>
                <w:rFonts w:hint="eastAsia" w:ascii="宋体" w:hAnsi="宋体" w:eastAsia="宋体" w:cs="宋体"/>
                <w:sz w:val="24"/>
                <w:szCs w:val="24"/>
              </w:rPr>
              <w:t>兼营</w:t>
            </w:r>
          </w:p>
          <w:p>
            <w:pPr>
              <w:jc w:val="center"/>
              <w:rPr>
                <w:rFonts w:ascii="宋体" w:hAnsi="宋体" w:eastAsia="宋体" w:cs="宋体"/>
                <w:sz w:val="24"/>
                <w:szCs w:val="24"/>
              </w:rPr>
            </w:pPr>
            <w:r>
              <w:rPr>
                <w:rFonts w:hint="eastAsia" w:ascii="宋体" w:hAnsi="宋体" w:eastAsia="宋体" w:cs="宋体"/>
                <w:sz w:val="24"/>
                <w:szCs w:val="24"/>
              </w:rPr>
              <w:t>业务</w:t>
            </w:r>
          </w:p>
        </w:tc>
        <w:tc>
          <w:tcPr>
            <w:tcW w:w="7140" w:type="dxa"/>
            <w:gridSpan w:val="5"/>
            <w:tcBorders>
              <w:top w:val="single" w:color="auto" w:sz="2" w:space="0"/>
              <w:left w:val="single" w:color="auto" w:sz="2" w:space="0"/>
              <w:bottom w:val="single" w:color="auto" w:sz="12" w:space="0"/>
              <w:right w:val="single" w:color="auto" w:sz="12" w:space="0"/>
            </w:tcBorders>
            <w:vAlign w:val="center"/>
          </w:tcPr>
          <w:p>
            <w:pPr>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390" w:hRule="atLeast"/>
          <w:jc w:val="center"/>
        </w:trPr>
        <w:tc>
          <w:tcPr>
            <w:tcW w:w="2576" w:type="dxa"/>
            <w:gridSpan w:val="3"/>
            <w:vMerge w:val="restart"/>
            <w:tcBorders>
              <w:top w:val="single" w:color="auto" w:sz="12" w:space="0"/>
              <w:left w:val="single" w:color="auto" w:sz="12" w:space="0"/>
              <w:bottom w:val="single" w:color="auto" w:sz="4" w:space="0"/>
              <w:right w:val="single" w:color="auto" w:sz="4" w:space="0"/>
            </w:tcBorders>
            <w:shd w:val="clear" w:color="auto" w:fill="CCCCCC"/>
            <w:vAlign w:val="center"/>
          </w:tcPr>
          <w:p>
            <w:pPr>
              <w:spacing w:line="360" w:lineRule="auto"/>
              <w:jc w:val="center"/>
              <w:rPr>
                <w:rFonts w:ascii="宋体" w:hAnsi="宋体" w:eastAsia="宋体" w:cs="宋体"/>
                <w:bCs/>
                <w:spacing w:val="40"/>
                <w:sz w:val="24"/>
                <w:szCs w:val="24"/>
              </w:rPr>
            </w:pPr>
            <w:r>
              <w:rPr>
                <w:rFonts w:hint="eastAsia" w:ascii="宋体" w:hAnsi="宋体" w:eastAsia="宋体" w:cs="宋体"/>
                <w:bCs/>
                <w:spacing w:val="40"/>
                <w:sz w:val="24"/>
                <w:szCs w:val="24"/>
              </w:rPr>
              <w:t>人员结构</w:t>
            </w:r>
          </w:p>
        </w:tc>
        <w:tc>
          <w:tcPr>
            <w:tcW w:w="2059" w:type="dxa"/>
            <w:tcBorders>
              <w:top w:val="single" w:color="auto" w:sz="12" w:space="0"/>
              <w:left w:val="single" w:color="auto" w:sz="4" w:space="0"/>
              <w:bottom w:val="single" w:color="auto" w:sz="4" w:space="0"/>
              <w:right w:val="single" w:color="auto" w:sz="4" w:space="0"/>
            </w:tcBorders>
            <w:shd w:val="clear" w:color="auto" w:fill="CCCCCC"/>
            <w:vAlign w:val="center"/>
          </w:tcPr>
          <w:p>
            <w:pPr>
              <w:spacing w:line="360" w:lineRule="auto"/>
              <w:jc w:val="center"/>
              <w:rPr>
                <w:rFonts w:ascii="宋体" w:hAnsi="宋体" w:eastAsia="宋体" w:cs="宋体"/>
                <w:bCs/>
                <w:spacing w:val="40"/>
                <w:sz w:val="24"/>
                <w:szCs w:val="24"/>
              </w:rPr>
            </w:pPr>
            <w:r>
              <w:rPr>
                <w:rFonts w:hint="eastAsia" w:ascii="宋体" w:hAnsi="宋体" w:eastAsia="宋体" w:cs="宋体"/>
                <w:bCs/>
                <w:sz w:val="24"/>
                <w:szCs w:val="24"/>
              </w:rPr>
              <w:t>员工总人数</w:t>
            </w:r>
          </w:p>
        </w:tc>
        <w:tc>
          <w:tcPr>
            <w:tcW w:w="4050" w:type="dxa"/>
            <w:gridSpan w:val="3"/>
            <w:tcBorders>
              <w:top w:val="single" w:color="auto" w:sz="12" w:space="0"/>
              <w:left w:val="single" w:color="auto" w:sz="4" w:space="0"/>
              <w:bottom w:val="single" w:color="auto" w:sz="4" w:space="0"/>
              <w:right w:val="single" w:color="auto" w:sz="12" w:space="0"/>
            </w:tcBorders>
            <w:shd w:val="clear" w:color="auto" w:fill="FFFFFF" w:themeFill="background1"/>
            <w:vAlign w:val="center"/>
          </w:tcPr>
          <w:p>
            <w:pPr>
              <w:spacing w:line="360" w:lineRule="auto"/>
              <w:jc w:val="center"/>
              <w:rPr>
                <w:rFonts w:ascii="宋体" w:hAnsi="宋体" w:eastAsia="宋体" w:cs="宋体"/>
                <w:b/>
                <w:bCs/>
                <w:sz w:val="24"/>
                <w:szCs w:val="24"/>
              </w:rPr>
            </w:pPr>
          </w:p>
        </w:tc>
      </w:tr>
      <w:tr>
        <w:tblPrEx>
          <w:tblLayout w:type="fixed"/>
          <w:tblCellMar>
            <w:top w:w="0" w:type="dxa"/>
            <w:left w:w="108" w:type="dxa"/>
            <w:bottom w:w="0" w:type="dxa"/>
            <w:right w:w="108" w:type="dxa"/>
          </w:tblCellMar>
        </w:tblPrEx>
        <w:trPr>
          <w:trHeight w:val="525" w:hRule="atLeast"/>
          <w:jc w:val="center"/>
        </w:trPr>
        <w:tc>
          <w:tcPr>
            <w:tcW w:w="2576" w:type="dxa"/>
            <w:gridSpan w:val="3"/>
            <w:vMerge w:val="continue"/>
            <w:tcBorders>
              <w:top w:val="single" w:color="auto" w:sz="4" w:space="0"/>
              <w:left w:val="single" w:color="auto" w:sz="12" w:space="0"/>
              <w:bottom w:val="single" w:color="auto" w:sz="4" w:space="0"/>
              <w:right w:val="single" w:color="auto" w:sz="4" w:space="0"/>
            </w:tcBorders>
            <w:shd w:val="clear" w:color="auto" w:fill="CCCCCC"/>
            <w:vAlign w:val="center"/>
          </w:tcPr>
          <w:p>
            <w:pPr>
              <w:spacing w:line="360" w:lineRule="auto"/>
              <w:jc w:val="center"/>
              <w:rPr>
                <w:rFonts w:ascii="宋体" w:hAnsi="宋体" w:eastAsia="宋体" w:cs="宋体"/>
                <w:bCs/>
                <w:spacing w:val="40"/>
                <w:sz w:val="24"/>
                <w:szCs w:val="24"/>
              </w:rPr>
            </w:pPr>
          </w:p>
        </w:tc>
        <w:tc>
          <w:tcPr>
            <w:tcW w:w="2059" w:type="dxa"/>
            <w:tcBorders>
              <w:top w:val="single" w:color="auto" w:sz="4" w:space="0"/>
              <w:left w:val="single" w:color="auto" w:sz="4" w:space="0"/>
              <w:bottom w:val="single" w:color="auto" w:sz="4" w:space="0"/>
              <w:right w:val="single" w:color="auto" w:sz="4" w:space="0"/>
            </w:tcBorders>
            <w:shd w:val="clear" w:color="auto" w:fill="CCCCCC"/>
            <w:vAlign w:val="center"/>
          </w:tcPr>
          <w:p>
            <w:pPr>
              <w:spacing w:line="360" w:lineRule="auto"/>
              <w:jc w:val="center"/>
              <w:rPr>
                <w:rFonts w:ascii="宋体" w:hAnsi="宋体" w:eastAsia="宋体" w:cs="宋体"/>
                <w:bCs/>
                <w:spacing w:val="40"/>
                <w:sz w:val="24"/>
                <w:szCs w:val="24"/>
              </w:rPr>
            </w:pPr>
            <w:r>
              <w:rPr>
                <w:rFonts w:hint="eastAsia" w:ascii="宋体" w:hAnsi="宋体" w:eastAsia="宋体" w:cs="宋体"/>
                <w:bCs/>
                <w:sz w:val="24"/>
                <w:szCs w:val="24"/>
              </w:rPr>
              <w:t>中层管理者人数</w:t>
            </w:r>
          </w:p>
        </w:tc>
        <w:tc>
          <w:tcPr>
            <w:tcW w:w="4050" w:type="dxa"/>
            <w:gridSpan w:val="3"/>
            <w:tcBorders>
              <w:top w:val="single" w:color="auto" w:sz="4" w:space="0"/>
              <w:left w:val="single" w:color="auto" w:sz="4" w:space="0"/>
              <w:bottom w:val="single" w:color="auto" w:sz="4" w:space="0"/>
              <w:right w:val="single" w:color="auto" w:sz="12" w:space="0"/>
            </w:tcBorders>
            <w:shd w:val="clear" w:color="auto" w:fill="FFFFFF" w:themeFill="background1"/>
            <w:vAlign w:val="center"/>
          </w:tcPr>
          <w:p>
            <w:pPr>
              <w:spacing w:line="360" w:lineRule="auto"/>
              <w:jc w:val="center"/>
              <w:rPr>
                <w:rFonts w:ascii="宋体" w:hAnsi="宋体" w:eastAsia="宋体" w:cs="宋体"/>
                <w:b/>
                <w:bCs/>
                <w:sz w:val="24"/>
                <w:szCs w:val="24"/>
              </w:rPr>
            </w:pPr>
          </w:p>
        </w:tc>
      </w:tr>
      <w:tr>
        <w:tblPrEx>
          <w:tblLayout w:type="fixed"/>
          <w:tblCellMar>
            <w:top w:w="0" w:type="dxa"/>
            <w:left w:w="108" w:type="dxa"/>
            <w:bottom w:w="0" w:type="dxa"/>
            <w:right w:w="108" w:type="dxa"/>
          </w:tblCellMar>
        </w:tblPrEx>
        <w:trPr>
          <w:trHeight w:val="20" w:hRule="atLeast"/>
          <w:jc w:val="center"/>
        </w:trPr>
        <w:tc>
          <w:tcPr>
            <w:tcW w:w="2576" w:type="dxa"/>
            <w:gridSpan w:val="3"/>
            <w:vMerge w:val="restart"/>
            <w:tcBorders>
              <w:top w:val="single" w:color="auto" w:sz="4" w:space="0"/>
              <w:left w:val="single" w:color="auto" w:sz="12" w:space="0"/>
              <w:bottom w:val="single" w:color="auto" w:sz="6" w:space="0"/>
              <w:right w:val="single" w:color="auto" w:sz="6" w:space="0"/>
            </w:tcBorders>
            <w:shd w:val="clear" w:color="auto" w:fill="CCCCCC"/>
            <w:vAlign w:val="center"/>
          </w:tcPr>
          <w:p>
            <w:pPr>
              <w:spacing w:line="360" w:lineRule="auto"/>
              <w:jc w:val="center"/>
              <w:rPr>
                <w:rFonts w:ascii="宋体" w:hAnsi="宋体" w:eastAsia="宋体" w:cs="宋体"/>
                <w:bCs/>
                <w:sz w:val="24"/>
                <w:szCs w:val="24"/>
              </w:rPr>
            </w:pPr>
            <w:r>
              <w:rPr>
                <w:rFonts w:hint="eastAsia" w:ascii="宋体" w:hAnsi="宋体" w:eastAsia="宋体" w:cs="宋体"/>
                <w:bCs/>
                <w:sz w:val="24"/>
                <w:szCs w:val="24"/>
              </w:rPr>
              <w:t>文化结构</w:t>
            </w:r>
          </w:p>
        </w:tc>
        <w:tc>
          <w:tcPr>
            <w:tcW w:w="2059" w:type="dxa"/>
            <w:tcBorders>
              <w:top w:val="single" w:color="auto" w:sz="4" w:space="0"/>
              <w:left w:val="single" w:color="auto" w:sz="6" w:space="0"/>
              <w:bottom w:val="single" w:color="auto" w:sz="6" w:space="0"/>
              <w:right w:val="single" w:color="auto" w:sz="6" w:space="0"/>
            </w:tcBorders>
            <w:shd w:val="clear" w:color="auto" w:fill="CCCCCC"/>
            <w:vAlign w:val="center"/>
          </w:tcPr>
          <w:p>
            <w:pPr>
              <w:spacing w:line="360" w:lineRule="auto"/>
              <w:jc w:val="center"/>
              <w:rPr>
                <w:rFonts w:ascii="宋体" w:hAnsi="宋体" w:eastAsia="宋体" w:cs="宋体"/>
                <w:spacing w:val="20"/>
                <w:sz w:val="24"/>
                <w:szCs w:val="24"/>
              </w:rPr>
            </w:pPr>
            <w:r>
              <w:rPr>
                <w:rFonts w:hint="eastAsia" w:ascii="宋体" w:hAnsi="宋体" w:eastAsia="宋体" w:cs="宋体"/>
                <w:spacing w:val="20"/>
                <w:sz w:val="24"/>
                <w:szCs w:val="24"/>
              </w:rPr>
              <w:t>本科以上</w:t>
            </w:r>
          </w:p>
        </w:tc>
        <w:tc>
          <w:tcPr>
            <w:tcW w:w="4050" w:type="dxa"/>
            <w:gridSpan w:val="3"/>
            <w:tcBorders>
              <w:top w:val="single" w:color="auto" w:sz="4" w:space="0"/>
              <w:left w:val="single" w:color="auto" w:sz="6" w:space="0"/>
              <w:bottom w:val="single" w:color="auto" w:sz="6"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20" w:hRule="atLeast"/>
          <w:jc w:val="center"/>
        </w:trPr>
        <w:tc>
          <w:tcPr>
            <w:tcW w:w="2576" w:type="dxa"/>
            <w:gridSpan w:val="3"/>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宋体"/>
                <w:bCs/>
                <w:sz w:val="24"/>
                <w:szCs w:val="24"/>
              </w:rPr>
            </w:pPr>
          </w:p>
        </w:tc>
        <w:tc>
          <w:tcPr>
            <w:tcW w:w="2059" w:type="dxa"/>
            <w:tcBorders>
              <w:top w:val="single" w:color="auto" w:sz="6" w:space="0"/>
              <w:left w:val="single" w:color="auto" w:sz="6" w:space="0"/>
              <w:bottom w:val="single" w:color="auto" w:sz="6" w:space="0"/>
              <w:right w:val="single" w:color="auto" w:sz="6" w:space="0"/>
            </w:tcBorders>
            <w:shd w:val="clear" w:color="auto" w:fill="CCCCCC"/>
            <w:vAlign w:val="center"/>
          </w:tcPr>
          <w:p>
            <w:pPr>
              <w:spacing w:line="360" w:lineRule="auto"/>
              <w:jc w:val="center"/>
              <w:rPr>
                <w:rFonts w:ascii="宋体" w:hAnsi="宋体" w:eastAsia="宋体" w:cs="宋体"/>
                <w:spacing w:val="20"/>
                <w:sz w:val="24"/>
                <w:szCs w:val="24"/>
              </w:rPr>
            </w:pPr>
            <w:r>
              <w:rPr>
                <w:rFonts w:hint="eastAsia" w:ascii="宋体" w:hAnsi="宋体" w:eastAsia="宋体" w:cs="宋体"/>
                <w:spacing w:val="20"/>
                <w:sz w:val="24"/>
                <w:szCs w:val="24"/>
              </w:rPr>
              <w:t>大   专</w:t>
            </w:r>
          </w:p>
        </w:tc>
        <w:tc>
          <w:tcPr>
            <w:tcW w:w="4050" w:type="dxa"/>
            <w:gridSpan w:val="3"/>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20" w:hRule="atLeast"/>
          <w:jc w:val="center"/>
        </w:trPr>
        <w:tc>
          <w:tcPr>
            <w:tcW w:w="2576" w:type="dxa"/>
            <w:gridSpan w:val="3"/>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eastAsia="宋体" w:cs="宋体"/>
                <w:bCs/>
                <w:sz w:val="24"/>
                <w:szCs w:val="24"/>
              </w:rPr>
            </w:pPr>
          </w:p>
        </w:tc>
        <w:tc>
          <w:tcPr>
            <w:tcW w:w="2059" w:type="dxa"/>
            <w:tcBorders>
              <w:top w:val="single" w:color="auto" w:sz="6" w:space="0"/>
              <w:left w:val="single" w:color="auto" w:sz="6" w:space="0"/>
              <w:bottom w:val="single" w:color="auto" w:sz="6" w:space="0"/>
              <w:right w:val="single" w:color="auto" w:sz="6" w:space="0"/>
            </w:tcBorders>
            <w:shd w:val="clear" w:color="auto" w:fill="CCCCCC"/>
            <w:vAlign w:val="center"/>
          </w:tcPr>
          <w:p>
            <w:pPr>
              <w:spacing w:line="360" w:lineRule="auto"/>
              <w:jc w:val="center"/>
              <w:rPr>
                <w:rFonts w:ascii="宋体" w:hAnsi="宋体" w:eastAsia="宋体" w:cs="宋体"/>
                <w:spacing w:val="20"/>
                <w:sz w:val="24"/>
                <w:szCs w:val="24"/>
              </w:rPr>
            </w:pPr>
            <w:r>
              <w:rPr>
                <w:rFonts w:hint="eastAsia" w:ascii="宋体" w:hAnsi="宋体" w:eastAsia="宋体" w:cs="宋体"/>
                <w:spacing w:val="20"/>
                <w:sz w:val="24"/>
                <w:szCs w:val="24"/>
              </w:rPr>
              <w:t>大专以下</w:t>
            </w:r>
          </w:p>
        </w:tc>
        <w:tc>
          <w:tcPr>
            <w:tcW w:w="4050" w:type="dxa"/>
            <w:gridSpan w:val="3"/>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20" w:hRule="atLeast"/>
          <w:jc w:val="center"/>
        </w:trPr>
        <w:tc>
          <w:tcPr>
            <w:tcW w:w="2576" w:type="dxa"/>
            <w:gridSpan w:val="3"/>
            <w:vMerge w:val="restart"/>
            <w:tcBorders>
              <w:top w:val="single" w:color="auto" w:sz="6" w:space="0"/>
              <w:left w:val="single" w:color="auto" w:sz="12" w:space="0"/>
              <w:bottom w:val="single" w:color="auto" w:sz="6" w:space="0"/>
              <w:right w:val="single" w:color="auto" w:sz="6" w:space="0"/>
            </w:tcBorders>
            <w:shd w:val="clear" w:color="auto" w:fill="BEBEBE" w:themeFill="background1" w:themeFillShade="BF"/>
          </w:tcPr>
          <w:p>
            <w:pPr>
              <w:jc w:val="center"/>
              <w:rPr>
                <w:rFonts w:ascii="宋体" w:hAnsi="宋体" w:eastAsia="宋体" w:cs="宋体"/>
                <w:sz w:val="24"/>
                <w:szCs w:val="24"/>
              </w:rPr>
            </w:pPr>
          </w:p>
          <w:p>
            <w:pPr>
              <w:jc w:val="center"/>
              <w:rPr>
                <w:rFonts w:ascii="宋体" w:hAnsi="宋体" w:eastAsia="宋体" w:cs="宋体"/>
                <w:sz w:val="24"/>
                <w:szCs w:val="24"/>
              </w:rPr>
            </w:pPr>
          </w:p>
          <w:p>
            <w:pPr>
              <w:jc w:val="center"/>
              <w:rPr>
                <w:rFonts w:ascii="宋体" w:hAnsi="宋体" w:eastAsia="宋体" w:cs="宋体"/>
                <w:sz w:val="24"/>
                <w:szCs w:val="24"/>
              </w:rPr>
            </w:pPr>
            <w:r>
              <w:rPr>
                <w:rFonts w:hint="eastAsia" w:ascii="宋体" w:hAnsi="宋体" w:eastAsia="宋体" w:cs="宋体"/>
                <w:sz w:val="24"/>
                <w:szCs w:val="24"/>
              </w:rPr>
              <w:t>按年龄分组</w:t>
            </w:r>
          </w:p>
        </w:tc>
        <w:tc>
          <w:tcPr>
            <w:tcW w:w="2059" w:type="dxa"/>
            <w:tcBorders>
              <w:top w:val="single" w:color="auto" w:sz="6" w:space="0"/>
              <w:left w:val="single" w:color="auto" w:sz="6" w:space="0"/>
              <w:bottom w:val="single" w:color="auto" w:sz="6" w:space="0"/>
              <w:right w:val="single" w:color="auto" w:sz="6" w:space="0"/>
            </w:tcBorders>
            <w:shd w:val="clear" w:color="auto" w:fill="BEBEBE" w:themeFill="background1" w:themeFillShade="BF"/>
          </w:tcPr>
          <w:p>
            <w:pPr>
              <w:jc w:val="center"/>
              <w:rPr>
                <w:rFonts w:ascii="宋体" w:hAnsi="宋体" w:eastAsia="宋体" w:cs="宋体"/>
                <w:sz w:val="24"/>
                <w:szCs w:val="24"/>
              </w:rPr>
            </w:pPr>
            <w:r>
              <w:rPr>
                <w:rFonts w:hint="eastAsia" w:ascii="宋体" w:hAnsi="宋体" w:eastAsia="宋体" w:cs="宋体"/>
                <w:sz w:val="24"/>
                <w:szCs w:val="24"/>
              </w:rPr>
              <w:t>55岁以上</w:t>
            </w:r>
          </w:p>
        </w:tc>
        <w:tc>
          <w:tcPr>
            <w:tcW w:w="4050" w:type="dxa"/>
            <w:gridSpan w:val="3"/>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20" w:hRule="atLeast"/>
          <w:jc w:val="center"/>
        </w:trPr>
        <w:tc>
          <w:tcPr>
            <w:tcW w:w="2576" w:type="dxa"/>
            <w:gridSpan w:val="3"/>
            <w:vMerge w:val="continue"/>
            <w:tcBorders>
              <w:top w:val="single" w:color="auto" w:sz="6" w:space="0"/>
              <w:left w:val="single" w:color="auto" w:sz="12" w:space="0"/>
              <w:bottom w:val="single" w:color="auto" w:sz="6" w:space="0"/>
              <w:right w:val="single" w:color="auto" w:sz="6" w:space="0"/>
            </w:tcBorders>
            <w:shd w:val="clear" w:color="auto" w:fill="BEBEBE" w:themeFill="background1" w:themeFillShade="BF"/>
          </w:tcPr>
          <w:p>
            <w:pPr>
              <w:widowControl/>
              <w:jc w:val="left"/>
              <w:rPr>
                <w:rFonts w:ascii="宋体" w:hAnsi="宋体" w:eastAsia="宋体" w:cs="宋体"/>
                <w:b/>
                <w:bCs/>
                <w:sz w:val="24"/>
                <w:szCs w:val="24"/>
              </w:rPr>
            </w:pPr>
          </w:p>
        </w:tc>
        <w:tc>
          <w:tcPr>
            <w:tcW w:w="2059" w:type="dxa"/>
            <w:tcBorders>
              <w:top w:val="single" w:color="auto" w:sz="6" w:space="0"/>
              <w:left w:val="single" w:color="auto" w:sz="6" w:space="0"/>
              <w:bottom w:val="single" w:color="auto" w:sz="6" w:space="0"/>
              <w:right w:val="single" w:color="auto" w:sz="6" w:space="0"/>
            </w:tcBorders>
            <w:shd w:val="clear" w:color="auto" w:fill="BEBEBE" w:themeFill="background1" w:themeFillShade="BF"/>
          </w:tcPr>
          <w:p>
            <w:pPr>
              <w:spacing w:line="360" w:lineRule="auto"/>
              <w:jc w:val="center"/>
              <w:rPr>
                <w:rFonts w:ascii="宋体" w:hAnsi="宋体" w:eastAsia="宋体" w:cs="宋体"/>
                <w:spacing w:val="20"/>
                <w:sz w:val="24"/>
                <w:szCs w:val="24"/>
              </w:rPr>
            </w:pPr>
            <w:r>
              <w:rPr>
                <w:rFonts w:hint="eastAsia" w:ascii="宋体" w:hAnsi="宋体" w:eastAsia="宋体" w:cs="宋体"/>
                <w:sz w:val="24"/>
                <w:szCs w:val="24"/>
              </w:rPr>
              <w:t>25至55岁</w:t>
            </w:r>
          </w:p>
        </w:tc>
        <w:tc>
          <w:tcPr>
            <w:tcW w:w="4050" w:type="dxa"/>
            <w:gridSpan w:val="3"/>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20" w:hRule="atLeast"/>
          <w:jc w:val="center"/>
        </w:trPr>
        <w:tc>
          <w:tcPr>
            <w:tcW w:w="2576" w:type="dxa"/>
            <w:gridSpan w:val="3"/>
            <w:vMerge w:val="continue"/>
            <w:tcBorders>
              <w:top w:val="single" w:color="auto" w:sz="6" w:space="0"/>
              <w:left w:val="single" w:color="auto" w:sz="12" w:space="0"/>
              <w:bottom w:val="single" w:color="auto" w:sz="6" w:space="0"/>
              <w:right w:val="single" w:color="auto" w:sz="6" w:space="0"/>
            </w:tcBorders>
            <w:shd w:val="clear" w:color="auto" w:fill="BEBEBE" w:themeFill="background1" w:themeFillShade="BF"/>
          </w:tcPr>
          <w:p>
            <w:pPr>
              <w:widowControl/>
              <w:jc w:val="left"/>
              <w:rPr>
                <w:rFonts w:ascii="宋体" w:hAnsi="宋体" w:eastAsia="宋体" w:cs="宋体"/>
                <w:b/>
                <w:bCs/>
                <w:sz w:val="24"/>
                <w:szCs w:val="24"/>
              </w:rPr>
            </w:pPr>
          </w:p>
        </w:tc>
        <w:tc>
          <w:tcPr>
            <w:tcW w:w="2059" w:type="dxa"/>
            <w:tcBorders>
              <w:top w:val="single" w:color="auto" w:sz="6" w:space="0"/>
              <w:left w:val="single" w:color="auto" w:sz="6" w:space="0"/>
              <w:bottom w:val="single" w:color="auto" w:sz="6" w:space="0"/>
              <w:right w:val="single" w:color="auto" w:sz="6" w:space="0"/>
            </w:tcBorders>
            <w:shd w:val="clear" w:color="auto" w:fill="BEBEBE" w:themeFill="background1" w:themeFillShade="BF"/>
          </w:tcPr>
          <w:p>
            <w:pPr>
              <w:spacing w:line="360" w:lineRule="auto"/>
              <w:jc w:val="center"/>
              <w:rPr>
                <w:rFonts w:ascii="宋体" w:hAnsi="宋体" w:eastAsia="宋体" w:cs="宋体"/>
                <w:spacing w:val="20"/>
                <w:sz w:val="24"/>
                <w:szCs w:val="24"/>
              </w:rPr>
            </w:pPr>
            <w:r>
              <w:rPr>
                <w:rFonts w:hint="eastAsia" w:ascii="宋体" w:hAnsi="宋体" w:eastAsia="宋体" w:cs="宋体"/>
                <w:sz w:val="24"/>
                <w:szCs w:val="24"/>
              </w:rPr>
              <w:t>25岁以下</w:t>
            </w:r>
          </w:p>
        </w:tc>
        <w:tc>
          <w:tcPr>
            <w:tcW w:w="4050" w:type="dxa"/>
            <w:gridSpan w:val="3"/>
            <w:tcBorders>
              <w:top w:val="single" w:color="auto" w:sz="6" w:space="0"/>
              <w:left w:val="single" w:color="auto" w:sz="6" w:space="0"/>
              <w:bottom w:val="single" w:color="auto" w:sz="6" w:space="0"/>
              <w:right w:val="single" w:color="auto" w:sz="12" w:space="0"/>
            </w:tcBorders>
            <w:vAlign w:val="center"/>
          </w:tcPr>
          <w:p>
            <w:pPr>
              <w:spacing w:line="360" w:lineRule="auto"/>
              <w:jc w:val="center"/>
              <w:rPr>
                <w:rFonts w:ascii="宋体" w:hAnsi="宋体" w:eastAsia="宋体" w:cs="宋体"/>
                <w:sz w:val="24"/>
                <w:szCs w:val="24"/>
              </w:rPr>
            </w:pPr>
          </w:p>
        </w:tc>
      </w:tr>
      <w:tr>
        <w:tblPrEx>
          <w:tblLayout w:type="fixed"/>
          <w:tblCellMar>
            <w:top w:w="0" w:type="dxa"/>
            <w:left w:w="108" w:type="dxa"/>
            <w:bottom w:w="0" w:type="dxa"/>
            <w:right w:w="108" w:type="dxa"/>
          </w:tblCellMar>
        </w:tblPrEx>
        <w:trPr>
          <w:trHeight w:val="3664" w:hRule="atLeast"/>
          <w:jc w:val="center"/>
        </w:trPr>
        <w:tc>
          <w:tcPr>
            <w:tcW w:w="8685" w:type="dxa"/>
            <w:gridSpan w:val="7"/>
            <w:tcBorders>
              <w:top w:val="single" w:color="auto" w:sz="6" w:space="0"/>
              <w:left w:val="single" w:color="auto" w:sz="12" w:space="0"/>
              <w:bottom w:val="single" w:color="auto" w:sz="6" w:space="0"/>
              <w:right w:val="single" w:color="auto" w:sz="12" w:space="0"/>
            </w:tcBorders>
            <w:shd w:val="clear" w:color="auto" w:fill="auto"/>
          </w:tcPr>
          <w:p>
            <w:pPr>
              <w:spacing w:line="360" w:lineRule="auto"/>
              <w:jc w:val="center"/>
              <w:rPr>
                <w:rFonts w:ascii="宋体" w:hAnsi="宋体" w:eastAsia="宋体" w:cs="宋体"/>
                <w:sz w:val="24"/>
                <w:szCs w:val="24"/>
              </w:rPr>
            </w:pPr>
          </w:p>
          <w:p>
            <w:pPr>
              <w:spacing w:line="360" w:lineRule="auto"/>
              <w:jc w:val="center"/>
              <w:rPr>
                <w:rFonts w:ascii="宋体" w:hAnsi="宋体" w:eastAsia="宋体" w:cs="宋体"/>
                <w:sz w:val="24"/>
                <w:szCs w:val="24"/>
              </w:rPr>
            </w:pPr>
          </w:p>
          <w:p>
            <w:pPr>
              <w:spacing w:line="360" w:lineRule="auto"/>
              <w:jc w:val="center"/>
              <w:rPr>
                <w:rFonts w:ascii="宋体" w:hAnsi="宋体" w:eastAsia="宋体" w:cs="宋体"/>
                <w:sz w:val="24"/>
                <w:szCs w:val="24"/>
              </w:rPr>
            </w:pPr>
          </w:p>
          <w:p>
            <w:pPr>
              <w:spacing w:line="360" w:lineRule="auto"/>
              <w:jc w:val="center"/>
              <w:rPr>
                <w:rFonts w:ascii="宋体" w:hAnsi="宋体" w:eastAsia="宋体" w:cs="宋体"/>
                <w:sz w:val="24"/>
                <w:szCs w:val="24"/>
              </w:rPr>
            </w:pPr>
          </w:p>
          <w:p>
            <w:pPr>
              <w:spacing w:line="360" w:lineRule="auto"/>
              <w:jc w:val="center"/>
              <w:rPr>
                <w:rFonts w:ascii="宋体" w:hAnsi="宋体" w:eastAsia="宋体" w:cs="宋体"/>
                <w:sz w:val="24"/>
                <w:szCs w:val="24"/>
              </w:rPr>
            </w:pPr>
            <w:r>
              <w:rPr>
                <w:rFonts w:hint="eastAsia" w:ascii="宋体" w:hAnsi="宋体" w:eastAsia="宋体" w:cs="宋体"/>
                <w:sz w:val="24"/>
                <w:szCs w:val="24"/>
                <w:lang w:val="zh-CN"/>
              </w:rPr>
              <w:t>（申报单位盖章）</w:t>
            </w:r>
          </w:p>
          <w:p>
            <w:pPr>
              <w:spacing w:line="520" w:lineRule="exact"/>
              <w:jc w:val="center"/>
              <w:rPr>
                <w:rFonts w:ascii="宋体" w:hAnsi="宋体" w:eastAsia="宋体" w:cs="宋体"/>
                <w:sz w:val="24"/>
                <w:szCs w:val="24"/>
                <w:lang w:val="zh-CN"/>
              </w:rPr>
            </w:pPr>
            <w:r>
              <w:rPr>
                <w:rFonts w:hint="eastAsia" w:ascii="宋体" w:hAnsi="宋体" w:eastAsia="宋体" w:cs="宋体"/>
                <w:sz w:val="24"/>
                <w:szCs w:val="24"/>
                <w:lang w:val="zh-CN"/>
              </w:rPr>
              <w:t>年   月    日</w:t>
            </w:r>
          </w:p>
          <w:p>
            <w:pPr>
              <w:spacing w:line="360" w:lineRule="auto"/>
              <w:jc w:val="center"/>
              <w:rPr>
                <w:rFonts w:ascii="宋体" w:hAnsi="宋体" w:eastAsia="宋体" w:cs="宋体"/>
                <w:sz w:val="24"/>
                <w:szCs w:val="24"/>
              </w:rPr>
            </w:pPr>
          </w:p>
        </w:tc>
      </w:tr>
    </w:tbl>
    <w:p>
      <w:pPr>
        <w:spacing w:line="360" w:lineRule="auto"/>
        <w:rPr>
          <w:rFonts w:ascii="宋体" w:hAnsi="宋体" w:eastAsia="宋体" w:cs="宋体"/>
          <w:b/>
          <w:bCs/>
          <w:sz w:val="36"/>
          <w:szCs w:val="36"/>
        </w:rPr>
        <w:sectPr>
          <w:pgSz w:w="11906" w:h="16838"/>
          <w:pgMar w:top="1440" w:right="1800" w:bottom="1440" w:left="1800" w:header="851" w:footer="992" w:gutter="0"/>
          <w:cols w:space="425" w:num="1"/>
          <w:docGrid w:type="lines" w:linePitch="312" w:charSpace="0"/>
        </w:sectPr>
      </w:pPr>
    </w:p>
    <w:p>
      <w:pPr>
        <w:spacing w:line="360" w:lineRule="auto"/>
        <w:rPr>
          <w:rFonts w:ascii="宋体" w:hAnsi="宋体" w:eastAsia="宋体" w:cs="宋体"/>
          <w:sz w:val="24"/>
          <w:szCs w:val="24"/>
        </w:rPr>
      </w:pPr>
    </w:p>
    <w:p>
      <w:pPr>
        <w:spacing w:line="540" w:lineRule="exact"/>
        <w:jc w:val="center"/>
        <w:rPr>
          <w:rFonts w:ascii="黑体" w:hAnsi="黑体" w:eastAsia="黑体" w:cs="黑体"/>
          <w:b/>
          <w:sz w:val="44"/>
          <w:szCs w:val="44"/>
        </w:rPr>
      </w:pPr>
      <w:r>
        <w:rPr>
          <w:rFonts w:hint="eastAsia" w:ascii="黑体" w:hAnsi="黑体" w:eastAsia="黑体" w:cs="黑体"/>
          <w:b/>
          <w:sz w:val="44"/>
          <w:szCs w:val="44"/>
        </w:rPr>
        <w:t>承诺书</w:t>
      </w:r>
    </w:p>
    <w:p>
      <w:pPr>
        <w:spacing w:line="540" w:lineRule="exact"/>
        <w:jc w:val="center"/>
        <w:rPr>
          <w:b/>
          <w:sz w:val="32"/>
          <w:szCs w:val="32"/>
        </w:rPr>
      </w:pP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为加强单位诚信建设，提升市场竞争能力，完善行业内部信用体系建设，本单位在参加信用评价活动中，郑重承诺如下：</w:t>
      </w:r>
    </w:p>
    <w:p>
      <w:pPr>
        <w:numPr>
          <w:ilvl w:val="0"/>
          <w:numId w:val="1"/>
        </w:numPr>
        <w:spacing w:line="360" w:lineRule="auto"/>
        <w:rPr>
          <w:rFonts w:ascii="仿宋" w:hAnsi="仿宋" w:eastAsia="仿宋" w:cs="仿宋"/>
          <w:sz w:val="32"/>
          <w:szCs w:val="32"/>
        </w:rPr>
      </w:pPr>
      <w:r>
        <w:rPr>
          <w:rFonts w:hint="eastAsia" w:ascii="仿宋" w:hAnsi="仿宋" w:eastAsia="仿宋" w:cs="仿宋"/>
          <w:sz w:val="32"/>
          <w:szCs w:val="32"/>
        </w:rPr>
        <w:t>本单位申请“信用评价”中所提交的证明材料是完整的和真实的，复印件与原件是一致的，并对因材料虚假所引发的一切后果负行政和法律责任。</w:t>
      </w:r>
    </w:p>
    <w:p>
      <w:pPr>
        <w:numPr>
          <w:ilvl w:val="0"/>
          <w:numId w:val="1"/>
        </w:numPr>
        <w:spacing w:line="360" w:lineRule="auto"/>
        <w:rPr>
          <w:rFonts w:ascii="仿宋" w:hAnsi="仿宋" w:eastAsia="仿宋" w:cs="仿宋"/>
          <w:sz w:val="32"/>
          <w:szCs w:val="32"/>
        </w:rPr>
      </w:pPr>
      <w:r>
        <w:rPr>
          <w:rFonts w:hint="eastAsia" w:ascii="仿宋" w:hAnsi="仿宋" w:eastAsia="仿宋" w:cs="仿宋"/>
          <w:sz w:val="32"/>
          <w:szCs w:val="32"/>
        </w:rPr>
        <w:t>在评价结果有效期内，本单位会积极加强信用建设，若发生可能影响信用等级的重大事件或突发事件、以及关联公司引起的连锁反应等可能出现信用等级变化的情况，会及时通知省旅游协会及信用等级评价机构，并向省旅游协会提供相关资料。</w:t>
      </w:r>
    </w:p>
    <w:p>
      <w:pPr>
        <w:spacing w:line="360" w:lineRule="auto"/>
        <w:rPr>
          <w:rFonts w:ascii="仿宋" w:hAnsi="仿宋" w:eastAsia="仿宋" w:cs="仿宋"/>
          <w:sz w:val="32"/>
          <w:szCs w:val="32"/>
        </w:rPr>
      </w:pPr>
      <w:r>
        <w:rPr>
          <w:rFonts w:hint="eastAsia" w:ascii="仿宋" w:hAnsi="仿宋" w:eastAsia="仿宋" w:cs="仿宋"/>
          <w:sz w:val="32"/>
          <w:szCs w:val="32"/>
        </w:rPr>
        <w:t>3、若本单位信用状况发生变化，四川省旅游协会在告知我单位后对信用等级进行调整。</w:t>
      </w:r>
    </w:p>
    <w:p>
      <w:pPr>
        <w:spacing w:line="360" w:lineRule="auto"/>
        <w:rPr>
          <w:rFonts w:ascii="仿宋" w:hAnsi="仿宋" w:eastAsia="仿宋" w:cs="仿宋"/>
          <w:sz w:val="32"/>
          <w:szCs w:val="32"/>
        </w:rPr>
      </w:pPr>
    </w:p>
    <w:p>
      <w:pPr>
        <w:spacing w:line="360" w:lineRule="auto"/>
        <w:rPr>
          <w:rFonts w:ascii="仿宋" w:hAnsi="仿宋" w:eastAsia="仿宋" w:cs="仿宋"/>
          <w:sz w:val="32"/>
          <w:szCs w:val="32"/>
        </w:rPr>
      </w:pPr>
    </w:p>
    <w:p>
      <w:pPr>
        <w:spacing w:line="560" w:lineRule="exact"/>
        <w:jc w:val="left"/>
        <w:rPr>
          <w:rFonts w:ascii="仿宋" w:hAnsi="仿宋" w:eastAsia="仿宋" w:cs="仿宋"/>
          <w:sz w:val="32"/>
          <w:szCs w:val="32"/>
        </w:rPr>
      </w:pPr>
      <w:r>
        <w:rPr>
          <w:rFonts w:hint="eastAsia" w:ascii="仿宋" w:hAnsi="仿宋" w:eastAsia="仿宋" w:cs="仿宋"/>
          <w:sz w:val="32"/>
          <w:szCs w:val="32"/>
        </w:rPr>
        <w:t xml:space="preserve">                           申报单位盖章       </w:t>
      </w:r>
    </w:p>
    <w:p>
      <w:pPr>
        <w:spacing w:line="560" w:lineRule="exact"/>
        <w:jc w:val="left"/>
        <w:rPr>
          <w:rFonts w:ascii="仿宋" w:hAnsi="仿宋" w:eastAsia="仿宋" w:cs="仿宋"/>
          <w:sz w:val="32"/>
          <w:szCs w:val="32"/>
        </w:rPr>
      </w:pPr>
      <w:r>
        <w:rPr>
          <w:rFonts w:hint="eastAsia" w:ascii="仿宋" w:hAnsi="仿宋" w:eastAsia="仿宋" w:cs="仿宋"/>
          <w:sz w:val="32"/>
          <w:szCs w:val="32"/>
        </w:rPr>
        <w:t xml:space="preserve">                           经办人（签字）：</w:t>
      </w:r>
    </w:p>
    <w:p>
      <w:pPr>
        <w:spacing w:line="360" w:lineRule="auto"/>
        <w:jc w:val="left"/>
        <w:rPr>
          <w:rFonts w:ascii="宋体" w:hAnsi="宋体" w:eastAsia="宋体" w:cs="宋体"/>
          <w:b/>
          <w:bCs/>
          <w:sz w:val="36"/>
          <w:szCs w:val="36"/>
        </w:rPr>
      </w:pPr>
      <w:r>
        <w:rPr>
          <w:rFonts w:hint="eastAsia" w:ascii="仿宋" w:hAnsi="仿宋" w:eastAsia="仿宋" w:cs="仿宋"/>
          <w:sz w:val="32"/>
          <w:szCs w:val="32"/>
        </w:rPr>
        <w:t xml:space="preserve">                               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62A80"/>
    <w:multiLevelType w:val="singleLevel"/>
    <w:tmpl w:val="1D162A8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3F7382"/>
    <w:rsid w:val="103F7382"/>
    <w:rsid w:val="781331D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2019-04-09T02:45:00Z</dcterms:created>
  <dc:creator>Administrator</dc:creator>
  <cp:lastModifiedBy>Administrator</cp:lastModifiedBy>
  <dcterms:modified xsi:type="dcterms:W3CDTF">2019-04-09T02:45:42Z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